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D83855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9B491A" w:rsidRPr="009B49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681475" w:rsidRPr="0068147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выплаты пособия на ребенка в соответствии с Законом Ставропольского края от 07 декабря 2004 г. № 101-кз «О пособии на ребенка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D83855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D83855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D83855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D83855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D83855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D8385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D8385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D838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D8385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D83855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D83855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D83855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D83855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D83855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D83855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D83855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D83855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D83855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D83855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D83855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218A"/>
    <w:rsid w:val="004546F3"/>
    <w:rsid w:val="00537C38"/>
    <w:rsid w:val="00565F76"/>
    <w:rsid w:val="00681475"/>
    <w:rsid w:val="007B0322"/>
    <w:rsid w:val="00916BCA"/>
    <w:rsid w:val="009B491A"/>
    <w:rsid w:val="00D83855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2021-08-05T10:35:00Z</dcterms:modified>
</cp:coreProperties>
</file>