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Терроризм сегодня — одна из главных угроз человеческой цивилизации. В результате совершения террористических актов страдают ни в чём не повинные люди, дети, женщины, старики. Для террориста человеческая жизнь не имеет никакой ценности. Террористическая угроза-это каждодневная реальность, с которой нельзя смириться и к отражению которой надо быть всегда готовыми.</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Активная гражданская позиция каждого — необходимое условие успешного противостояния террористам. 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 Из этой Памятки Вы узнаете, как следует вести себя в случае теракта или его угрозы, чтобы спасти свою жизнь и жизнь Ваших близких.</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ПАМЯТКА ПО ПРЕДОТВРАЩЕНИЮ ТЕРРОРИСТИЧЕСКИХ АКТОВ</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Террористическая угроза сохраняется. Обеспечение безопасности зависит от каждого, от нашей с вами бдительности.</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Будьте наблюдательны! Только вы способны своевременно обнаружить предметы и посторонних в вашем подъезде, дворе, улице.</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Будьте бдительны! Обращайте внимание на поведение окружающих, наличие бесхозных и не соответствующих обстановке предметов.</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Организуйте при необходимости с соседями дежурство вблизи дома и оказание помощи правоохранительным органам в охране общественного порядка.</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lastRenderedPageBreak/>
        <w:t>Не делайте вид, что ничего не замечаете при опасном поведении попутчиков в транспорте! Вы имеете полное право защищать свой временный дом.</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Никогда не принимайте на хранение или для передачи другому лицу предметы, даже самые безопасные.</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 xml:space="preserve">Обнаружение подозрительного предмета в неподходящем (безлюдном) месте не должно ослабить вашу бдительность. Злоумышленник мог попросту бросить его, испугавшись чего-либо. Даже если у вас имеется личный опыт общения </w:t>
      </w:r>
      <w:proofErr w:type="gramStart"/>
      <w:r w:rsidRPr="005F1050">
        <w:rPr>
          <w:rFonts w:ascii="Times New Roman" w:hAnsi="Times New Roman" w:cs="Times New Roman"/>
          <w:sz w:val="28"/>
          <w:szCs w:val="28"/>
        </w:rPr>
        <w:t>со</w:t>
      </w:r>
      <w:proofErr w:type="gramEnd"/>
      <w:r w:rsidRPr="005F1050">
        <w:rPr>
          <w:rFonts w:ascii="Times New Roman" w:hAnsi="Times New Roman" w:cs="Times New Roman"/>
          <w:sz w:val="28"/>
          <w:szCs w:val="28"/>
        </w:rPr>
        <w:t xml:space="preserve"> взрывчатыми веществами, не пытайтесь манипулировать ими. Самодельные взрыватели бывают сверхчувствительными и изощрённо хитроумны. Не приближайтесь, а тем более — не прикасайтесь к подо</w:t>
      </w:r>
      <w:r w:rsidRPr="005F1050">
        <w:rPr>
          <w:rFonts w:ascii="Times New Roman" w:hAnsi="Times New Roman" w:cs="Times New Roman"/>
          <w:sz w:val="28"/>
          <w:szCs w:val="28"/>
        </w:rPr>
        <w:softHyphen/>
        <w:t>зрительному предмету: это может стоить вам жизни.</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Расскажите своим детям о взрывных устройствах. Научите своих детей мерам безопасности: не разговаривать с посторонними на улице и не открывать дверь незнакомым, не подбирать бесхозные игрушки, не при</w:t>
      </w:r>
      <w:r w:rsidRPr="005F1050">
        <w:rPr>
          <w:rFonts w:ascii="Times New Roman" w:hAnsi="Times New Roman" w:cs="Times New Roman"/>
          <w:sz w:val="28"/>
          <w:szCs w:val="28"/>
        </w:rPr>
        <w:softHyphen/>
        <w:t>касаться к находкам и т.п.</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КАК ВЫЯВИТЬ ТЕРРОРИСТА</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правоохранительные органы.</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Будьте внимательны, постарайтесь запомнить приметы этих людей, отли</w:t>
      </w:r>
      <w:r w:rsidRPr="005F1050">
        <w:rPr>
          <w:rFonts w:ascii="Times New Roman" w:hAnsi="Times New Roman" w:cs="Times New Roman"/>
          <w:sz w:val="28"/>
          <w:szCs w:val="28"/>
        </w:rPr>
        <w:softHyphen/>
        <w:t>чительные черты их лиц, одежду, имена, клички, возможные шрамы и татуи</w:t>
      </w:r>
      <w:r w:rsidRPr="005F1050">
        <w:rPr>
          <w:rFonts w:ascii="Times New Roman" w:hAnsi="Times New Roman" w:cs="Times New Roman"/>
          <w:sz w:val="28"/>
          <w:szCs w:val="28"/>
        </w:rPr>
        <w:softHyphen/>
        <w:t>ровки, особенности речи и манеры поведения, тематику разговоров и т.д. Не пы</w:t>
      </w:r>
      <w:r w:rsidRPr="005F1050">
        <w:rPr>
          <w:rFonts w:ascii="Times New Roman" w:hAnsi="Times New Roman" w:cs="Times New Roman"/>
          <w:sz w:val="28"/>
          <w:szCs w:val="28"/>
        </w:rPr>
        <w:softHyphen/>
        <w:t>тайтесь их останавливать сами, иначе Вы можете стать их первой жертвой.</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lastRenderedPageBreak/>
        <w:t>Необходимо обращать внимание:</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 xml:space="preserve">• на </w:t>
      </w:r>
      <w:proofErr w:type="gramStart"/>
      <w:r w:rsidRPr="005F1050">
        <w:rPr>
          <w:rFonts w:ascii="Times New Roman" w:hAnsi="Times New Roman" w:cs="Times New Roman"/>
          <w:sz w:val="28"/>
          <w:szCs w:val="28"/>
        </w:rPr>
        <w:t>подозрительные</w:t>
      </w:r>
      <w:proofErr w:type="gramEnd"/>
      <w:r w:rsidRPr="005F1050">
        <w:rPr>
          <w:rFonts w:ascii="Times New Roman" w:hAnsi="Times New Roman" w:cs="Times New Roman"/>
          <w:sz w:val="28"/>
          <w:szCs w:val="28"/>
        </w:rPr>
        <w:t xml:space="preserve"> лиц, иногда нарочито неприметных, не выделяющихся, но чем-либо странных;</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 на небольшие группы людей, собравшихся с определенной целью, возможно, агрессивно настроенных;</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 на сдаваемые или снимаемые квартиры, подвалы, подсобные помещения, склады, вокруг которых наблюдается странная активность;</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 на подозрительные телефонные разговоры.</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В случае</w:t>
      </w:r>
      <w:proofErr w:type="gramStart"/>
      <w:r w:rsidRPr="005F1050">
        <w:rPr>
          <w:rFonts w:ascii="Times New Roman" w:hAnsi="Times New Roman" w:cs="Times New Roman"/>
          <w:sz w:val="28"/>
          <w:szCs w:val="28"/>
        </w:rPr>
        <w:t>,</w:t>
      </w:r>
      <w:proofErr w:type="gramEnd"/>
      <w:r w:rsidRPr="005F1050">
        <w:rPr>
          <w:rFonts w:ascii="Times New Roman" w:hAnsi="Times New Roman" w:cs="Times New Roman"/>
          <w:sz w:val="28"/>
          <w:szCs w:val="28"/>
        </w:rPr>
        <w:t xml:space="preserve"> если вы заметили что-либо подозрительное, проявите на</w:t>
      </w:r>
      <w:r w:rsidRPr="005F1050">
        <w:rPr>
          <w:rFonts w:ascii="Times New Roman" w:hAnsi="Times New Roman" w:cs="Times New Roman"/>
          <w:sz w:val="28"/>
          <w:szCs w:val="28"/>
        </w:rPr>
        <w:softHyphen/>
        <w:t>стойчивость в прояснении ситуации, при необходимости привлеките близких и знакомых, соседей.</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РЕКОМЕНДАЦИИ СПЕЦИАЛИСТОВ СЛУЖБЫ БЕЗОПАСНОСТИ:</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взрывные устройства. Лучше всего держаться от него подальше и обратить на него внимание сотрудников правоохранительных органов.</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w:t>
      </w:r>
      <w:r w:rsidRPr="005F1050">
        <w:rPr>
          <w:rFonts w:ascii="Times New Roman" w:hAnsi="Times New Roman" w:cs="Times New Roman"/>
          <w:sz w:val="28"/>
          <w:szCs w:val="28"/>
        </w:rPr>
        <w:softHyphen/>
        <w:t>го, окажется туристом или торговцем, все же лишняя осторожность не повредит.</w:t>
      </w:r>
    </w:p>
    <w:p w:rsidR="005F1050" w:rsidRPr="005F1050" w:rsidRDefault="005F1050" w:rsidP="005F1050">
      <w:pPr>
        <w:rPr>
          <w:rFonts w:ascii="Times New Roman" w:hAnsi="Times New Roman" w:cs="Times New Roman"/>
          <w:sz w:val="28"/>
          <w:szCs w:val="28"/>
        </w:rPr>
      </w:pPr>
    </w:p>
    <w:p w:rsidR="005F1050"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F1050" w:rsidRPr="005F1050" w:rsidRDefault="005F1050" w:rsidP="005F1050">
      <w:pPr>
        <w:rPr>
          <w:rFonts w:ascii="Times New Roman" w:hAnsi="Times New Roman" w:cs="Times New Roman"/>
          <w:sz w:val="28"/>
          <w:szCs w:val="28"/>
        </w:rPr>
      </w:pPr>
    </w:p>
    <w:p w:rsidR="002A532B" w:rsidRPr="005F1050" w:rsidRDefault="005F1050" w:rsidP="005F1050">
      <w:pPr>
        <w:rPr>
          <w:rFonts w:ascii="Times New Roman" w:hAnsi="Times New Roman" w:cs="Times New Roman"/>
          <w:sz w:val="28"/>
          <w:szCs w:val="28"/>
        </w:rPr>
      </w:pPr>
      <w:r w:rsidRPr="005F1050">
        <w:rPr>
          <w:rFonts w:ascii="Times New Roman" w:hAnsi="Times New Roman" w:cs="Times New Roman"/>
          <w:sz w:val="28"/>
          <w:szCs w:val="28"/>
        </w:rPr>
        <w:t>Если Вы не можете удалиться от подозрительного человека, следите за мимикой его лица. Смертник, готовящийся к теракту, обычно выглядит чрезвычайно сосредоточено, губы плотно сжаты, либо медленно двигаются, как будто читая молитву.</w:t>
      </w:r>
      <w:bookmarkStart w:id="0" w:name="_GoBack"/>
      <w:bookmarkEnd w:id="0"/>
    </w:p>
    <w:sectPr w:rsidR="002A532B" w:rsidRPr="005F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E8"/>
    <w:rsid w:val="002A532B"/>
    <w:rsid w:val="005A74E8"/>
    <w:rsid w:val="005F1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cp:revision>
  <dcterms:created xsi:type="dcterms:W3CDTF">2018-06-13T14:09:00Z</dcterms:created>
  <dcterms:modified xsi:type="dcterms:W3CDTF">2018-06-13T14:09:00Z</dcterms:modified>
</cp:coreProperties>
</file>