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33C35" w:rsidRDefault="00A33C35" w:rsidP="00A33C35">
      <w:pPr>
        <w:keepNext/>
        <w:keepLines/>
        <w:spacing w:before="120" w:after="120"/>
        <w:rPr>
          <w:rFonts w:ascii="Times New Roman" w:eastAsia="Times New Roman" w:hAnsi="Times New Roman" w:cs="Times New Roman"/>
          <w:b/>
          <w:lang w:eastAsia="ru-RU"/>
        </w:rPr>
      </w:pPr>
      <w:r w:rsidRPr="00A33C35">
        <w:rPr>
          <w:rFonts w:ascii="Times New Roman" w:eastAsia="Times New Roman" w:hAnsi="Times New Roman" w:cs="Times New Roman"/>
          <w:b/>
          <w:lang w:eastAsia="ru-RU"/>
        </w:rPr>
        <w:object w:dxaOrig="9601" w:dyaOrig="11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0pt;height:593.45pt" o:ole="">
            <v:imagedata r:id="rId7" o:title=""/>
          </v:shape>
          <o:OLEObject Type="Embed" ProgID="Word.Document.12" ShapeID="_x0000_i1032" DrawAspect="Content" ObjectID="_1638883669" r:id="rId8">
            <o:FieldCodes>\s</o:FieldCodes>
          </o:OLEObject>
        </w:object>
      </w:r>
      <w:bookmarkEnd w:id="0"/>
    </w:p>
    <w:p w:rsidR="00A33C35" w:rsidRDefault="00A33C35" w:rsidP="00A33C35">
      <w:pPr>
        <w:keepNext/>
        <w:keepLines/>
        <w:spacing w:before="120" w:after="120"/>
        <w:rPr>
          <w:rFonts w:ascii="Times New Roman" w:eastAsia="Times New Roman" w:hAnsi="Times New Roman" w:cs="Times New Roman"/>
          <w:b/>
          <w:lang w:eastAsia="ru-RU"/>
        </w:rPr>
      </w:pPr>
    </w:p>
    <w:p w:rsidR="00A33C35" w:rsidRDefault="00A33C35" w:rsidP="00A33C35">
      <w:pPr>
        <w:keepNext/>
        <w:keepLines/>
        <w:spacing w:before="120" w:after="120"/>
        <w:rPr>
          <w:rFonts w:ascii="Times New Roman" w:eastAsia="Times New Roman" w:hAnsi="Times New Roman" w:cs="Times New Roman"/>
          <w:b/>
          <w:lang w:eastAsia="ru-RU"/>
        </w:rPr>
      </w:pPr>
    </w:p>
    <w:p w:rsidR="00A33C35" w:rsidRDefault="00A33C35" w:rsidP="00A33C35">
      <w:pPr>
        <w:keepNext/>
        <w:keepLines/>
        <w:spacing w:before="120" w:after="120"/>
        <w:rPr>
          <w:rFonts w:ascii="Times New Roman" w:eastAsia="Times New Roman" w:hAnsi="Times New Roman" w:cs="Times New Roman"/>
          <w:b/>
          <w:lang w:eastAsia="ru-RU"/>
        </w:rPr>
      </w:pPr>
    </w:p>
    <w:p w:rsidR="00A33C35" w:rsidRDefault="00A33C35" w:rsidP="00A33C35">
      <w:pPr>
        <w:keepNext/>
        <w:keepLines/>
        <w:spacing w:before="120" w:after="120"/>
        <w:rPr>
          <w:rFonts w:ascii="Times New Roman" w:eastAsia="Times New Roman" w:hAnsi="Times New Roman" w:cs="Times New Roman"/>
          <w:b/>
          <w:lang w:eastAsia="ru-RU"/>
        </w:rPr>
      </w:pPr>
    </w:p>
    <w:p w:rsidR="00A33C35" w:rsidRPr="00A33C35" w:rsidRDefault="00A33C35" w:rsidP="00A33C35">
      <w:pPr>
        <w:keepNext/>
        <w:keepLines/>
        <w:spacing w:before="120" w:after="120"/>
        <w:rPr>
          <w:rFonts w:ascii="Times New Roman" w:eastAsia="Times New Roman" w:hAnsi="Times New Roman" w:cs="Times New Roman"/>
          <w:b/>
          <w:lang w:eastAsia="ru-RU"/>
        </w:rPr>
      </w:pPr>
    </w:p>
    <w:p w:rsidR="00C70CBA" w:rsidRPr="00C70CBA" w:rsidRDefault="00FB623D" w:rsidP="00C70CBA">
      <w:pPr>
        <w:keepNext/>
        <w:keepLines/>
        <w:spacing w:before="120" w:after="120"/>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к Приказу</w:t>
      </w:r>
      <w:r w:rsidR="00C70CBA" w:rsidRPr="00C70CBA">
        <w:rPr>
          <w:rFonts w:ascii="Times New Roman" w:eastAsia="Times New Roman" w:hAnsi="Times New Roman" w:cs="Times New Roman"/>
          <w:lang w:eastAsia="ru-RU"/>
        </w:rPr>
        <w:br/>
        <w:t xml:space="preserve">от </w:t>
      </w:r>
      <w:r w:rsidR="002858D3">
        <w:rPr>
          <w:rFonts w:ascii="Times New Roman" w:eastAsia="Times New Roman" w:hAnsi="Times New Roman" w:cs="Times New Roman"/>
          <w:lang w:eastAsia="ru-RU"/>
        </w:rPr>
        <w:t>31.12.2018г.</w:t>
      </w:r>
      <w:r w:rsidR="00C70CBA" w:rsidRPr="00C70CBA">
        <w:rPr>
          <w:rFonts w:ascii="Times New Roman" w:eastAsia="Times New Roman" w:hAnsi="Times New Roman" w:cs="Times New Roman"/>
          <w:lang w:eastAsia="ru-RU"/>
        </w:rPr>
        <w:t xml:space="preserve"> № </w:t>
      </w:r>
      <w:r w:rsidR="00A33C35">
        <w:rPr>
          <w:rFonts w:ascii="Times New Roman" w:eastAsia="Times New Roman" w:hAnsi="Times New Roman" w:cs="Times New Roman"/>
          <w:lang w:eastAsia="ru-RU"/>
        </w:rPr>
        <w:t>60</w:t>
      </w:r>
    </w:p>
    <w:p w:rsidR="00C70CBA" w:rsidRDefault="00C70CBA" w:rsidP="00C70CBA">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1" w:name="_docStart_2"/>
      <w:bookmarkStart w:id="2" w:name="_title_2"/>
      <w:bookmarkStart w:id="3" w:name="_ref_1-7e103fc1367240"/>
      <w:bookmarkEnd w:id="1"/>
      <w:r w:rsidRPr="00C70CBA">
        <w:rPr>
          <w:rFonts w:ascii="Times New Roman" w:eastAsia="Times New Roman" w:hAnsi="Times New Roman" w:cs="Times New Roman"/>
          <w:b/>
          <w:spacing w:val="5"/>
          <w:kern w:val="28"/>
          <w:sz w:val="28"/>
          <w:szCs w:val="52"/>
          <w:lang w:eastAsia="ru-RU"/>
        </w:rPr>
        <w:t>Учетная политика</w:t>
      </w:r>
      <w:r w:rsidRPr="00C70CBA">
        <w:rPr>
          <w:rFonts w:ascii="Times New Roman" w:eastAsia="Times New Roman" w:hAnsi="Times New Roman" w:cs="Times New Roman"/>
          <w:b/>
          <w:spacing w:val="5"/>
          <w:kern w:val="28"/>
          <w:sz w:val="28"/>
          <w:szCs w:val="52"/>
          <w:lang w:eastAsia="ru-RU"/>
        </w:rPr>
        <w:br/>
      </w:r>
      <w:r w:rsidR="002858D3">
        <w:rPr>
          <w:rFonts w:ascii="Times New Roman" w:eastAsia="Times New Roman" w:hAnsi="Times New Roman" w:cs="Times New Roman"/>
          <w:b/>
          <w:spacing w:val="5"/>
          <w:kern w:val="28"/>
          <w:sz w:val="28"/>
          <w:szCs w:val="52"/>
          <w:lang w:eastAsia="ru-RU"/>
        </w:rPr>
        <w:t>муниципального учреждения</w:t>
      </w:r>
      <w:r w:rsidR="002858D3" w:rsidRPr="002858D3">
        <w:rPr>
          <w:rFonts w:ascii="Times New Roman" w:eastAsia="Times New Roman" w:hAnsi="Times New Roman" w:cs="Times New Roman"/>
          <w:b/>
          <w:spacing w:val="5"/>
          <w:kern w:val="28"/>
          <w:sz w:val="28"/>
          <w:szCs w:val="52"/>
          <w:lang w:eastAsia="ru-RU"/>
        </w:rPr>
        <w:t xml:space="preserve"> Спортивный комплекс "Горьковский"</w:t>
      </w:r>
      <w:r w:rsidRPr="002858D3">
        <w:rPr>
          <w:rFonts w:ascii="Times New Roman" w:eastAsia="Times New Roman" w:hAnsi="Times New Roman" w:cs="Times New Roman"/>
          <w:b/>
          <w:spacing w:val="5"/>
          <w:kern w:val="28"/>
          <w:sz w:val="28"/>
          <w:szCs w:val="52"/>
          <w:lang w:eastAsia="ru-RU"/>
        </w:rPr>
        <w:br/>
      </w:r>
      <w:r w:rsidRPr="00C70CBA">
        <w:rPr>
          <w:rFonts w:ascii="Times New Roman" w:eastAsia="Times New Roman" w:hAnsi="Times New Roman" w:cs="Times New Roman"/>
          <w:b/>
          <w:spacing w:val="5"/>
          <w:kern w:val="28"/>
          <w:sz w:val="28"/>
          <w:szCs w:val="52"/>
          <w:lang w:eastAsia="ru-RU"/>
        </w:rPr>
        <w:t>для целей бюджетного учета</w:t>
      </w:r>
      <w:bookmarkEnd w:id="2"/>
      <w:bookmarkEnd w:id="3"/>
    </w:p>
    <w:p w:rsidR="00FB623D" w:rsidRPr="00C70CBA" w:rsidRDefault="00FB623D" w:rsidP="00C70CBA">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p>
    <w:p w:rsidR="00C70CBA" w:rsidRPr="00C70CBA" w:rsidRDefault="00C70CBA" w:rsidP="00C70CBA">
      <w:pPr>
        <w:keepNext/>
        <w:keepLines/>
        <w:numPr>
          <w:ilvl w:val="0"/>
          <w:numId w:val="3"/>
        </w:numPr>
        <w:spacing w:before="240" w:after="120"/>
        <w:ind w:firstLine="482"/>
        <w:jc w:val="center"/>
        <w:outlineLvl w:val="0"/>
        <w:rPr>
          <w:rFonts w:ascii="Times New Roman" w:eastAsia="Times New Roman" w:hAnsi="Times New Roman" w:cs="Times New Roman"/>
          <w:b/>
          <w:bCs/>
          <w:sz w:val="24"/>
          <w:szCs w:val="28"/>
          <w:lang w:eastAsia="ru-RU"/>
        </w:rPr>
      </w:pPr>
      <w:bookmarkStart w:id="4" w:name="_ref_1-e72ca710d79345"/>
      <w:r w:rsidRPr="00C70CBA">
        <w:rPr>
          <w:rFonts w:ascii="Times New Roman" w:eastAsia="Times New Roman" w:hAnsi="Times New Roman" w:cs="Times New Roman"/>
          <w:b/>
          <w:bCs/>
          <w:sz w:val="24"/>
          <w:szCs w:val="28"/>
          <w:lang w:eastAsia="ru-RU"/>
        </w:rPr>
        <w:t>Организационные положения</w:t>
      </w:r>
      <w:bookmarkEnd w:id="4"/>
    </w:p>
    <w:p w:rsidR="00C70CBA" w:rsidRPr="00C70CBA" w:rsidRDefault="00E757B9"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 w:name="_ref_1-c8082797e1ee4d"/>
      <w:r>
        <w:rPr>
          <w:rFonts w:ascii="Times New Roman" w:eastAsia="Times New Roman" w:hAnsi="Times New Roman" w:cs="Times New Roman"/>
          <w:bCs/>
          <w:szCs w:val="26"/>
          <w:lang w:eastAsia="ru-RU"/>
        </w:rPr>
        <w:t xml:space="preserve">1.1. </w:t>
      </w:r>
      <w:r w:rsidR="00C70CBA" w:rsidRPr="00C70CBA">
        <w:rPr>
          <w:rFonts w:ascii="Times New Roman" w:eastAsia="Times New Roman" w:hAnsi="Times New Roman" w:cs="Times New Roman"/>
          <w:bCs/>
          <w:szCs w:val="26"/>
          <w:lang w:eastAsia="ru-RU"/>
        </w:rPr>
        <w:t>Настоящая Учетная политика разработана в соответствии с требованиями следующих документов:</w:t>
      </w:r>
      <w:bookmarkEnd w:id="5"/>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Бюджетный </w:t>
      </w:r>
      <w:hyperlink r:id="rId9" w:history="1">
        <w:r w:rsidRPr="00C70CBA">
          <w:rPr>
            <w:rFonts w:ascii="Times New Roman" w:eastAsia="Times New Roman" w:hAnsi="Times New Roman" w:cs="Times New Roman"/>
            <w:color w:val="0000FF"/>
            <w:u w:val="single"/>
            <w:lang w:eastAsia="ru-RU"/>
          </w:rPr>
          <w:t>кодекс</w:t>
        </w:r>
      </w:hyperlink>
      <w:r w:rsidRPr="00C70CBA">
        <w:rPr>
          <w:rFonts w:ascii="Times New Roman" w:eastAsia="Times New Roman" w:hAnsi="Times New Roman" w:cs="Times New Roman"/>
          <w:lang w:eastAsia="ru-RU"/>
        </w:rPr>
        <w:t xml:space="preserve"> РФ (далее - БК РФ);</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0" w:history="1">
        <w:r w:rsidRPr="00C70CBA">
          <w:rPr>
            <w:rFonts w:ascii="Times New Roman" w:eastAsia="Times New Roman" w:hAnsi="Times New Roman" w:cs="Times New Roman"/>
            <w:color w:val="0000FF"/>
            <w:u w:val="single"/>
            <w:lang w:eastAsia="ru-RU"/>
          </w:rPr>
          <w:t>закон</w:t>
        </w:r>
      </w:hyperlink>
      <w:r w:rsidRPr="00C70CBA">
        <w:rPr>
          <w:rFonts w:ascii="Times New Roman" w:eastAsia="Times New Roman" w:hAnsi="Times New Roman" w:cs="Times New Roman"/>
          <w:lang w:eastAsia="ru-RU"/>
        </w:rPr>
        <w:t xml:space="preserve"> от 06.12.2011 № 402-ФЗ "О бухгалтерском учете" (далее - Закон № 402-ФЗ);</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1" w:history="1">
        <w:r w:rsidRPr="00C70CBA">
          <w:rPr>
            <w:rFonts w:ascii="Times New Roman" w:eastAsia="Times New Roman" w:hAnsi="Times New Roman" w:cs="Times New Roman"/>
            <w:color w:val="0000FF"/>
            <w:u w:val="single"/>
            <w:lang w:eastAsia="ru-RU"/>
          </w:rPr>
          <w:t>закон</w:t>
        </w:r>
      </w:hyperlink>
      <w:r w:rsidRPr="00C70CBA">
        <w:rPr>
          <w:rFonts w:ascii="Times New Roman" w:eastAsia="Times New Roman" w:hAnsi="Times New Roman" w:cs="Times New Roman"/>
          <w:lang w:eastAsia="ru-RU"/>
        </w:rPr>
        <w:t xml:space="preserve"> от 12.01.1996 № 7-ФЗ "О некоммерческих организациях" (далее - Закон № 7-ФЗ);</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2"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"Концептуальные основы");</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4"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"Основные средства");</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6"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"Аренда");</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18"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"Обесценение активов");</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0"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"Представление отчетности");</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2"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"Отчет о движении денежных средств");</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4"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"Учетная политика");</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6"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"События после отчетной даты");</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28"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"Доходы");</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Федеральный </w:t>
      </w:r>
      <w:hyperlink r:id="rId30" w:history="1">
        <w:r w:rsidRPr="00C70CBA">
          <w:rPr>
            <w:rFonts w:ascii="Times New Roman" w:eastAsia="Times New Roman" w:hAnsi="Times New Roman" w:cs="Times New Roman"/>
            <w:color w:val="0000FF"/>
            <w:u w:val="single"/>
            <w:lang w:eastAsia="ru-RU"/>
          </w:rPr>
          <w:t>стандарт</w:t>
        </w:r>
      </w:hyperlink>
      <w:r w:rsidRPr="00C70CBA">
        <w:rPr>
          <w:rFonts w:ascii="Times New Roman" w:eastAsia="Times New Roman" w:hAnsi="Times New Roman" w:cs="Times New Roman"/>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sidRPr="00C70CBA">
          <w:rPr>
            <w:rFonts w:ascii="Times New Roman" w:eastAsia="Times New Roman" w:hAnsi="Times New Roman" w:cs="Times New Roman"/>
            <w:color w:val="0000FF"/>
            <w:u w:val="single"/>
            <w:lang w:eastAsia="ru-RU"/>
          </w:rPr>
          <w:t>СГС</w:t>
        </w:r>
      </w:hyperlink>
      <w:r w:rsidRPr="00C70CBA">
        <w:rPr>
          <w:rFonts w:ascii="Times New Roman" w:eastAsia="Times New Roman" w:hAnsi="Times New Roman" w:cs="Times New Roman"/>
          <w:lang w:eastAsia="ru-RU"/>
        </w:rPr>
        <w:t xml:space="preserve"> "Влияние изменений курсов иностранных валют");</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lastRenderedPageBreak/>
        <w:t xml:space="preserve">Единый </w:t>
      </w:r>
      <w:hyperlink r:id="rId32" w:history="1">
        <w:r w:rsidRPr="00C70CBA">
          <w:rPr>
            <w:rFonts w:ascii="Times New Roman" w:eastAsia="Times New Roman" w:hAnsi="Times New Roman" w:cs="Times New Roman"/>
            <w:color w:val="0000FF"/>
            <w:u w:val="single"/>
            <w:lang w:eastAsia="ru-RU"/>
          </w:rPr>
          <w:t>план</w:t>
        </w:r>
      </w:hyperlink>
      <w:r w:rsidRPr="00C70CBA">
        <w:rPr>
          <w:rFonts w:ascii="Times New Roman" w:eastAsia="Times New Roman" w:hAnsi="Times New Roman" w:cs="Times New Roman"/>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3" w:history="1">
        <w:r w:rsidRPr="00C70CBA">
          <w:rPr>
            <w:rFonts w:ascii="Times New Roman" w:eastAsia="Times New Roman" w:hAnsi="Times New Roman" w:cs="Times New Roman"/>
            <w:color w:val="0000FF"/>
            <w:u w:val="single"/>
            <w:lang w:eastAsia="ru-RU"/>
          </w:rPr>
          <w:t>план</w:t>
        </w:r>
      </w:hyperlink>
      <w:r w:rsidRPr="00C70CBA">
        <w:rPr>
          <w:rFonts w:ascii="Times New Roman" w:eastAsia="Times New Roman" w:hAnsi="Times New Roman" w:cs="Times New Roman"/>
          <w:lang w:eastAsia="ru-RU"/>
        </w:rPr>
        <w:t xml:space="preserve"> счетов);</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34"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5"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 157н);</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36" w:history="1">
        <w:r w:rsidR="00C70CBA" w:rsidRPr="00C70CBA">
          <w:rPr>
            <w:rFonts w:ascii="Times New Roman" w:eastAsia="Times New Roman" w:hAnsi="Times New Roman" w:cs="Times New Roman"/>
            <w:color w:val="0000FF"/>
            <w:u w:val="single"/>
            <w:lang w:eastAsia="ru-RU"/>
          </w:rPr>
          <w:t>План</w:t>
        </w:r>
      </w:hyperlink>
      <w:r w:rsidR="00C70CBA" w:rsidRPr="00C70CBA">
        <w:rPr>
          <w:rFonts w:ascii="Times New Roman" w:eastAsia="Times New Roman" w:hAnsi="Times New Roman" w:cs="Times New Roman"/>
          <w:lang w:eastAsia="ru-RU"/>
        </w:rPr>
        <w:t xml:space="preserve"> счетов бюджетного учета, утвержденный Приказом Минфина России от 06.12.2010 № 162н (далее - </w:t>
      </w:r>
      <w:hyperlink r:id="rId37" w:history="1">
        <w:r w:rsidR="00C70CBA" w:rsidRPr="00C70CBA">
          <w:rPr>
            <w:rFonts w:ascii="Times New Roman" w:eastAsia="Times New Roman" w:hAnsi="Times New Roman" w:cs="Times New Roman"/>
            <w:color w:val="0000FF"/>
            <w:u w:val="single"/>
            <w:lang w:eastAsia="ru-RU"/>
          </w:rPr>
          <w:t>План</w:t>
        </w:r>
      </w:hyperlink>
      <w:r w:rsidR="00C70CBA" w:rsidRPr="00C70CBA">
        <w:rPr>
          <w:rFonts w:ascii="Times New Roman" w:eastAsia="Times New Roman" w:hAnsi="Times New Roman" w:cs="Times New Roman"/>
          <w:lang w:eastAsia="ru-RU"/>
        </w:rPr>
        <w:t xml:space="preserve"> счетов бюджетного учета);</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38"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по применению Плана счетов бюджетного учета, утвержденная Приказом Минфина России от 06.12.2010 № 162н (далее - </w:t>
      </w:r>
      <w:hyperlink r:id="rId39"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 162н);</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40"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1"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 52н);</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Методические </w:t>
      </w:r>
      <w:hyperlink r:id="rId42"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3"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 52н);</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44"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5"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 3210-У);</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46"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Банка России от 07.10.2013 № 3073-У "Об осуществлении наличных расчетов" (далее - </w:t>
      </w:r>
      <w:hyperlink r:id="rId47" w:history="1">
        <w:r w:rsidR="00C70CBA" w:rsidRPr="00C70CBA">
          <w:rPr>
            <w:rFonts w:ascii="Times New Roman" w:eastAsia="Times New Roman" w:hAnsi="Times New Roman" w:cs="Times New Roman"/>
            <w:color w:val="0000FF"/>
            <w:u w:val="single"/>
            <w:lang w:eastAsia="ru-RU"/>
          </w:rPr>
          <w:t>Указание</w:t>
        </w:r>
      </w:hyperlink>
      <w:r w:rsidR="00C70CBA" w:rsidRPr="00C70CBA">
        <w:rPr>
          <w:rFonts w:ascii="Times New Roman" w:eastAsia="Times New Roman" w:hAnsi="Times New Roman" w:cs="Times New Roman"/>
          <w:lang w:eastAsia="ru-RU"/>
        </w:rPr>
        <w:t xml:space="preserve"> № 3073-У);</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Методические </w:t>
      </w:r>
      <w:hyperlink r:id="rId48"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C70CBA">
          <w:rPr>
            <w:rFonts w:ascii="Times New Roman" w:eastAsia="Times New Roman" w:hAnsi="Times New Roman" w:cs="Times New Roman"/>
            <w:color w:val="0000FF"/>
            <w:u w:val="single"/>
            <w:lang w:eastAsia="ru-RU"/>
          </w:rPr>
          <w:t>указания</w:t>
        </w:r>
      </w:hyperlink>
      <w:r w:rsidRPr="00C70CBA">
        <w:rPr>
          <w:rFonts w:ascii="Times New Roman" w:eastAsia="Times New Roman" w:hAnsi="Times New Roman" w:cs="Times New Roman"/>
          <w:lang w:eastAsia="ru-RU"/>
        </w:rPr>
        <w:t xml:space="preserve"> № 49);</w:t>
      </w:r>
    </w:p>
    <w:p w:rsidR="00C70CBA" w:rsidRPr="00C70CBA" w:rsidRDefault="00C70CBA" w:rsidP="00C70CBA">
      <w:pPr>
        <w:numPr>
          <w:ilvl w:val="1"/>
          <w:numId w:val="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Методические </w:t>
      </w:r>
      <w:hyperlink r:id="rId50" w:history="1">
        <w:r w:rsidRPr="00C70CBA">
          <w:rPr>
            <w:rFonts w:ascii="Times New Roman" w:eastAsia="Times New Roman" w:hAnsi="Times New Roman" w:cs="Times New Roman"/>
            <w:color w:val="0000FF"/>
            <w:u w:val="single"/>
            <w:lang w:eastAsia="ru-RU"/>
          </w:rPr>
          <w:t>рекомендации</w:t>
        </w:r>
      </w:hyperlink>
      <w:r w:rsidRPr="00C70CBA">
        <w:rPr>
          <w:rFonts w:ascii="Times New Roman" w:eastAsia="Times New Roman" w:hAnsi="Times New Roman" w:cs="Times New Roman"/>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C70CBA">
          <w:rPr>
            <w:rFonts w:ascii="Times New Roman" w:eastAsia="Times New Roman" w:hAnsi="Times New Roman" w:cs="Times New Roman"/>
            <w:color w:val="0000FF"/>
            <w:u w:val="single"/>
            <w:lang w:eastAsia="ru-RU"/>
          </w:rPr>
          <w:t>рекомендации</w:t>
        </w:r>
      </w:hyperlink>
      <w:r w:rsidRPr="00C70CBA">
        <w:rPr>
          <w:rFonts w:ascii="Times New Roman" w:eastAsia="Times New Roman" w:hAnsi="Times New Roman" w:cs="Times New Roman"/>
          <w:lang w:eastAsia="ru-RU"/>
        </w:rPr>
        <w:t xml:space="preserve"> № АМ-23-р);</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2" w:history="1">
        <w:r w:rsidR="00C70CBA" w:rsidRPr="00C70CBA">
          <w:rPr>
            <w:rFonts w:ascii="Times New Roman" w:eastAsia="Times New Roman" w:hAnsi="Times New Roman" w:cs="Times New Roman"/>
            <w:color w:val="0000FF"/>
            <w:u w:val="single"/>
            <w:lang w:eastAsia="ru-RU"/>
          </w:rPr>
          <w:t>Правила</w:t>
        </w:r>
      </w:hyperlink>
      <w:r w:rsidR="00C70CBA" w:rsidRPr="00C70CBA">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3" w:history="1">
        <w:r w:rsidR="00C70CBA" w:rsidRPr="00C70CBA">
          <w:rPr>
            <w:rFonts w:ascii="Times New Roman" w:eastAsia="Times New Roman" w:hAnsi="Times New Roman" w:cs="Times New Roman"/>
            <w:color w:val="0000FF"/>
            <w:u w:val="single"/>
            <w:lang w:eastAsia="ru-RU"/>
          </w:rPr>
          <w:t>Правила</w:t>
        </w:r>
      </w:hyperlink>
      <w:r w:rsidR="00C70CBA" w:rsidRPr="00C70CBA">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4"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5" w:history="1">
        <w:r w:rsidR="00C70CBA" w:rsidRPr="00C70CBA">
          <w:rPr>
            <w:rFonts w:ascii="Times New Roman" w:eastAsia="Times New Roman" w:hAnsi="Times New Roman" w:cs="Times New Roman"/>
            <w:color w:val="0000FF"/>
            <w:u w:val="single"/>
            <w:lang w:eastAsia="ru-RU"/>
          </w:rPr>
          <w:t>Инструкция</w:t>
        </w:r>
      </w:hyperlink>
      <w:r w:rsidR="00C70CBA" w:rsidRPr="00C70CBA">
        <w:rPr>
          <w:rFonts w:ascii="Times New Roman" w:eastAsia="Times New Roman" w:hAnsi="Times New Roman" w:cs="Times New Roman"/>
          <w:lang w:eastAsia="ru-RU"/>
        </w:rPr>
        <w:t xml:space="preserve"> № 191н);</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6"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w:t>
      </w:r>
      <w:r w:rsidR="00C70CBA" w:rsidRPr="00C70CBA">
        <w:rPr>
          <w:rFonts w:ascii="Times New Roman" w:eastAsia="Times New Roman" w:hAnsi="Times New Roman" w:cs="Times New Roman"/>
          <w:lang w:eastAsia="ru-RU"/>
        </w:rPr>
        <w:lastRenderedPageBreak/>
        <w:t xml:space="preserve">них и ведения отчетности при их производстве, использовании и обращении" (далее - </w:t>
      </w:r>
      <w:hyperlink r:id="rId57" w:history="1">
        <w:r w:rsidR="00C70CBA" w:rsidRPr="00C70CBA">
          <w:rPr>
            <w:rFonts w:ascii="Times New Roman" w:eastAsia="Times New Roman" w:hAnsi="Times New Roman" w:cs="Times New Roman"/>
            <w:color w:val="0000FF"/>
            <w:u w:val="single"/>
            <w:lang w:eastAsia="ru-RU"/>
          </w:rPr>
          <w:t>Приказ</w:t>
        </w:r>
      </w:hyperlink>
      <w:r w:rsidR="00C70CBA" w:rsidRPr="00C70CBA">
        <w:rPr>
          <w:rFonts w:ascii="Times New Roman" w:eastAsia="Times New Roman" w:hAnsi="Times New Roman" w:cs="Times New Roman"/>
          <w:lang w:eastAsia="ru-RU"/>
        </w:rPr>
        <w:t xml:space="preserve"> Минфина России № 231н);</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58"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9"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 132н);</w:t>
      </w:r>
    </w:p>
    <w:p w:rsidR="00C70CBA" w:rsidRPr="00C70CBA" w:rsidRDefault="00A33C35" w:rsidP="00C70CBA">
      <w:pPr>
        <w:numPr>
          <w:ilvl w:val="1"/>
          <w:numId w:val="4"/>
        </w:numPr>
        <w:spacing w:before="120" w:after="0"/>
        <w:ind w:left="964"/>
        <w:contextualSpacing/>
        <w:jc w:val="both"/>
        <w:rPr>
          <w:rFonts w:ascii="Times New Roman" w:eastAsia="Times New Roman" w:hAnsi="Times New Roman" w:cs="Times New Roman"/>
          <w:lang w:eastAsia="ru-RU"/>
        </w:rPr>
      </w:pPr>
      <w:hyperlink r:id="rId60"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1" w:history="1">
        <w:r w:rsidR="00C70CBA" w:rsidRPr="00C70CBA">
          <w:rPr>
            <w:rFonts w:ascii="Times New Roman" w:eastAsia="Times New Roman" w:hAnsi="Times New Roman" w:cs="Times New Roman"/>
            <w:color w:val="0000FF"/>
            <w:u w:val="single"/>
            <w:lang w:eastAsia="ru-RU"/>
          </w:rPr>
          <w:t>Порядок</w:t>
        </w:r>
      </w:hyperlink>
      <w:r w:rsidR="00C70CBA" w:rsidRPr="00C70CBA">
        <w:rPr>
          <w:rFonts w:ascii="Times New Roman" w:eastAsia="Times New Roman" w:hAnsi="Times New Roman" w:cs="Times New Roman"/>
          <w:lang w:eastAsia="ru-RU"/>
        </w:rPr>
        <w:t xml:space="preserve"> применения КОСГУ, </w:t>
      </w:r>
      <w:hyperlink r:id="rId62" w:history="1">
        <w:r w:rsidR="00C70CBA" w:rsidRPr="00C70CBA">
          <w:rPr>
            <w:rFonts w:ascii="Times New Roman" w:eastAsia="Times New Roman" w:hAnsi="Times New Roman" w:cs="Times New Roman"/>
            <w:color w:val="0000FF"/>
            <w:u w:val="single"/>
            <w:lang w:eastAsia="ru-RU"/>
          </w:rPr>
          <w:t>Порядок</w:t>
        </w:r>
      </w:hyperlink>
      <w:r w:rsidR="00E757B9">
        <w:rPr>
          <w:rFonts w:ascii="Times New Roman" w:eastAsia="Times New Roman" w:hAnsi="Times New Roman" w:cs="Times New Roman"/>
          <w:lang w:eastAsia="ru-RU"/>
        </w:rPr>
        <w:t xml:space="preserve"> № 209н).</w:t>
      </w:r>
    </w:p>
    <w:p w:rsidR="00C70CBA" w:rsidRPr="00C70CBA" w:rsidRDefault="00C70CBA" w:rsidP="00E757B9">
      <w:pPr>
        <w:spacing w:before="120" w:after="0"/>
        <w:ind w:left="964"/>
        <w:contextualSpacing/>
        <w:jc w:val="both"/>
        <w:rPr>
          <w:rFonts w:ascii="Times New Roman" w:eastAsia="Times New Roman" w:hAnsi="Times New Roman" w:cs="Times New Roman"/>
          <w:lang w:eastAsia="ru-RU"/>
        </w:rPr>
      </w:pPr>
    </w:p>
    <w:p w:rsidR="00C70CBA" w:rsidRPr="00C70CBA" w:rsidRDefault="00E757B9"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 w:name="_ref_1-9ee21ab9355f41"/>
      <w:r>
        <w:rPr>
          <w:rFonts w:ascii="Times New Roman" w:eastAsia="Times New Roman" w:hAnsi="Times New Roman" w:cs="Times New Roman"/>
          <w:bCs/>
          <w:szCs w:val="26"/>
          <w:lang w:eastAsia="ru-RU"/>
        </w:rPr>
        <w:t xml:space="preserve">1.2. </w:t>
      </w:r>
      <w:r w:rsidR="00C70CBA" w:rsidRPr="00C70CBA">
        <w:rPr>
          <w:rFonts w:ascii="Times New Roman" w:eastAsia="Times New Roman" w:hAnsi="Times New Roman" w:cs="Times New Roman"/>
          <w:bCs/>
          <w:szCs w:val="26"/>
          <w:lang w:eastAsia="ru-RU"/>
        </w:rPr>
        <w:t>Ведение учета передано по договору М</w:t>
      </w:r>
      <w:r w:rsidR="00022987">
        <w:rPr>
          <w:rFonts w:ascii="Times New Roman" w:eastAsia="Times New Roman" w:hAnsi="Times New Roman" w:cs="Times New Roman"/>
          <w:bCs/>
          <w:szCs w:val="26"/>
          <w:lang w:eastAsia="ru-RU"/>
        </w:rPr>
        <w:t>униципальному казенному учреждению</w:t>
      </w:r>
      <w:r w:rsidR="00C70CBA" w:rsidRPr="00C70CBA">
        <w:rPr>
          <w:rFonts w:ascii="Times New Roman" w:eastAsia="Times New Roman" w:hAnsi="Times New Roman" w:cs="Times New Roman"/>
          <w:bCs/>
          <w:szCs w:val="26"/>
          <w:lang w:eastAsia="ru-RU"/>
        </w:rPr>
        <w:t xml:space="preserve"> «Учетный центр Новоалександровского городского</w:t>
      </w:r>
      <w:r w:rsidR="00022987">
        <w:rPr>
          <w:rFonts w:ascii="Times New Roman" w:eastAsia="Times New Roman" w:hAnsi="Times New Roman" w:cs="Times New Roman"/>
          <w:bCs/>
          <w:szCs w:val="26"/>
          <w:lang w:eastAsia="ru-RU"/>
        </w:rPr>
        <w:t xml:space="preserve"> округа Ставропольского края»</w:t>
      </w:r>
      <w:r w:rsidR="00C70CBA" w:rsidRPr="00C70CBA">
        <w:rPr>
          <w:rFonts w:ascii="Times New Roman" w:eastAsia="Times New Roman" w:hAnsi="Times New Roman" w:cs="Times New Roman"/>
          <w:bCs/>
          <w:szCs w:val="26"/>
          <w:lang w:eastAsia="ru-RU"/>
        </w:rPr>
        <w:t>.</w:t>
      </w:r>
      <w:bookmarkEnd w:id="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3" w:history="1">
        <w:r w:rsidRPr="00C70CBA">
          <w:rPr>
            <w:rFonts w:ascii="Times New Roman" w:eastAsia="Times New Roman" w:hAnsi="Times New Roman" w:cs="Times New Roman"/>
            <w:i/>
            <w:color w:val="0000FF"/>
            <w:u w:val="single"/>
            <w:lang w:eastAsia="ru-RU"/>
          </w:rPr>
          <w:t>ч. 3</w:t>
        </w:r>
      </w:hyperlink>
      <w:r w:rsidRPr="00C70CBA">
        <w:rPr>
          <w:rFonts w:ascii="Times New Roman" w:eastAsia="Times New Roman" w:hAnsi="Times New Roman" w:cs="Times New Roman"/>
          <w:i/>
          <w:lang w:eastAsia="ru-RU"/>
        </w:rPr>
        <w:t xml:space="preserve"> ст. 7 Закона № 402-ФЗ, </w:t>
      </w:r>
      <w:hyperlink r:id="rId64" w:history="1">
        <w:r w:rsidRPr="00C70CBA">
          <w:rPr>
            <w:rFonts w:ascii="Times New Roman" w:eastAsia="Times New Roman" w:hAnsi="Times New Roman" w:cs="Times New Roman"/>
            <w:i/>
            <w:color w:val="0000FF"/>
            <w:u w:val="single"/>
            <w:lang w:eastAsia="ru-RU"/>
          </w:rPr>
          <w:t>п. 5</w:t>
        </w:r>
      </w:hyperlink>
      <w:r w:rsidRPr="00C70CBA">
        <w:rPr>
          <w:rFonts w:ascii="Times New Roman" w:eastAsia="Times New Roman" w:hAnsi="Times New Roman" w:cs="Times New Roman"/>
          <w:i/>
          <w:lang w:eastAsia="ru-RU"/>
        </w:rPr>
        <w:t xml:space="preserve"> Инструкции № 157н)</w:t>
      </w:r>
    </w:p>
    <w:p w:rsidR="00C70CBA" w:rsidRPr="00C70CBA" w:rsidRDefault="00E757B9"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 w:name="_ref_1-b061d215432f4c"/>
      <w:r>
        <w:rPr>
          <w:rFonts w:ascii="Times New Roman" w:eastAsia="Times New Roman" w:hAnsi="Times New Roman" w:cs="Times New Roman"/>
          <w:bCs/>
          <w:szCs w:val="26"/>
          <w:lang w:eastAsia="ru-RU"/>
        </w:rPr>
        <w:t xml:space="preserve">1.3. </w:t>
      </w:r>
      <w:r w:rsidR="00C70CBA" w:rsidRPr="00C70CBA">
        <w:rPr>
          <w:rFonts w:ascii="Times New Roman" w:eastAsia="Times New Roman" w:hAnsi="Times New Roman" w:cs="Times New Roman"/>
          <w:bCs/>
          <w:szCs w:val="26"/>
          <w:lang w:eastAsia="ru-RU"/>
        </w:rPr>
        <w:t>Порядок передачи документов и дел при смене руководителя приведен в Приложении № </w:t>
      </w:r>
      <w:r w:rsidR="00022987">
        <w:rPr>
          <w:rFonts w:ascii="Times New Roman" w:eastAsia="Times New Roman" w:hAnsi="Times New Roman" w:cs="Times New Roman"/>
          <w:bCs/>
          <w:szCs w:val="26"/>
          <w:lang w:eastAsia="ru-RU"/>
        </w:rPr>
        <w:t>5</w:t>
      </w:r>
      <w:r w:rsidR="00C70CBA" w:rsidRPr="00C70CBA">
        <w:rPr>
          <w:rFonts w:ascii="Times New Roman" w:eastAsia="Times New Roman" w:hAnsi="Times New Roman" w:cs="Times New Roman"/>
          <w:bCs/>
          <w:szCs w:val="26"/>
          <w:lang w:eastAsia="ru-RU"/>
        </w:rPr>
        <w:t xml:space="preserve"> к Учетной политике.</w:t>
      </w:r>
      <w:bookmarkEnd w:id="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5" w:history="1">
        <w:r w:rsidRPr="00C70CBA">
          <w:rPr>
            <w:rFonts w:ascii="Times New Roman" w:eastAsia="Times New Roman" w:hAnsi="Times New Roman" w:cs="Times New Roman"/>
            <w:i/>
            <w:color w:val="0000FF"/>
            <w:u w:val="single"/>
            <w:lang w:eastAsia="ru-RU"/>
          </w:rPr>
          <w:t>п. 14</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 w:name="_ref_1-e318cc4b8b0445"/>
      <w:r>
        <w:rPr>
          <w:rFonts w:ascii="Times New Roman" w:eastAsia="Times New Roman" w:hAnsi="Times New Roman" w:cs="Times New Roman"/>
          <w:bCs/>
          <w:szCs w:val="26"/>
          <w:lang w:eastAsia="ru-RU"/>
        </w:rPr>
        <w:t xml:space="preserve">1.4. </w:t>
      </w:r>
      <w:r w:rsidR="00C70CBA" w:rsidRPr="00C70CBA">
        <w:rPr>
          <w:rFonts w:ascii="Times New Roman" w:eastAsia="Times New Roman" w:hAnsi="Times New Roman" w:cs="Times New Roman"/>
          <w:bCs/>
          <w:szCs w:val="26"/>
          <w:lang w:eastAsia="ru-RU"/>
        </w:rPr>
        <w:t>Форма ведения учета - автоматизированная с применением</w:t>
      </w:r>
      <w:r w:rsidR="00022987">
        <w:rPr>
          <w:rFonts w:ascii="Times New Roman" w:eastAsia="Times New Roman" w:hAnsi="Times New Roman" w:cs="Times New Roman"/>
          <w:bCs/>
          <w:szCs w:val="26"/>
          <w:lang w:eastAsia="ru-RU"/>
        </w:rPr>
        <w:t xml:space="preserve"> </w:t>
      </w:r>
      <w:proofErr w:type="gramStart"/>
      <w:r w:rsidR="00022987">
        <w:rPr>
          <w:rFonts w:ascii="Times New Roman" w:eastAsia="Times New Roman" w:hAnsi="Times New Roman" w:cs="Times New Roman"/>
          <w:bCs/>
          <w:szCs w:val="26"/>
          <w:lang w:eastAsia="ru-RU"/>
        </w:rPr>
        <w:t>компьютерной</w:t>
      </w:r>
      <w:proofErr w:type="gramEnd"/>
      <w:r w:rsidR="00022987">
        <w:rPr>
          <w:rFonts w:ascii="Times New Roman" w:eastAsia="Times New Roman" w:hAnsi="Times New Roman" w:cs="Times New Roman"/>
          <w:bCs/>
          <w:szCs w:val="26"/>
          <w:lang w:eastAsia="ru-RU"/>
        </w:rPr>
        <w:t xml:space="preserve"> программы1С: Предприятие, 1С: Зарплата и кадры</w:t>
      </w:r>
      <w:r w:rsidR="00C70CBA" w:rsidRPr="00C70CBA">
        <w:rPr>
          <w:rFonts w:ascii="Times New Roman" w:eastAsia="Times New Roman" w:hAnsi="Times New Roman" w:cs="Times New Roman"/>
          <w:bCs/>
          <w:szCs w:val="26"/>
          <w:lang w:eastAsia="ru-RU"/>
        </w:rPr>
        <w:t>.</w:t>
      </w:r>
      <w:bookmarkEnd w:id="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6" w:history="1">
        <w:r w:rsidRPr="00C70CBA">
          <w:rPr>
            <w:rFonts w:ascii="Times New Roman" w:eastAsia="Times New Roman" w:hAnsi="Times New Roman" w:cs="Times New Roman"/>
            <w:i/>
            <w:color w:val="0000FF"/>
            <w:u w:val="single"/>
            <w:lang w:eastAsia="ru-RU"/>
          </w:rPr>
          <w:t>п. 19</w:t>
        </w:r>
      </w:hyperlink>
      <w:r w:rsidRPr="00C70CBA">
        <w:rPr>
          <w:rFonts w:ascii="Times New Roman" w:eastAsia="Times New Roman" w:hAnsi="Times New Roman" w:cs="Times New Roman"/>
          <w:i/>
          <w:lang w:eastAsia="ru-RU"/>
        </w:rPr>
        <w:t xml:space="preserve"> Инструкции № 157н, </w:t>
      </w:r>
      <w:hyperlink r:id="rId6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 w:name="_ref_1-2f2cf22414f448"/>
      <w:r>
        <w:rPr>
          <w:rFonts w:ascii="Times New Roman" w:eastAsia="Times New Roman" w:hAnsi="Times New Roman" w:cs="Times New Roman"/>
          <w:bCs/>
          <w:szCs w:val="26"/>
          <w:lang w:eastAsia="ru-RU"/>
        </w:rPr>
        <w:t xml:space="preserve">1.5. </w:t>
      </w:r>
      <w:r w:rsidR="00C70CBA" w:rsidRPr="00C70CBA">
        <w:rPr>
          <w:rFonts w:ascii="Times New Roman" w:eastAsia="Times New Roman" w:hAnsi="Times New Roman" w:cs="Times New Roman"/>
          <w:bCs/>
          <w:szCs w:val="26"/>
          <w:lang w:eastAsia="ru-RU"/>
        </w:rPr>
        <w:t>Для отражения объектов учета и изменяющих их фактов хозяйственной жизни используются формы первичных учетных документов:</w:t>
      </w:r>
      <w:bookmarkEnd w:id="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w:t>
      </w:r>
      <w:proofErr w:type="gramStart"/>
      <w:r w:rsidRPr="00C70CBA">
        <w:rPr>
          <w:rFonts w:ascii="Times New Roman" w:eastAsia="Times New Roman" w:hAnsi="Times New Roman" w:cs="Times New Roman"/>
          <w:lang w:eastAsia="ru-RU"/>
        </w:rPr>
        <w:t>утвержденные</w:t>
      </w:r>
      <w:proofErr w:type="gramEnd"/>
      <w:r w:rsidRPr="00C70CBA">
        <w:rPr>
          <w:rFonts w:ascii="Times New Roman" w:eastAsia="Times New Roman" w:hAnsi="Times New Roman" w:cs="Times New Roman"/>
          <w:lang w:eastAsia="ru-RU"/>
        </w:rPr>
        <w:t xml:space="preserve"> Приказом Минфина России № 52н;</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lang w:eastAsia="ru-RU"/>
        </w:rPr>
        <w:t>- утвержденные правовыми актами уполномоченных органов исполнительной власти (при их отсутствии в Приказе Минфина России № 52н);</w:t>
      </w:r>
      <w:proofErr w:type="gramEnd"/>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самостоятельно </w:t>
      </w:r>
      <w:proofErr w:type="gramStart"/>
      <w:r w:rsidRPr="00C70CBA">
        <w:rPr>
          <w:rFonts w:ascii="Times New Roman" w:eastAsia="Times New Roman" w:hAnsi="Times New Roman" w:cs="Times New Roman"/>
          <w:lang w:eastAsia="ru-RU"/>
        </w:rPr>
        <w:t>разработанные</w:t>
      </w:r>
      <w:proofErr w:type="gramEnd"/>
      <w:r w:rsidRPr="00C70CBA">
        <w:rPr>
          <w:rFonts w:ascii="Times New Roman" w:eastAsia="Times New Roman" w:hAnsi="Times New Roman" w:cs="Times New Roman"/>
          <w:lang w:eastAsia="ru-RU"/>
        </w:rPr>
        <w:t xml:space="preserve">, приведенные в Приложении № </w:t>
      </w:r>
      <w:r w:rsidRPr="00C70CBA">
        <w:rPr>
          <w:rFonts w:ascii="Times New Roman" w:eastAsia="Times New Roman" w:hAnsi="Times New Roman" w:cs="Times New Roman"/>
          <w:lang w:eastAsia="ru-RU"/>
        </w:rPr>
        <w:fldChar w:fldCharType="begin" w:fldLock="1"/>
      </w:r>
      <w:r w:rsidRPr="00C70CBA">
        <w:rPr>
          <w:rFonts w:ascii="Times New Roman" w:eastAsia="Times New Roman" w:hAnsi="Times New Roman" w:cs="Times New Roman"/>
          <w:lang w:eastAsia="ru-RU"/>
        </w:rPr>
        <w:instrText xml:space="preserve"> REF _ref_1-feb7c350795545 \h \n \! </w:instrText>
      </w:r>
      <w:r w:rsidRPr="00C70CBA">
        <w:rPr>
          <w:rFonts w:ascii="Times New Roman" w:eastAsia="Times New Roman" w:hAnsi="Times New Roman" w:cs="Times New Roman"/>
          <w:lang w:eastAsia="ru-RU"/>
        </w:rPr>
      </w:r>
      <w:r w:rsidRPr="00C70CBA">
        <w:rPr>
          <w:rFonts w:ascii="Times New Roman" w:eastAsia="Times New Roman" w:hAnsi="Times New Roman" w:cs="Times New Roman"/>
          <w:lang w:eastAsia="ru-RU"/>
        </w:rPr>
        <w:fldChar w:fldCharType="separate"/>
      </w:r>
      <w:r w:rsidRPr="00C70CBA">
        <w:rPr>
          <w:rFonts w:ascii="Times New Roman" w:eastAsia="Times New Roman" w:hAnsi="Times New Roman" w:cs="Times New Roman"/>
          <w:lang w:eastAsia="ru-RU"/>
        </w:rPr>
        <w:t>2</w:t>
      </w:r>
      <w:r w:rsidRPr="00C70CBA">
        <w:rPr>
          <w:rFonts w:ascii="Times New Roman" w:eastAsia="Times New Roman" w:hAnsi="Times New Roman" w:cs="Times New Roman"/>
          <w:lang w:eastAsia="ru-RU"/>
        </w:rPr>
        <w:fldChar w:fldCharType="end"/>
      </w:r>
      <w:r w:rsidRPr="00C70CBA">
        <w:rPr>
          <w:rFonts w:ascii="Times New Roman" w:eastAsia="Times New Roman" w:hAnsi="Times New Roman" w:cs="Times New Roman"/>
          <w:lang w:eastAsia="ru-RU"/>
        </w:rPr>
        <w:t xml:space="preserve"> к Учетной политике.</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68" w:history="1">
        <w:r w:rsidRPr="00C70CBA">
          <w:rPr>
            <w:rFonts w:ascii="Times New Roman" w:eastAsia="Times New Roman" w:hAnsi="Times New Roman" w:cs="Times New Roman"/>
            <w:i/>
            <w:color w:val="0000FF"/>
            <w:u w:val="single"/>
            <w:lang w:eastAsia="ru-RU"/>
          </w:rPr>
          <w:t>ч. 2</w:t>
        </w:r>
      </w:hyperlink>
      <w:r w:rsidRPr="00C70CBA">
        <w:rPr>
          <w:rFonts w:ascii="Times New Roman" w:eastAsia="Times New Roman" w:hAnsi="Times New Roman" w:cs="Times New Roman"/>
          <w:i/>
          <w:lang w:eastAsia="ru-RU"/>
        </w:rPr>
        <w:t xml:space="preserve">, </w:t>
      </w:r>
      <w:hyperlink r:id="rId69" w:history="1">
        <w:r w:rsidRPr="00C70CBA">
          <w:rPr>
            <w:rFonts w:ascii="Times New Roman" w:eastAsia="Times New Roman" w:hAnsi="Times New Roman" w:cs="Times New Roman"/>
            <w:i/>
            <w:color w:val="0000FF"/>
            <w:u w:val="single"/>
            <w:lang w:eastAsia="ru-RU"/>
          </w:rPr>
          <w:t>4 ст. 9</w:t>
        </w:r>
      </w:hyperlink>
      <w:r w:rsidRPr="00C70CBA">
        <w:rPr>
          <w:rFonts w:ascii="Times New Roman" w:eastAsia="Times New Roman" w:hAnsi="Times New Roman" w:cs="Times New Roman"/>
          <w:i/>
          <w:lang w:eastAsia="ru-RU"/>
        </w:rPr>
        <w:t xml:space="preserve"> Закона № 402-ФЗ, </w:t>
      </w:r>
      <w:hyperlink r:id="rId70" w:history="1">
        <w:r w:rsidRPr="00C70CBA">
          <w:rPr>
            <w:rFonts w:ascii="Times New Roman" w:eastAsia="Times New Roman" w:hAnsi="Times New Roman" w:cs="Times New Roman"/>
            <w:i/>
            <w:color w:val="0000FF"/>
            <w:u w:val="single"/>
            <w:lang w:eastAsia="ru-RU"/>
          </w:rPr>
          <w:t>п. 25</w:t>
        </w:r>
      </w:hyperlink>
      <w:r w:rsidRPr="00C70CBA">
        <w:rPr>
          <w:rFonts w:ascii="Times New Roman" w:eastAsia="Times New Roman" w:hAnsi="Times New Roman" w:cs="Times New Roman"/>
          <w:i/>
          <w:lang w:eastAsia="ru-RU"/>
        </w:rPr>
        <w:t xml:space="preserve"> СГС "Концептуальные основы", </w:t>
      </w:r>
      <w:hyperlink r:id="rId71"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 w:name="_ref_1-baeb86fe901e42"/>
      <w:r>
        <w:rPr>
          <w:rFonts w:ascii="Times New Roman" w:eastAsia="Times New Roman" w:hAnsi="Times New Roman" w:cs="Times New Roman"/>
          <w:bCs/>
          <w:szCs w:val="26"/>
          <w:lang w:eastAsia="ru-RU"/>
        </w:rPr>
        <w:t xml:space="preserve">1.6. </w:t>
      </w:r>
      <w:r w:rsidR="00C70CBA" w:rsidRPr="00C70CBA">
        <w:rPr>
          <w:rFonts w:ascii="Times New Roman" w:eastAsia="Times New Roman" w:hAnsi="Times New Roman" w:cs="Times New Roman"/>
          <w:bCs/>
          <w:szCs w:val="26"/>
          <w:lang w:eastAsia="ru-RU"/>
        </w:rPr>
        <w:t xml:space="preserve">Правила и график документооборота, а также технология обработки учетной информации </w:t>
      </w:r>
      <w:r>
        <w:rPr>
          <w:rFonts w:ascii="Times New Roman" w:eastAsia="Times New Roman" w:hAnsi="Times New Roman" w:cs="Times New Roman"/>
          <w:bCs/>
          <w:szCs w:val="26"/>
          <w:lang w:eastAsia="ru-RU"/>
        </w:rPr>
        <w:t xml:space="preserve"> осуществляются на основании Регламента взаимодействия, утвержденного</w:t>
      </w:r>
      <w:r w:rsidR="00C70CBA" w:rsidRPr="00C70CBA">
        <w:rPr>
          <w:rFonts w:ascii="Times New Roman" w:eastAsia="Times New Roman" w:hAnsi="Times New Roman" w:cs="Times New Roman"/>
          <w:bCs/>
          <w:szCs w:val="26"/>
          <w:lang w:eastAsia="ru-RU"/>
        </w:rPr>
        <w:t xml:space="preserve"> постановлением администрации Новоалександровского городского округа С</w:t>
      </w:r>
      <w:r w:rsidR="00022987">
        <w:rPr>
          <w:rFonts w:ascii="Times New Roman" w:eastAsia="Times New Roman" w:hAnsi="Times New Roman" w:cs="Times New Roman"/>
          <w:bCs/>
          <w:szCs w:val="26"/>
          <w:lang w:eastAsia="ru-RU"/>
        </w:rPr>
        <w:t xml:space="preserve">тавропольского </w:t>
      </w:r>
      <w:r w:rsidR="00C70CBA" w:rsidRPr="00C70CBA">
        <w:rPr>
          <w:rFonts w:ascii="Times New Roman" w:eastAsia="Times New Roman" w:hAnsi="Times New Roman" w:cs="Times New Roman"/>
          <w:bCs/>
          <w:szCs w:val="26"/>
          <w:lang w:eastAsia="ru-RU"/>
        </w:rPr>
        <w:t>к</w:t>
      </w:r>
      <w:r w:rsidR="00022987">
        <w:rPr>
          <w:rFonts w:ascii="Times New Roman" w:eastAsia="Times New Roman" w:hAnsi="Times New Roman" w:cs="Times New Roman"/>
          <w:bCs/>
          <w:szCs w:val="26"/>
          <w:lang w:eastAsia="ru-RU"/>
        </w:rPr>
        <w:t>рая</w:t>
      </w:r>
      <w:r w:rsidR="00C70CBA" w:rsidRPr="00C70CBA">
        <w:rPr>
          <w:rFonts w:ascii="Times New Roman" w:eastAsia="Times New Roman" w:hAnsi="Times New Roman" w:cs="Times New Roman"/>
          <w:bCs/>
          <w:szCs w:val="26"/>
          <w:lang w:eastAsia="ru-RU"/>
        </w:rPr>
        <w:t>.</w:t>
      </w:r>
      <w:bookmarkEnd w:id="1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72"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 w:name="_ref_1-bbb23394b34243"/>
      <w:r>
        <w:rPr>
          <w:rFonts w:ascii="Times New Roman" w:eastAsia="Times New Roman" w:hAnsi="Times New Roman" w:cs="Times New Roman"/>
          <w:bCs/>
          <w:szCs w:val="26"/>
          <w:lang w:eastAsia="ru-RU"/>
        </w:rPr>
        <w:t xml:space="preserve">1.7. </w:t>
      </w:r>
      <w:r w:rsidR="00C70CBA" w:rsidRPr="00C70CBA">
        <w:rPr>
          <w:rFonts w:ascii="Times New Roman" w:eastAsia="Times New Roman" w:hAnsi="Times New Roman" w:cs="Times New Roman"/>
          <w:bCs/>
          <w:szCs w:val="26"/>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п. п. </w:t>
      </w:r>
      <w:hyperlink r:id="rId73" w:history="1">
        <w:r w:rsidRPr="00C70CBA">
          <w:rPr>
            <w:rFonts w:ascii="Times New Roman" w:eastAsia="Times New Roman" w:hAnsi="Times New Roman" w:cs="Times New Roman"/>
            <w:i/>
            <w:color w:val="0000FF"/>
            <w:u w:val="single"/>
            <w:lang w:eastAsia="ru-RU"/>
          </w:rPr>
          <w:t>32</w:t>
        </w:r>
      </w:hyperlink>
      <w:r w:rsidRPr="00C70CBA">
        <w:rPr>
          <w:rFonts w:ascii="Times New Roman" w:eastAsia="Times New Roman" w:hAnsi="Times New Roman" w:cs="Times New Roman"/>
          <w:i/>
          <w:lang w:eastAsia="ru-RU"/>
        </w:rPr>
        <w:t xml:space="preserve">, </w:t>
      </w:r>
      <w:hyperlink r:id="rId74" w:history="1">
        <w:r w:rsidRPr="00C70CBA">
          <w:rPr>
            <w:rFonts w:ascii="Times New Roman" w:eastAsia="Times New Roman" w:hAnsi="Times New Roman" w:cs="Times New Roman"/>
            <w:i/>
            <w:color w:val="0000FF"/>
            <w:u w:val="single"/>
            <w:lang w:eastAsia="ru-RU"/>
          </w:rPr>
          <w:t>33</w:t>
        </w:r>
      </w:hyperlink>
      <w:r w:rsidRPr="00C70CBA">
        <w:rPr>
          <w:rFonts w:ascii="Times New Roman" w:eastAsia="Times New Roman" w:hAnsi="Times New Roman" w:cs="Times New Roman"/>
          <w:i/>
          <w:lang w:eastAsia="ru-RU"/>
        </w:rPr>
        <w:t xml:space="preserve"> СГС "Концептуальные основы", </w:t>
      </w:r>
      <w:hyperlink r:id="rId75" w:history="1">
        <w:r w:rsidRPr="00C70CBA">
          <w:rPr>
            <w:rFonts w:ascii="Times New Roman" w:eastAsia="Times New Roman" w:hAnsi="Times New Roman" w:cs="Times New Roman"/>
            <w:i/>
            <w:color w:val="0000FF"/>
            <w:u w:val="single"/>
            <w:lang w:eastAsia="ru-RU"/>
          </w:rPr>
          <w:t>п. 14</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 w:name="_ref_1-7bf5bce78b3645"/>
      <w:r>
        <w:rPr>
          <w:rFonts w:ascii="Times New Roman" w:eastAsia="Times New Roman" w:hAnsi="Times New Roman" w:cs="Times New Roman"/>
          <w:bCs/>
          <w:szCs w:val="26"/>
          <w:lang w:eastAsia="ru-RU"/>
        </w:rPr>
        <w:t xml:space="preserve">1.8. </w:t>
      </w:r>
      <w:r w:rsidR="00C70CBA" w:rsidRPr="00C70CBA">
        <w:rPr>
          <w:rFonts w:ascii="Times New Roman" w:eastAsia="Times New Roman" w:hAnsi="Times New Roman" w:cs="Times New Roman"/>
          <w:bCs/>
          <w:szCs w:val="26"/>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76" w:history="1">
        <w:r w:rsidRPr="00C70CBA">
          <w:rPr>
            <w:rFonts w:ascii="Times New Roman" w:eastAsia="Times New Roman" w:hAnsi="Times New Roman" w:cs="Times New Roman"/>
            <w:i/>
            <w:color w:val="0000FF"/>
            <w:u w:val="single"/>
            <w:lang w:eastAsia="ru-RU"/>
          </w:rPr>
          <w:t>ч. 5 ст. 10</w:t>
        </w:r>
      </w:hyperlink>
      <w:r w:rsidRPr="00C70CBA">
        <w:rPr>
          <w:rFonts w:ascii="Times New Roman" w:eastAsia="Times New Roman" w:hAnsi="Times New Roman" w:cs="Times New Roman"/>
          <w:i/>
          <w:lang w:eastAsia="ru-RU"/>
        </w:rPr>
        <w:t xml:space="preserve"> Закона № 402-ФЗ, п. п. </w:t>
      </w:r>
      <w:hyperlink r:id="rId77" w:history="1">
        <w:r w:rsidRPr="00C70CBA">
          <w:rPr>
            <w:rFonts w:ascii="Times New Roman" w:eastAsia="Times New Roman" w:hAnsi="Times New Roman" w:cs="Times New Roman"/>
            <w:i/>
            <w:color w:val="0000FF"/>
            <w:u w:val="single"/>
            <w:lang w:eastAsia="ru-RU"/>
          </w:rPr>
          <w:t>23</w:t>
        </w:r>
      </w:hyperlink>
      <w:r w:rsidRPr="00C70CBA">
        <w:rPr>
          <w:rFonts w:ascii="Times New Roman" w:eastAsia="Times New Roman" w:hAnsi="Times New Roman" w:cs="Times New Roman"/>
          <w:i/>
          <w:lang w:eastAsia="ru-RU"/>
        </w:rPr>
        <w:t xml:space="preserve">, </w:t>
      </w:r>
      <w:hyperlink r:id="rId78" w:history="1">
        <w:r w:rsidRPr="00C70CBA">
          <w:rPr>
            <w:rFonts w:ascii="Times New Roman" w:eastAsia="Times New Roman" w:hAnsi="Times New Roman" w:cs="Times New Roman"/>
            <w:i/>
            <w:color w:val="0000FF"/>
            <w:u w:val="single"/>
            <w:lang w:eastAsia="ru-RU"/>
          </w:rPr>
          <w:t>28</w:t>
        </w:r>
      </w:hyperlink>
      <w:r w:rsidRPr="00C70CBA">
        <w:rPr>
          <w:rFonts w:ascii="Times New Roman" w:eastAsia="Times New Roman" w:hAnsi="Times New Roman" w:cs="Times New Roman"/>
          <w:i/>
          <w:lang w:eastAsia="ru-RU"/>
        </w:rPr>
        <w:t xml:space="preserve"> СГС "Концептуальные основы", </w:t>
      </w:r>
      <w:hyperlink r:id="rId79" w:history="1">
        <w:r w:rsidRPr="00C70CBA">
          <w:rPr>
            <w:rFonts w:ascii="Times New Roman" w:eastAsia="Times New Roman" w:hAnsi="Times New Roman" w:cs="Times New Roman"/>
            <w:i/>
            <w:color w:val="0000FF"/>
            <w:u w:val="single"/>
            <w:lang w:eastAsia="ru-RU"/>
          </w:rPr>
          <w:t>п. 11</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 w:name="_ref_1-d4540c7543574e"/>
      <w:r>
        <w:rPr>
          <w:rFonts w:ascii="Times New Roman" w:eastAsia="Times New Roman" w:hAnsi="Times New Roman" w:cs="Times New Roman"/>
          <w:bCs/>
          <w:szCs w:val="26"/>
          <w:lang w:eastAsia="ru-RU"/>
        </w:rPr>
        <w:t xml:space="preserve">1.9. </w:t>
      </w:r>
      <w:r w:rsidR="00C70CBA" w:rsidRPr="00C70CBA">
        <w:rPr>
          <w:rFonts w:ascii="Times New Roman" w:eastAsia="Times New Roman" w:hAnsi="Times New Roman" w:cs="Times New Roman"/>
          <w:bCs/>
          <w:szCs w:val="26"/>
          <w:lang w:eastAsia="ru-RU"/>
        </w:rPr>
        <w:t xml:space="preserve">Регистры бухгалтерского учета составляются на бумажном носителе. </w:t>
      </w:r>
      <w:bookmarkEnd w:id="13"/>
    </w:p>
    <w:p w:rsidR="00C70CBA" w:rsidRPr="00C70CBA" w:rsidRDefault="00C70CBA" w:rsidP="00C70CBA">
      <w:pPr>
        <w:spacing w:before="120" w:after="120"/>
        <w:jc w:val="both"/>
        <w:outlineLvl w:val="1"/>
        <w:rPr>
          <w:rFonts w:ascii="Times New Roman" w:eastAsia="Times New Roman" w:hAnsi="Times New Roman" w:cs="Times New Roman"/>
          <w:bCs/>
          <w:szCs w:val="26"/>
          <w:lang w:eastAsia="ru-RU"/>
        </w:rPr>
      </w:pPr>
      <w:r w:rsidRPr="00C70CBA">
        <w:rPr>
          <w:rFonts w:ascii="Times New Roman" w:eastAsia="Times New Roman" w:hAnsi="Times New Roman" w:cs="Times New Roman"/>
          <w:bCs/>
          <w:i/>
          <w:szCs w:val="26"/>
          <w:lang w:eastAsia="ru-RU"/>
        </w:rPr>
        <w:t xml:space="preserve">             (Основание: </w:t>
      </w:r>
      <w:hyperlink r:id="rId80" w:history="1">
        <w:r w:rsidRPr="00C70CBA">
          <w:rPr>
            <w:rFonts w:ascii="Times New Roman" w:eastAsia="Times New Roman" w:hAnsi="Times New Roman" w:cs="Times New Roman"/>
            <w:bCs/>
            <w:i/>
            <w:color w:val="0000FF"/>
            <w:szCs w:val="26"/>
            <w:u w:val="single"/>
            <w:lang w:eastAsia="ru-RU"/>
          </w:rPr>
          <w:t>ч. 6</w:t>
        </w:r>
      </w:hyperlink>
      <w:r w:rsidRPr="00C70CBA">
        <w:rPr>
          <w:rFonts w:ascii="Times New Roman" w:eastAsia="Times New Roman" w:hAnsi="Times New Roman" w:cs="Times New Roman"/>
          <w:bCs/>
          <w:i/>
          <w:szCs w:val="26"/>
          <w:lang w:eastAsia="ru-RU"/>
        </w:rPr>
        <w:t xml:space="preserve">, </w:t>
      </w:r>
      <w:hyperlink r:id="rId81" w:history="1">
        <w:r w:rsidRPr="00C70CBA">
          <w:rPr>
            <w:rFonts w:ascii="Times New Roman" w:eastAsia="Times New Roman" w:hAnsi="Times New Roman" w:cs="Times New Roman"/>
            <w:bCs/>
            <w:i/>
            <w:color w:val="0000FF"/>
            <w:szCs w:val="26"/>
            <w:u w:val="single"/>
            <w:lang w:eastAsia="ru-RU"/>
          </w:rPr>
          <w:t>7 ст. 10</w:t>
        </w:r>
      </w:hyperlink>
      <w:r w:rsidRPr="00C70CBA">
        <w:rPr>
          <w:rFonts w:ascii="Times New Roman" w:eastAsia="Times New Roman" w:hAnsi="Times New Roman" w:cs="Times New Roman"/>
          <w:bCs/>
          <w:i/>
          <w:szCs w:val="26"/>
          <w:lang w:eastAsia="ru-RU"/>
        </w:rPr>
        <w:t xml:space="preserve"> Закона № 402-ФЗ, </w:t>
      </w:r>
      <w:hyperlink r:id="rId82" w:history="1">
        <w:r w:rsidRPr="00C70CBA">
          <w:rPr>
            <w:rFonts w:ascii="Times New Roman" w:eastAsia="Times New Roman" w:hAnsi="Times New Roman" w:cs="Times New Roman"/>
            <w:bCs/>
            <w:i/>
            <w:color w:val="0000FF"/>
            <w:szCs w:val="26"/>
            <w:u w:val="single"/>
            <w:lang w:eastAsia="ru-RU"/>
          </w:rPr>
          <w:t>п. 32</w:t>
        </w:r>
      </w:hyperlink>
      <w:r w:rsidRPr="00C70CBA">
        <w:rPr>
          <w:rFonts w:ascii="Times New Roman" w:eastAsia="Times New Roman" w:hAnsi="Times New Roman" w:cs="Times New Roman"/>
          <w:bCs/>
          <w:i/>
          <w:szCs w:val="26"/>
          <w:lang w:eastAsia="ru-RU"/>
        </w:rPr>
        <w:t xml:space="preserve"> СГС "Концептуальные основы", </w:t>
      </w:r>
      <w:hyperlink r:id="rId83" w:history="1">
        <w:r w:rsidRPr="00C70CBA">
          <w:rPr>
            <w:rFonts w:ascii="Times New Roman" w:eastAsia="Times New Roman" w:hAnsi="Times New Roman" w:cs="Times New Roman"/>
            <w:bCs/>
            <w:i/>
            <w:color w:val="0000FF"/>
            <w:szCs w:val="26"/>
            <w:u w:val="single"/>
            <w:lang w:eastAsia="ru-RU"/>
          </w:rPr>
          <w:t>п. 11</w:t>
        </w:r>
      </w:hyperlink>
      <w:r w:rsidRPr="00C70CBA">
        <w:rPr>
          <w:rFonts w:ascii="Times New Roman" w:eastAsia="Times New Roman" w:hAnsi="Times New Roman" w:cs="Times New Roman"/>
          <w:bCs/>
          <w:i/>
          <w:szCs w:val="26"/>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4" w:name="_ref_1-e46e9ccfc2c04a"/>
      <w:r>
        <w:rPr>
          <w:rFonts w:ascii="Times New Roman" w:eastAsia="Times New Roman" w:hAnsi="Times New Roman" w:cs="Times New Roman"/>
          <w:bCs/>
          <w:szCs w:val="26"/>
          <w:lang w:eastAsia="ru-RU"/>
        </w:rPr>
        <w:lastRenderedPageBreak/>
        <w:t xml:space="preserve">1.10. </w:t>
      </w:r>
      <w:r w:rsidR="00C70CBA" w:rsidRPr="00C70CBA">
        <w:rPr>
          <w:rFonts w:ascii="Times New Roman" w:eastAsia="Times New Roman" w:hAnsi="Times New Roman" w:cs="Times New Roman"/>
          <w:bCs/>
          <w:szCs w:val="26"/>
          <w:lang w:eastAsia="ru-RU"/>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84" w:history="1">
        <w:r w:rsidRPr="00C70CBA">
          <w:rPr>
            <w:rFonts w:ascii="Times New Roman" w:eastAsia="Times New Roman" w:hAnsi="Times New Roman" w:cs="Times New Roman"/>
            <w:i/>
            <w:color w:val="0000FF"/>
            <w:u w:val="single"/>
            <w:lang w:eastAsia="ru-RU"/>
          </w:rPr>
          <w:t>п. п. 32</w:t>
        </w:r>
      </w:hyperlink>
      <w:r w:rsidRPr="00C70CBA">
        <w:rPr>
          <w:rFonts w:ascii="Times New Roman" w:eastAsia="Times New Roman" w:hAnsi="Times New Roman" w:cs="Times New Roman"/>
          <w:i/>
          <w:lang w:eastAsia="ru-RU"/>
        </w:rPr>
        <w:t xml:space="preserve">, </w:t>
      </w:r>
      <w:hyperlink r:id="rId85" w:history="1">
        <w:r w:rsidRPr="00C70CBA">
          <w:rPr>
            <w:rFonts w:ascii="Times New Roman" w:eastAsia="Times New Roman" w:hAnsi="Times New Roman" w:cs="Times New Roman"/>
            <w:i/>
            <w:color w:val="0000FF"/>
            <w:u w:val="single"/>
            <w:lang w:eastAsia="ru-RU"/>
          </w:rPr>
          <w:t>33</w:t>
        </w:r>
      </w:hyperlink>
      <w:r w:rsidRPr="00C70CBA">
        <w:rPr>
          <w:rFonts w:ascii="Times New Roman" w:eastAsia="Times New Roman" w:hAnsi="Times New Roman" w:cs="Times New Roman"/>
          <w:i/>
          <w:lang w:eastAsia="ru-RU"/>
        </w:rPr>
        <w:t xml:space="preserve"> СГС "Концептуальные основы", </w:t>
      </w:r>
      <w:hyperlink r:id="rId86" w:history="1">
        <w:r w:rsidRPr="00C70CBA">
          <w:rPr>
            <w:rFonts w:ascii="Times New Roman" w:eastAsia="Times New Roman" w:hAnsi="Times New Roman" w:cs="Times New Roman"/>
            <w:i/>
            <w:color w:val="0000FF"/>
            <w:u w:val="single"/>
            <w:lang w:eastAsia="ru-RU"/>
          </w:rPr>
          <w:t>п. п. 14</w:t>
        </w:r>
      </w:hyperlink>
      <w:r w:rsidRPr="00C70CBA">
        <w:rPr>
          <w:rFonts w:ascii="Times New Roman" w:eastAsia="Times New Roman" w:hAnsi="Times New Roman" w:cs="Times New Roman"/>
          <w:i/>
          <w:lang w:eastAsia="ru-RU"/>
        </w:rPr>
        <w:t xml:space="preserve">, </w:t>
      </w:r>
      <w:hyperlink r:id="rId87" w:history="1">
        <w:r w:rsidRPr="00C70CBA">
          <w:rPr>
            <w:rFonts w:ascii="Times New Roman" w:eastAsia="Times New Roman" w:hAnsi="Times New Roman" w:cs="Times New Roman"/>
            <w:i/>
            <w:color w:val="0000FF"/>
            <w:u w:val="single"/>
            <w:lang w:eastAsia="ru-RU"/>
          </w:rPr>
          <w:t>19</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5" w:name="_ref_1-e05e4bef9e0246"/>
      <w:r>
        <w:rPr>
          <w:rFonts w:ascii="Times New Roman" w:eastAsia="Times New Roman" w:hAnsi="Times New Roman" w:cs="Times New Roman"/>
          <w:bCs/>
          <w:szCs w:val="26"/>
          <w:lang w:eastAsia="ru-RU"/>
        </w:rPr>
        <w:t xml:space="preserve">1.11. </w:t>
      </w:r>
      <w:r w:rsidR="00C70CBA" w:rsidRPr="00C70CBA">
        <w:rPr>
          <w:rFonts w:ascii="Times New Roman" w:eastAsia="Times New Roman" w:hAnsi="Times New Roman" w:cs="Times New Roman"/>
          <w:bCs/>
          <w:szCs w:val="26"/>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5"/>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88"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6" w:name="_ref_1-aa1ac911f90346"/>
      <w:r>
        <w:rPr>
          <w:rFonts w:ascii="Times New Roman" w:eastAsia="Times New Roman" w:hAnsi="Times New Roman" w:cs="Times New Roman"/>
          <w:bCs/>
          <w:szCs w:val="26"/>
          <w:lang w:eastAsia="ru-RU"/>
        </w:rPr>
        <w:t xml:space="preserve">1.12. </w:t>
      </w:r>
      <w:r w:rsidR="00C70CBA" w:rsidRPr="00C70CBA">
        <w:rPr>
          <w:rFonts w:ascii="Times New Roman" w:eastAsia="Times New Roman" w:hAnsi="Times New Roman" w:cs="Times New Roman"/>
          <w:bCs/>
          <w:szCs w:val="26"/>
          <w:lang w:eastAsia="ru-RU"/>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89" w:history="1">
        <w:r w:rsidRPr="00C70CBA">
          <w:rPr>
            <w:rFonts w:ascii="Times New Roman" w:eastAsia="Times New Roman" w:hAnsi="Times New Roman" w:cs="Times New Roman"/>
            <w:i/>
            <w:color w:val="0000FF"/>
            <w:u w:val="single"/>
            <w:lang w:eastAsia="ru-RU"/>
          </w:rPr>
          <w:t>ч. 3 ст. 11</w:t>
        </w:r>
      </w:hyperlink>
      <w:r w:rsidRPr="00C70CBA">
        <w:rPr>
          <w:rFonts w:ascii="Times New Roman" w:eastAsia="Times New Roman" w:hAnsi="Times New Roman" w:cs="Times New Roman"/>
          <w:i/>
          <w:lang w:eastAsia="ru-RU"/>
        </w:rPr>
        <w:t xml:space="preserve"> Закона № 402-ФЗ, </w:t>
      </w:r>
      <w:hyperlink r:id="rId90" w:history="1">
        <w:r w:rsidRPr="00C70CBA">
          <w:rPr>
            <w:rFonts w:ascii="Times New Roman" w:eastAsia="Times New Roman" w:hAnsi="Times New Roman" w:cs="Times New Roman"/>
            <w:i/>
            <w:color w:val="0000FF"/>
            <w:u w:val="single"/>
            <w:lang w:eastAsia="ru-RU"/>
          </w:rPr>
          <w:t>п. 80</w:t>
        </w:r>
      </w:hyperlink>
      <w:r w:rsidRPr="00C70CBA">
        <w:rPr>
          <w:rFonts w:ascii="Times New Roman" w:eastAsia="Times New Roman" w:hAnsi="Times New Roman" w:cs="Times New Roman"/>
          <w:i/>
          <w:lang w:eastAsia="ru-RU"/>
        </w:rPr>
        <w:t xml:space="preserve"> СГС "Концептуальные основы", </w:t>
      </w:r>
      <w:hyperlink r:id="rId91"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7" w:name="_ref_1-3e6ff4f042464c"/>
      <w:r>
        <w:rPr>
          <w:rFonts w:ascii="Times New Roman" w:eastAsia="Times New Roman" w:hAnsi="Times New Roman" w:cs="Times New Roman"/>
          <w:bCs/>
          <w:szCs w:val="26"/>
          <w:lang w:eastAsia="ru-RU"/>
        </w:rPr>
        <w:t xml:space="preserve">1.13. </w:t>
      </w:r>
      <w:r w:rsidR="00C70CBA" w:rsidRPr="00C70CBA">
        <w:rPr>
          <w:rFonts w:ascii="Times New Roman" w:eastAsia="Times New Roman" w:hAnsi="Times New Roman" w:cs="Times New Roman"/>
          <w:bCs/>
          <w:szCs w:val="26"/>
          <w:lang w:eastAsia="ru-RU"/>
        </w:rPr>
        <w:t xml:space="preserve">В графе </w:t>
      </w:r>
      <w:hyperlink r:id="rId92" w:history="1">
        <w:r w:rsidR="00C70CBA" w:rsidRPr="00C70CBA">
          <w:rPr>
            <w:rFonts w:ascii="Times New Roman" w:eastAsia="Times New Roman" w:hAnsi="Times New Roman" w:cs="Times New Roman"/>
            <w:bCs/>
            <w:color w:val="0000FF"/>
            <w:szCs w:val="26"/>
            <w:u w:val="single"/>
            <w:lang w:eastAsia="ru-RU"/>
          </w:rPr>
          <w:t>8</w:t>
        </w:r>
      </w:hyperlink>
      <w:r w:rsidR="00C70CBA" w:rsidRPr="00C70CBA">
        <w:rPr>
          <w:rFonts w:ascii="Times New Roman" w:eastAsia="Times New Roman" w:hAnsi="Times New Roman" w:cs="Times New Roman"/>
          <w:bCs/>
          <w:szCs w:val="26"/>
          <w:lang w:eastAsia="ru-RU"/>
        </w:rPr>
        <w:t xml:space="preserve"> инвентаризационной описи (сличительной ведомости) по объектам нефинансовых активов (</w:t>
      </w:r>
      <w:hyperlink r:id="rId93" w:history="1">
        <w:r w:rsidR="00C70CBA" w:rsidRPr="00C70CBA">
          <w:rPr>
            <w:rFonts w:ascii="Times New Roman" w:eastAsia="Times New Roman" w:hAnsi="Times New Roman" w:cs="Times New Roman"/>
            <w:bCs/>
            <w:color w:val="0000FF"/>
            <w:szCs w:val="26"/>
            <w:u w:val="single"/>
            <w:lang w:eastAsia="ru-RU"/>
          </w:rPr>
          <w:t>ф. 0504087</w:t>
        </w:r>
      </w:hyperlink>
      <w:r w:rsidR="00C70CBA" w:rsidRPr="00C70CBA">
        <w:rPr>
          <w:rFonts w:ascii="Times New Roman" w:eastAsia="Times New Roman" w:hAnsi="Times New Roman" w:cs="Times New Roman"/>
          <w:bCs/>
          <w:szCs w:val="26"/>
          <w:lang w:eastAsia="ru-RU"/>
        </w:rPr>
        <w:t>) отражается статус объекта учета по его коду.</w:t>
      </w:r>
      <w:bookmarkEnd w:id="17"/>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hyperlink r:id="rId94" w:history="1">
        <w:proofErr w:type="gramStart"/>
        <w:r w:rsidRPr="00C70CBA">
          <w:rPr>
            <w:rFonts w:ascii="Times New Roman" w:eastAsia="Times New Roman" w:hAnsi="Times New Roman" w:cs="Times New Roman"/>
            <w:i/>
            <w:color w:val="0000FF"/>
            <w:u w:val="single"/>
            <w:lang w:eastAsia="ru-RU"/>
          </w:rPr>
          <w:t>Методические указания № 52н</w:t>
        </w:r>
      </w:hyperlink>
      <w:r w:rsidRPr="00C70CBA">
        <w:rPr>
          <w:rFonts w:ascii="Times New Roman" w:eastAsia="Times New Roman" w:hAnsi="Times New Roman" w:cs="Times New Roman"/>
          <w:i/>
          <w:lang w:eastAsia="ru-RU"/>
        </w:rPr>
        <w:t>)</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8" w:name="_ref_1-d31fa49340f64c"/>
      <w:r>
        <w:rPr>
          <w:rFonts w:ascii="Times New Roman" w:eastAsia="Times New Roman" w:hAnsi="Times New Roman" w:cs="Times New Roman"/>
          <w:bCs/>
          <w:szCs w:val="26"/>
          <w:lang w:eastAsia="ru-RU"/>
        </w:rPr>
        <w:t xml:space="preserve">1.14. </w:t>
      </w:r>
      <w:r w:rsidR="00C70CBA" w:rsidRPr="00C70CBA">
        <w:rPr>
          <w:rFonts w:ascii="Times New Roman" w:eastAsia="Times New Roman" w:hAnsi="Times New Roman" w:cs="Times New Roman"/>
          <w:bCs/>
          <w:szCs w:val="26"/>
          <w:lang w:eastAsia="ru-RU"/>
        </w:rPr>
        <w:t xml:space="preserve">В графе </w:t>
      </w:r>
      <w:hyperlink r:id="rId95" w:history="1">
        <w:r w:rsidR="00C70CBA" w:rsidRPr="00C70CBA">
          <w:rPr>
            <w:rFonts w:ascii="Times New Roman" w:eastAsia="Times New Roman" w:hAnsi="Times New Roman" w:cs="Times New Roman"/>
            <w:bCs/>
            <w:color w:val="0000FF"/>
            <w:szCs w:val="26"/>
            <w:u w:val="single"/>
            <w:lang w:eastAsia="ru-RU"/>
          </w:rPr>
          <w:t>9</w:t>
        </w:r>
      </w:hyperlink>
      <w:r w:rsidR="00C70CBA" w:rsidRPr="00C70CBA">
        <w:rPr>
          <w:rFonts w:ascii="Times New Roman" w:eastAsia="Times New Roman" w:hAnsi="Times New Roman" w:cs="Times New Roman"/>
          <w:bCs/>
          <w:szCs w:val="26"/>
          <w:lang w:eastAsia="ru-RU"/>
        </w:rPr>
        <w:t xml:space="preserve"> инвентаризационной описи (сличительной ведомости) по объектам нефинансовых активов (</w:t>
      </w:r>
      <w:hyperlink r:id="rId96" w:history="1">
        <w:r w:rsidR="00C70CBA" w:rsidRPr="00C70CBA">
          <w:rPr>
            <w:rFonts w:ascii="Times New Roman" w:eastAsia="Times New Roman" w:hAnsi="Times New Roman" w:cs="Times New Roman"/>
            <w:bCs/>
            <w:color w:val="0000FF"/>
            <w:szCs w:val="26"/>
            <w:u w:val="single"/>
            <w:lang w:eastAsia="ru-RU"/>
          </w:rPr>
          <w:t>ф. 0504087</w:t>
        </w:r>
      </w:hyperlink>
      <w:r w:rsidR="00C70CBA" w:rsidRPr="00C70CBA">
        <w:rPr>
          <w:rFonts w:ascii="Times New Roman" w:eastAsia="Times New Roman" w:hAnsi="Times New Roman" w:cs="Times New Roman"/>
          <w:bCs/>
          <w:szCs w:val="26"/>
          <w:lang w:eastAsia="ru-RU"/>
        </w:rPr>
        <w:t>) отражается целевая функция актива по ее коду.</w:t>
      </w:r>
      <w:bookmarkEnd w:id="18"/>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hyperlink r:id="rId97" w:history="1">
        <w:proofErr w:type="gramStart"/>
        <w:r w:rsidRPr="00C70CBA">
          <w:rPr>
            <w:rFonts w:ascii="Times New Roman" w:eastAsia="Times New Roman" w:hAnsi="Times New Roman" w:cs="Times New Roman"/>
            <w:i/>
            <w:color w:val="0000FF"/>
            <w:u w:val="single"/>
            <w:lang w:eastAsia="ru-RU"/>
          </w:rPr>
          <w:t>Методические указания № 52н</w:t>
        </w:r>
      </w:hyperlink>
      <w:r w:rsidRPr="00C70CBA">
        <w:rPr>
          <w:rFonts w:ascii="Times New Roman" w:eastAsia="Times New Roman" w:hAnsi="Times New Roman" w:cs="Times New Roman"/>
          <w:i/>
          <w:lang w:eastAsia="ru-RU"/>
        </w:rPr>
        <w:t>)</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9" w:name="_ref_1-e59712ae470b46"/>
      <w:r>
        <w:rPr>
          <w:rFonts w:ascii="Times New Roman" w:eastAsia="Times New Roman" w:hAnsi="Times New Roman" w:cs="Times New Roman"/>
          <w:bCs/>
          <w:szCs w:val="26"/>
          <w:lang w:eastAsia="ru-RU"/>
        </w:rPr>
        <w:t xml:space="preserve">1.15. </w:t>
      </w:r>
      <w:r w:rsidR="00C70CBA" w:rsidRPr="00C70CBA">
        <w:rPr>
          <w:rFonts w:ascii="Times New Roman" w:eastAsia="Times New Roman" w:hAnsi="Times New Roman" w:cs="Times New Roman"/>
          <w:bCs/>
          <w:szCs w:val="26"/>
          <w:lang w:eastAsia="ru-RU"/>
        </w:rPr>
        <w:t>Выдача денежных средств под отчет производится в соответствии с порядком, приведенным в Приложении № 6 к Учетной политике.</w:t>
      </w:r>
      <w:bookmarkEnd w:id="1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98"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0" w:name="_ref_1-34559a386f5641"/>
      <w:r>
        <w:rPr>
          <w:rFonts w:ascii="Times New Roman" w:eastAsia="Times New Roman" w:hAnsi="Times New Roman" w:cs="Times New Roman"/>
          <w:bCs/>
          <w:szCs w:val="26"/>
          <w:lang w:eastAsia="ru-RU"/>
        </w:rPr>
        <w:t xml:space="preserve">1.16. </w:t>
      </w:r>
      <w:r w:rsidR="00C70CBA" w:rsidRPr="00C70CBA">
        <w:rPr>
          <w:rFonts w:ascii="Times New Roman" w:eastAsia="Times New Roman" w:hAnsi="Times New Roman" w:cs="Times New Roman"/>
          <w:bCs/>
          <w:szCs w:val="26"/>
          <w:lang w:eastAsia="ru-RU"/>
        </w:rPr>
        <w:t>Выдача под отчет денежных документов производится в соответствии с порядком, приведенным в Приложении № 7 к Учетной политике.</w:t>
      </w:r>
      <w:bookmarkEnd w:id="2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99"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1" w:name="_ref_1-2811697ebb6c41"/>
      <w:r>
        <w:rPr>
          <w:rFonts w:ascii="Times New Roman" w:eastAsia="Times New Roman" w:hAnsi="Times New Roman" w:cs="Times New Roman"/>
          <w:bCs/>
          <w:szCs w:val="26"/>
          <w:lang w:eastAsia="ru-RU"/>
        </w:rPr>
        <w:t xml:space="preserve">1.17. </w:t>
      </w:r>
      <w:r w:rsidR="00C70CBA" w:rsidRPr="00C70CBA">
        <w:rPr>
          <w:rFonts w:ascii="Times New Roman" w:eastAsia="Times New Roman" w:hAnsi="Times New Roman" w:cs="Times New Roman"/>
          <w:bCs/>
          <w:szCs w:val="26"/>
          <w:lang w:eastAsia="ru-RU"/>
        </w:rPr>
        <w:t>Бланки строгой отчетности принимаются, хранятся и выдаются в соответствии с порядком, приведенным в Приложении № 8 к Учетной политике.</w:t>
      </w:r>
      <w:bookmarkEnd w:id="2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0"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2" w:name="_ref_1-e0e90d0a0de141"/>
      <w:r>
        <w:rPr>
          <w:rFonts w:ascii="Times New Roman" w:eastAsia="Times New Roman" w:hAnsi="Times New Roman" w:cs="Times New Roman"/>
          <w:bCs/>
          <w:szCs w:val="26"/>
          <w:lang w:eastAsia="ru-RU"/>
        </w:rPr>
        <w:t xml:space="preserve">1.18. </w:t>
      </w:r>
      <w:r w:rsidR="00C70CBA" w:rsidRPr="00C70CBA">
        <w:rPr>
          <w:rFonts w:ascii="Times New Roman" w:eastAsia="Times New Roman" w:hAnsi="Times New Roman" w:cs="Times New Roman"/>
          <w:bCs/>
          <w:szCs w:val="26"/>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1" w:history="1">
        <w:r w:rsidR="00C70CBA" w:rsidRPr="00C70CBA">
          <w:rPr>
            <w:rFonts w:ascii="Times New Roman" w:eastAsia="Times New Roman" w:hAnsi="Times New Roman" w:cs="Times New Roman"/>
            <w:bCs/>
            <w:color w:val="0000FF"/>
            <w:szCs w:val="26"/>
            <w:u w:val="single"/>
            <w:lang w:eastAsia="ru-RU"/>
          </w:rPr>
          <w:t>СГС</w:t>
        </w:r>
      </w:hyperlink>
      <w:r w:rsidR="00C70CBA" w:rsidRPr="00C70CBA">
        <w:rPr>
          <w:rFonts w:ascii="Times New Roman" w:eastAsia="Times New Roman" w:hAnsi="Times New Roman" w:cs="Times New Roman"/>
          <w:bCs/>
          <w:szCs w:val="26"/>
          <w:lang w:eastAsia="ru-RU"/>
        </w:rPr>
        <w:t xml:space="preserve"> "События после отчетной даты".</w:t>
      </w:r>
      <w:bookmarkEnd w:id="22"/>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3" w:name="_ref_1-d30bedc990bf4c"/>
      <w:r>
        <w:rPr>
          <w:rFonts w:ascii="Times New Roman" w:eastAsia="Times New Roman" w:hAnsi="Times New Roman" w:cs="Times New Roman"/>
          <w:bCs/>
          <w:szCs w:val="26"/>
          <w:lang w:eastAsia="ru-RU"/>
        </w:rPr>
        <w:t xml:space="preserve">1.19. </w:t>
      </w:r>
      <w:r w:rsidR="00C70CBA" w:rsidRPr="00C70CBA">
        <w:rPr>
          <w:rFonts w:ascii="Times New Roman" w:eastAsia="Times New Roman" w:hAnsi="Times New Roman" w:cs="Times New Roman"/>
          <w:bCs/>
          <w:szCs w:val="26"/>
          <w:lang w:eastAsia="ru-RU"/>
        </w:rPr>
        <w:t>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2"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4" w:name="_ref_1-3c2fd66b039c49"/>
      <w:r>
        <w:rPr>
          <w:rFonts w:ascii="Times New Roman" w:eastAsia="Times New Roman" w:hAnsi="Times New Roman" w:cs="Times New Roman"/>
          <w:bCs/>
          <w:szCs w:val="26"/>
          <w:lang w:eastAsia="ru-RU"/>
        </w:rPr>
        <w:t xml:space="preserve">1.20. </w:t>
      </w:r>
      <w:r w:rsidR="00C70CBA" w:rsidRPr="00C70CBA">
        <w:rPr>
          <w:rFonts w:ascii="Times New Roman" w:eastAsia="Times New Roman" w:hAnsi="Times New Roman" w:cs="Times New Roman"/>
          <w:bCs/>
          <w:szCs w:val="26"/>
          <w:lang w:eastAsia="ru-RU"/>
        </w:rPr>
        <w:t>Рабочий план счетов формируется в составе номеров счетов учета для ведения синтетического и аналитического учета.</w:t>
      </w:r>
      <w:bookmarkEnd w:id="2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3"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25" w:name="_ref_1-613492489f3f47"/>
      <w:r>
        <w:rPr>
          <w:rFonts w:ascii="Times New Roman" w:eastAsia="Times New Roman" w:hAnsi="Times New Roman" w:cs="Times New Roman"/>
          <w:b/>
          <w:bCs/>
          <w:sz w:val="24"/>
          <w:szCs w:val="28"/>
          <w:lang w:eastAsia="ru-RU"/>
        </w:rPr>
        <w:lastRenderedPageBreak/>
        <w:t xml:space="preserve">2. </w:t>
      </w:r>
      <w:r w:rsidR="00C70CBA" w:rsidRPr="00C70CBA">
        <w:rPr>
          <w:rFonts w:ascii="Times New Roman" w:eastAsia="Times New Roman" w:hAnsi="Times New Roman" w:cs="Times New Roman"/>
          <w:b/>
          <w:bCs/>
          <w:sz w:val="24"/>
          <w:szCs w:val="28"/>
          <w:lang w:eastAsia="ru-RU"/>
        </w:rPr>
        <w:t>Основные средства</w:t>
      </w:r>
      <w:bookmarkEnd w:id="25"/>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6" w:name="_ref_1-61b209f830324d"/>
      <w:r>
        <w:rPr>
          <w:rFonts w:ascii="Times New Roman" w:eastAsia="Times New Roman" w:hAnsi="Times New Roman" w:cs="Times New Roman"/>
          <w:bCs/>
          <w:szCs w:val="26"/>
          <w:lang w:eastAsia="ru-RU"/>
        </w:rPr>
        <w:t xml:space="preserve">2.1. </w:t>
      </w:r>
      <w:r w:rsidR="00C70CBA" w:rsidRPr="00C70CBA">
        <w:rPr>
          <w:rFonts w:ascii="Times New Roman" w:eastAsia="Times New Roman" w:hAnsi="Times New Roman" w:cs="Times New Roman"/>
          <w:bCs/>
          <w:szCs w:val="26"/>
          <w:lang w:eastAsia="ru-RU"/>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4" w:history="1">
        <w:r w:rsidR="00C70CBA" w:rsidRPr="00C70CBA">
          <w:rPr>
            <w:rFonts w:ascii="Times New Roman" w:eastAsia="Times New Roman" w:hAnsi="Times New Roman" w:cs="Times New Roman"/>
            <w:bCs/>
            <w:color w:val="0000FF"/>
            <w:szCs w:val="26"/>
            <w:u w:val="single"/>
            <w:lang w:eastAsia="ru-RU"/>
          </w:rPr>
          <w:t>п. 35</w:t>
        </w:r>
      </w:hyperlink>
      <w:r w:rsidR="00C70CBA" w:rsidRPr="00C70CBA">
        <w:rPr>
          <w:rFonts w:ascii="Times New Roman" w:eastAsia="Times New Roman" w:hAnsi="Times New Roman" w:cs="Times New Roman"/>
          <w:bCs/>
          <w:szCs w:val="26"/>
          <w:lang w:eastAsia="ru-RU"/>
        </w:rPr>
        <w:t xml:space="preserve"> СГС "Основные средства", </w:t>
      </w:r>
      <w:hyperlink r:id="rId105" w:history="1">
        <w:r w:rsidR="00C70CBA" w:rsidRPr="00C70CBA">
          <w:rPr>
            <w:rFonts w:ascii="Times New Roman" w:eastAsia="Times New Roman" w:hAnsi="Times New Roman" w:cs="Times New Roman"/>
            <w:bCs/>
            <w:color w:val="0000FF"/>
            <w:szCs w:val="26"/>
            <w:u w:val="single"/>
            <w:lang w:eastAsia="ru-RU"/>
          </w:rPr>
          <w:t>п. 44</w:t>
        </w:r>
      </w:hyperlink>
      <w:r w:rsidR="00C70CBA" w:rsidRPr="00C70CBA">
        <w:rPr>
          <w:rFonts w:ascii="Times New Roman" w:eastAsia="Times New Roman" w:hAnsi="Times New Roman" w:cs="Times New Roman"/>
          <w:bCs/>
          <w:szCs w:val="26"/>
          <w:lang w:eastAsia="ru-RU"/>
        </w:rPr>
        <w:t xml:space="preserve"> Инструкции № 157н.</w:t>
      </w:r>
      <w:bookmarkEnd w:id="26"/>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7" w:name="_ref_1-3d6d441f71894d"/>
      <w:r>
        <w:rPr>
          <w:rFonts w:ascii="Times New Roman" w:eastAsia="Times New Roman" w:hAnsi="Times New Roman" w:cs="Times New Roman"/>
          <w:bCs/>
          <w:szCs w:val="26"/>
          <w:lang w:eastAsia="ru-RU"/>
        </w:rPr>
        <w:t xml:space="preserve">2.2. </w:t>
      </w:r>
      <w:r w:rsidR="00C70CBA" w:rsidRPr="00C70CBA">
        <w:rPr>
          <w:rFonts w:ascii="Times New Roman" w:eastAsia="Times New Roman" w:hAnsi="Times New Roman" w:cs="Times New Roman"/>
          <w:bCs/>
          <w:szCs w:val="26"/>
          <w:lang w:eastAsia="ru-RU"/>
        </w:rPr>
        <w:t>Амортизация по всем основным средствам начисляется линейным методом.</w:t>
      </w:r>
      <w:bookmarkEnd w:id="2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6" w:history="1">
        <w:r w:rsidRPr="00C70CBA">
          <w:rPr>
            <w:rFonts w:ascii="Times New Roman" w:eastAsia="Times New Roman" w:hAnsi="Times New Roman" w:cs="Times New Roman"/>
            <w:i/>
            <w:color w:val="0000FF"/>
            <w:u w:val="single"/>
            <w:lang w:eastAsia="ru-RU"/>
          </w:rPr>
          <w:t>п. п. 36</w:t>
        </w:r>
      </w:hyperlink>
      <w:r w:rsidRPr="00C70CBA">
        <w:rPr>
          <w:rFonts w:ascii="Times New Roman" w:eastAsia="Times New Roman" w:hAnsi="Times New Roman" w:cs="Times New Roman"/>
          <w:i/>
          <w:lang w:eastAsia="ru-RU"/>
        </w:rPr>
        <w:t>,</w:t>
      </w:r>
      <w:r w:rsidRPr="00C70CBA">
        <w:rPr>
          <w:rFonts w:ascii="Times New Roman" w:eastAsia="Times New Roman" w:hAnsi="Times New Roman" w:cs="Times New Roman"/>
          <w:lang w:eastAsia="ru-RU"/>
        </w:rPr>
        <w:t xml:space="preserve"> </w:t>
      </w:r>
      <w:hyperlink r:id="rId107" w:history="1">
        <w:r w:rsidRPr="00C70CBA">
          <w:rPr>
            <w:rFonts w:ascii="Times New Roman" w:eastAsia="Times New Roman" w:hAnsi="Times New Roman" w:cs="Times New Roman"/>
            <w:i/>
            <w:color w:val="0000FF"/>
            <w:u w:val="single"/>
            <w:lang w:eastAsia="ru-RU"/>
          </w:rPr>
          <w:t>37</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8" w:name="_ref_1-5be76ebae5964e"/>
      <w:r>
        <w:rPr>
          <w:rFonts w:ascii="Times New Roman" w:eastAsia="Times New Roman" w:hAnsi="Times New Roman" w:cs="Times New Roman"/>
          <w:bCs/>
          <w:szCs w:val="26"/>
          <w:lang w:eastAsia="ru-RU"/>
        </w:rPr>
        <w:t>2.3. Объекты основных средств</w:t>
      </w:r>
      <w:r w:rsidR="00C70CBA" w:rsidRPr="00C70CBA">
        <w:rPr>
          <w:rFonts w:ascii="Times New Roman" w:eastAsia="Times New Roman" w:hAnsi="Times New Roman" w:cs="Times New Roman"/>
          <w:bCs/>
          <w:szCs w:val="26"/>
          <w:lang w:eastAsia="ru-RU"/>
        </w:rPr>
        <w:t>,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08" w:history="1">
        <w:r w:rsidRPr="00C70CBA">
          <w:rPr>
            <w:rFonts w:ascii="Times New Roman" w:eastAsia="Times New Roman" w:hAnsi="Times New Roman" w:cs="Times New Roman"/>
            <w:i/>
            <w:color w:val="0000FF"/>
            <w:u w:val="single"/>
            <w:lang w:eastAsia="ru-RU"/>
          </w:rPr>
          <w:t>п. 10</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9" w:name="_ref_1-a6fe94a49f1a4a"/>
      <w:r>
        <w:rPr>
          <w:rFonts w:ascii="Times New Roman" w:eastAsia="Times New Roman" w:hAnsi="Times New Roman" w:cs="Times New Roman"/>
          <w:bCs/>
          <w:szCs w:val="26"/>
          <w:lang w:eastAsia="ru-RU"/>
        </w:rPr>
        <w:t xml:space="preserve">2.4. </w:t>
      </w:r>
      <w:r w:rsidR="00C70CBA" w:rsidRPr="00C70CBA">
        <w:rPr>
          <w:rFonts w:ascii="Times New Roman" w:eastAsia="Times New Roman" w:hAnsi="Times New Roman" w:cs="Times New Roman"/>
          <w:bCs/>
          <w:szCs w:val="26"/>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9"/>
    </w:p>
    <w:p w:rsidR="00C70CBA" w:rsidRPr="00C70CBA" w:rsidRDefault="00997AAB"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2.5. </w:t>
      </w:r>
      <w:r w:rsidR="00C70CBA" w:rsidRPr="00C70CBA">
        <w:rPr>
          <w:rFonts w:ascii="Times New Roman" w:eastAsia="Times New Roman" w:hAnsi="Times New Roman" w:cs="Times New Roman"/>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9" w:history="1">
        <w:r w:rsidR="00C70CBA" w:rsidRPr="00C70CBA">
          <w:rPr>
            <w:rFonts w:ascii="Times New Roman" w:eastAsia="Times New Roman" w:hAnsi="Times New Roman" w:cs="Times New Roman"/>
            <w:color w:val="0000FF"/>
            <w:u w:val="single"/>
            <w:lang w:eastAsia="ru-RU"/>
          </w:rPr>
          <w:t>Постановлении</w:t>
        </w:r>
      </w:hyperlink>
      <w:r w:rsidR="00C70CBA" w:rsidRPr="00C70CBA">
        <w:rPr>
          <w:rFonts w:ascii="Times New Roman" w:eastAsia="Times New Roman" w:hAnsi="Times New Roman" w:cs="Times New Roman"/>
          <w:lang w:eastAsia="ru-RU"/>
        </w:rPr>
        <w:t xml:space="preserve"> Правительства РФ от 01.01.2002 № 1.</w:t>
      </w:r>
    </w:p>
    <w:p w:rsidR="00C70CBA" w:rsidRPr="00C70CBA" w:rsidRDefault="00997AAB"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 </w:t>
      </w:r>
      <w:r w:rsidR="00C70CBA" w:rsidRPr="00C70CBA">
        <w:rPr>
          <w:rFonts w:ascii="Times New Roman" w:eastAsia="Times New Roman" w:hAnsi="Times New Roman" w:cs="Times New Roman"/>
          <w:i/>
          <w:lang w:eastAsia="ru-RU"/>
        </w:rPr>
        <w:t xml:space="preserve">(Основание: </w:t>
      </w:r>
      <w:hyperlink r:id="rId110" w:history="1">
        <w:r w:rsidR="00C70CBA" w:rsidRPr="00C70CBA">
          <w:rPr>
            <w:rFonts w:ascii="Times New Roman" w:eastAsia="Times New Roman" w:hAnsi="Times New Roman" w:cs="Times New Roman"/>
            <w:i/>
            <w:color w:val="0000FF"/>
            <w:u w:val="single"/>
            <w:lang w:eastAsia="ru-RU"/>
          </w:rPr>
          <w:t>п. 10</w:t>
        </w:r>
      </w:hyperlink>
      <w:r w:rsidR="00C70CBA"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0" w:name="_ref_1-19c2343a5fcb48"/>
      <w:r>
        <w:rPr>
          <w:rFonts w:ascii="Times New Roman" w:eastAsia="Times New Roman" w:hAnsi="Times New Roman" w:cs="Times New Roman"/>
          <w:bCs/>
          <w:szCs w:val="26"/>
          <w:lang w:eastAsia="ru-RU"/>
        </w:rPr>
        <w:t xml:space="preserve">2.6. </w:t>
      </w:r>
      <w:r w:rsidR="00C70CBA" w:rsidRPr="00C70CBA">
        <w:rPr>
          <w:rFonts w:ascii="Times New Roman" w:eastAsia="Times New Roman" w:hAnsi="Times New Roman" w:cs="Times New Roman"/>
          <w:bCs/>
          <w:szCs w:val="26"/>
          <w:lang w:eastAsia="ru-RU"/>
        </w:rPr>
        <w:t>Отдельными инвентарными объектами являются:</w:t>
      </w:r>
      <w:bookmarkEnd w:id="30"/>
    </w:p>
    <w:p w:rsidR="00C70CBA" w:rsidRPr="00C70CBA" w:rsidRDefault="00C70CBA" w:rsidP="00C70CBA">
      <w:pPr>
        <w:numPr>
          <w:ilvl w:val="1"/>
          <w:numId w:val="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локальная вычислительная сеть;</w:t>
      </w:r>
    </w:p>
    <w:p w:rsidR="00C70CBA" w:rsidRPr="00C70CBA" w:rsidRDefault="00C70CBA" w:rsidP="00C70CBA">
      <w:pPr>
        <w:numPr>
          <w:ilvl w:val="1"/>
          <w:numId w:val="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сканеры;</w:t>
      </w:r>
    </w:p>
    <w:p w:rsidR="00C70CBA" w:rsidRPr="00C70CBA" w:rsidRDefault="00C70CBA" w:rsidP="00C70CBA">
      <w:pPr>
        <w:numPr>
          <w:ilvl w:val="1"/>
          <w:numId w:val="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МФУ.</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1" w:history="1">
        <w:r w:rsidRPr="00C70CBA">
          <w:rPr>
            <w:rFonts w:ascii="Times New Roman" w:eastAsia="Times New Roman" w:hAnsi="Times New Roman" w:cs="Times New Roman"/>
            <w:i/>
            <w:color w:val="0000FF"/>
            <w:u w:val="single"/>
            <w:lang w:eastAsia="ru-RU"/>
          </w:rPr>
          <w:t>п. 10</w:t>
        </w:r>
      </w:hyperlink>
      <w:r w:rsidRPr="00C70CBA">
        <w:rPr>
          <w:rFonts w:ascii="Times New Roman" w:eastAsia="Times New Roman" w:hAnsi="Times New Roman" w:cs="Times New Roman"/>
          <w:i/>
          <w:lang w:eastAsia="ru-RU"/>
        </w:rPr>
        <w:t xml:space="preserve"> СГС "Основные средства", </w:t>
      </w:r>
      <w:hyperlink r:id="rId112"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113" w:history="1">
        <w:r w:rsidRPr="00C70CBA">
          <w:rPr>
            <w:rFonts w:ascii="Times New Roman" w:eastAsia="Times New Roman" w:hAnsi="Times New Roman" w:cs="Times New Roman"/>
            <w:i/>
            <w:color w:val="0000FF"/>
            <w:u w:val="single"/>
            <w:lang w:eastAsia="ru-RU"/>
          </w:rPr>
          <w:t>п. 45</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1" w:name="_ref_1-a94aabf2e6f546"/>
      <w:r>
        <w:rPr>
          <w:rFonts w:ascii="Times New Roman" w:eastAsia="Times New Roman" w:hAnsi="Times New Roman" w:cs="Times New Roman"/>
          <w:bCs/>
          <w:szCs w:val="26"/>
          <w:lang w:eastAsia="ru-RU"/>
        </w:rPr>
        <w:t xml:space="preserve">2.7. </w:t>
      </w:r>
      <w:r w:rsidR="00C70CBA" w:rsidRPr="00C70CBA">
        <w:rPr>
          <w:rFonts w:ascii="Times New Roman" w:eastAsia="Times New Roman" w:hAnsi="Times New Roman" w:cs="Times New Roman"/>
          <w:bCs/>
          <w:szCs w:val="26"/>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1"/>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в эксплуатации;</w:t>
      </w:r>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в запасе;</w:t>
      </w:r>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на консервации;</w:t>
      </w:r>
    </w:p>
    <w:p w:rsidR="00C70CBA" w:rsidRPr="00C70CBA" w:rsidRDefault="00C70CBA" w:rsidP="00C70CBA">
      <w:pPr>
        <w:numPr>
          <w:ilvl w:val="1"/>
          <w:numId w:val="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получено в безвозмездное пользование (объекты учета финансовой (</w:t>
      </w:r>
      <w:proofErr w:type="spellStart"/>
      <w:r w:rsidRPr="00C70CBA">
        <w:rPr>
          <w:rFonts w:ascii="Times New Roman" w:eastAsia="Times New Roman" w:hAnsi="Times New Roman" w:cs="Times New Roman"/>
          <w:lang w:eastAsia="ru-RU"/>
        </w:rPr>
        <w:t>неоперационной</w:t>
      </w:r>
      <w:proofErr w:type="spellEnd"/>
      <w:r w:rsidRPr="00C70CBA">
        <w:rPr>
          <w:rFonts w:ascii="Times New Roman" w:eastAsia="Times New Roman" w:hAnsi="Times New Roman" w:cs="Times New Roman"/>
          <w:lang w:eastAsia="ru-RU"/>
        </w:rPr>
        <w:t>) аренды).</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4" w:history="1">
        <w:r w:rsidRPr="00C70CBA">
          <w:rPr>
            <w:rFonts w:ascii="Times New Roman" w:eastAsia="Times New Roman" w:hAnsi="Times New Roman" w:cs="Times New Roman"/>
            <w:i/>
            <w:color w:val="0000FF"/>
            <w:u w:val="single"/>
            <w:lang w:eastAsia="ru-RU"/>
          </w:rPr>
          <w:t>п. 7</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2" w:name="_ref_1-5d585276168d49"/>
      <w:r>
        <w:rPr>
          <w:rFonts w:ascii="Times New Roman" w:eastAsia="Times New Roman" w:hAnsi="Times New Roman" w:cs="Times New Roman"/>
          <w:bCs/>
          <w:szCs w:val="26"/>
          <w:lang w:eastAsia="ru-RU"/>
        </w:rPr>
        <w:t xml:space="preserve">2.8. </w:t>
      </w:r>
      <w:r w:rsidR="00C70CBA" w:rsidRPr="00C70CBA">
        <w:rPr>
          <w:rFonts w:ascii="Times New Roman" w:eastAsia="Times New Roman" w:hAnsi="Times New Roman" w:cs="Times New Roman"/>
          <w:bCs/>
          <w:szCs w:val="26"/>
          <w:lang w:eastAsia="ru-RU"/>
        </w:rPr>
        <w:t>Каждому инвентарному объекту основных сре</w:t>
      </w:r>
      <w:proofErr w:type="gramStart"/>
      <w:r w:rsidR="00C70CBA" w:rsidRPr="00C70CBA">
        <w:rPr>
          <w:rFonts w:ascii="Times New Roman" w:eastAsia="Times New Roman" w:hAnsi="Times New Roman" w:cs="Times New Roman"/>
          <w:bCs/>
          <w:szCs w:val="26"/>
          <w:lang w:eastAsia="ru-RU"/>
        </w:rPr>
        <w:t>дств пр</w:t>
      </w:r>
      <w:proofErr w:type="gramEnd"/>
      <w:r w:rsidR="00C70CBA" w:rsidRPr="00C70CBA">
        <w:rPr>
          <w:rFonts w:ascii="Times New Roman" w:eastAsia="Times New Roman" w:hAnsi="Times New Roman" w:cs="Times New Roman"/>
          <w:bCs/>
          <w:szCs w:val="26"/>
          <w:lang w:eastAsia="ru-RU"/>
        </w:rPr>
        <w:t>исваивается инвентарный номер, состоящий из 12 знаков:</w:t>
      </w:r>
      <w:bookmarkEnd w:id="3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1-й знак - код вида финансового обеспечения (деятельности);</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2 - 4-й знаки - код синтетического счета;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5 - 6-й знаки - код аналитического счета;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7 - 12-й знаки - порядковый номер объекта в группе (000001 - 999999).</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"Основные средства", </w:t>
      </w:r>
      <w:hyperlink r:id="rId116"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3" w:name="_ref_1-8577d33ccc4847"/>
      <w:r>
        <w:rPr>
          <w:rFonts w:ascii="Times New Roman" w:eastAsia="Times New Roman" w:hAnsi="Times New Roman" w:cs="Times New Roman"/>
          <w:bCs/>
          <w:szCs w:val="26"/>
          <w:lang w:eastAsia="ru-RU"/>
        </w:rPr>
        <w:t xml:space="preserve">2.9. </w:t>
      </w:r>
      <w:r w:rsidR="00C70CBA" w:rsidRPr="00C70CBA">
        <w:rPr>
          <w:rFonts w:ascii="Times New Roman" w:eastAsia="Times New Roman" w:hAnsi="Times New Roman" w:cs="Times New Roman"/>
          <w:bCs/>
          <w:szCs w:val="26"/>
          <w:lang w:eastAsia="ru-RU"/>
        </w:rPr>
        <w:t>Инвентарный номер наносится:</w:t>
      </w:r>
      <w:bookmarkEnd w:id="3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на объекты недвижимого имущества - несмываемой краской;</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lang w:eastAsia="ru-RU"/>
        </w:rPr>
        <w:lastRenderedPageBreak/>
        <w:t>- на объекты движимого имущества – маркером или на бумажной наклейки.</w:t>
      </w:r>
      <w:proofErr w:type="gramEnd"/>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7"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4" w:name="_ref_1-2a6f45b5461843"/>
      <w:r>
        <w:rPr>
          <w:rFonts w:ascii="Times New Roman" w:eastAsia="Times New Roman" w:hAnsi="Times New Roman" w:cs="Times New Roman"/>
          <w:bCs/>
          <w:szCs w:val="26"/>
          <w:lang w:eastAsia="ru-RU"/>
        </w:rPr>
        <w:t xml:space="preserve">2.10. </w:t>
      </w:r>
      <w:r w:rsidR="00C70CBA" w:rsidRPr="00C70CBA">
        <w:rPr>
          <w:rFonts w:ascii="Times New Roman" w:eastAsia="Times New Roman" w:hAnsi="Times New Roman" w:cs="Times New Roman"/>
          <w:bCs/>
          <w:szCs w:val="26"/>
          <w:lang w:eastAsia="ru-RU"/>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8"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5" w:name="_ref_1-4887d0f424774e"/>
      <w:r>
        <w:rPr>
          <w:rFonts w:ascii="Times New Roman" w:eastAsia="Times New Roman" w:hAnsi="Times New Roman" w:cs="Times New Roman"/>
          <w:bCs/>
          <w:szCs w:val="26"/>
          <w:lang w:eastAsia="ru-RU"/>
        </w:rPr>
        <w:t xml:space="preserve">2.11. </w:t>
      </w:r>
      <w:r w:rsidR="00C70CBA" w:rsidRPr="00C70CBA">
        <w:rPr>
          <w:rFonts w:ascii="Times New Roman" w:eastAsia="Times New Roman" w:hAnsi="Times New Roman" w:cs="Times New Roman"/>
          <w:bCs/>
          <w:szCs w:val="26"/>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5"/>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19" w:history="1">
        <w:r w:rsidRPr="00C70CBA">
          <w:rPr>
            <w:rFonts w:ascii="Times New Roman" w:eastAsia="Times New Roman" w:hAnsi="Times New Roman" w:cs="Times New Roman"/>
            <w:i/>
            <w:color w:val="0000FF"/>
            <w:u w:val="single"/>
            <w:lang w:eastAsia="ru-RU"/>
          </w:rPr>
          <w:t>п. п. 52</w:t>
        </w:r>
      </w:hyperlink>
      <w:r w:rsidRPr="00C70CBA">
        <w:rPr>
          <w:rFonts w:ascii="Times New Roman" w:eastAsia="Times New Roman" w:hAnsi="Times New Roman" w:cs="Times New Roman"/>
          <w:i/>
          <w:lang w:eastAsia="ru-RU"/>
        </w:rPr>
        <w:t xml:space="preserve">, </w:t>
      </w:r>
      <w:hyperlink r:id="rId120" w:history="1">
        <w:r w:rsidRPr="00C70CBA">
          <w:rPr>
            <w:rFonts w:ascii="Times New Roman" w:eastAsia="Times New Roman" w:hAnsi="Times New Roman" w:cs="Times New Roman"/>
            <w:i/>
            <w:color w:val="0000FF"/>
            <w:u w:val="single"/>
            <w:lang w:eastAsia="ru-RU"/>
          </w:rPr>
          <w:t>54</w:t>
        </w:r>
      </w:hyperlink>
      <w:r w:rsidRPr="00C70CBA">
        <w:rPr>
          <w:rFonts w:ascii="Times New Roman" w:eastAsia="Times New Roman" w:hAnsi="Times New Roman" w:cs="Times New Roman"/>
          <w:i/>
          <w:lang w:eastAsia="ru-RU"/>
        </w:rPr>
        <w:t xml:space="preserve"> СГС "Концептуальные основы", </w:t>
      </w:r>
      <w:hyperlink r:id="rId121" w:history="1">
        <w:r w:rsidRPr="00C70CBA">
          <w:rPr>
            <w:rFonts w:ascii="Times New Roman" w:eastAsia="Times New Roman" w:hAnsi="Times New Roman" w:cs="Times New Roman"/>
            <w:i/>
            <w:color w:val="0000FF"/>
            <w:u w:val="single"/>
            <w:lang w:eastAsia="ru-RU"/>
          </w:rPr>
          <w:t>п. 31</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6" w:name="_ref_1-9d2c07ccd3424c"/>
      <w:r>
        <w:rPr>
          <w:rFonts w:ascii="Times New Roman" w:eastAsia="Times New Roman" w:hAnsi="Times New Roman" w:cs="Times New Roman"/>
          <w:bCs/>
          <w:szCs w:val="26"/>
          <w:lang w:eastAsia="ru-RU"/>
        </w:rPr>
        <w:t xml:space="preserve">2.12. </w:t>
      </w:r>
      <w:proofErr w:type="gramStart"/>
      <w:r w:rsidR="00C70CBA" w:rsidRPr="00C70CBA">
        <w:rPr>
          <w:rFonts w:ascii="Times New Roman" w:eastAsia="Times New Roman" w:hAnsi="Times New Roman" w:cs="Times New Roman"/>
          <w:bCs/>
          <w:szCs w:val="26"/>
          <w:lang w:eastAsia="ru-RU"/>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6"/>
      <w:proofErr w:type="gramEnd"/>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Одновременно балансовая стоимость этого объекта уменьшается на стоимость выбывающих (заменяемых) частей.</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2" w:history="1">
        <w:r w:rsidRPr="00C70CBA">
          <w:rPr>
            <w:rFonts w:ascii="Times New Roman" w:eastAsia="Times New Roman" w:hAnsi="Times New Roman" w:cs="Times New Roman"/>
            <w:i/>
            <w:color w:val="0000FF"/>
            <w:u w:val="single"/>
            <w:lang w:eastAsia="ru-RU"/>
          </w:rPr>
          <w:t>п. п. 19</w:t>
        </w:r>
      </w:hyperlink>
      <w:r w:rsidRPr="00C70CBA">
        <w:rPr>
          <w:rFonts w:ascii="Times New Roman" w:eastAsia="Times New Roman" w:hAnsi="Times New Roman" w:cs="Times New Roman"/>
          <w:i/>
          <w:lang w:eastAsia="ru-RU"/>
        </w:rPr>
        <w:t xml:space="preserve">, </w:t>
      </w:r>
      <w:hyperlink r:id="rId123" w:history="1">
        <w:r w:rsidRPr="00C70CBA">
          <w:rPr>
            <w:rFonts w:ascii="Times New Roman" w:eastAsia="Times New Roman" w:hAnsi="Times New Roman" w:cs="Times New Roman"/>
            <w:i/>
            <w:color w:val="0000FF"/>
            <w:u w:val="single"/>
            <w:lang w:eastAsia="ru-RU"/>
          </w:rPr>
          <w:t>27</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7" w:name="_ref_1-1a8f37434cb242"/>
      <w:r>
        <w:rPr>
          <w:rFonts w:ascii="Times New Roman" w:eastAsia="Times New Roman" w:hAnsi="Times New Roman" w:cs="Times New Roman"/>
          <w:bCs/>
          <w:szCs w:val="26"/>
          <w:lang w:eastAsia="ru-RU"/>
        </w:rPr>
        <w:t xml:space="preserve">2.13. </w:t>
      </w:r>
      <w:r w:rsidR="00C70CBA" w:rsidRPr="00C70CBA">
        <w:rPr>
          <w:rFonts w:ascii="Times New Roman" w:eastAsia="Times New Roman" w:hAnsi="Times New Roman" w:cs="Times New Roman"/>
          <w:bCs/>
          <w:szCs w:val="26"/>
          <w:lang w:eastAsia="ru-RU"/>
        </w:rPr>
        <w:t>Балансовая стоимость объекта основных сре</w:t>
      </w:r>
      <w:proofErr w:type="gramStart"/>
      <w:r w:rsidR="00C70CBA" w:rsidRPr="00C70CBA">
        <w:rPr>
          <w:rFonts w:ascii="Times New Roman" w:eastAsia="Times New Roman" w:hAnsi="Times New Roman" w:cs="Times New Roman"/>
          <w:bCs/>
          <w:szCs w:val="26"/>
          <w:lang w:eastAsia="ru-RU"/>
        </w:rPr>
        <w:t>дств в сл</w:t>
      </w:r>
      <w:proofErr w:type="gramEnd"/>
      <w:r w:rsidR="00C70CBA" w:rsidRPr="00C70CBA">
        <w:rPr>
          <w:rFonts w:ascii="Times New Roman" w:eastAsia="Times New Roman" w:hAnsi="Times New Roman" w:cs="Times New Roman"/>
          <w:bCs/>
          <w:szCs w:val="26"/>
          <w:lang w:eastAsia="ru-RU"/>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C70CBA" w:rsidRPr="00C70CBA">
        <w:rPr>
          <w:rFonts w:ascii="Times New Roman" w:eastAsia="Times New Roman" w:hAnsi="Times New Roman" w:cs="Times New Roman"/>
          <w:bCs/>
          <w:szCs w:val="26"/>
          <w:lang w:eastAsia="ru-RU"/>
        </w:rPr>
        <w:t>разукомплектации</w:t>
      </w:r>
      <w:proofErr w:type="spellEnd"/>
      <w:r w:rsidR="00C70CBA" w:rsidRPr="00C70CBA">
        <w:rPr>
          <w:rFonts w:ascii="Times New Roman" w:eastAsia="Times New Roman" w:hAnsi="Times New Roman" w:cs="Times New Roman"/>
          <w:bCs/>
          <w:szCs w:val="26"/>
          <w:lang w:eastAsia="ru-RU"/>
        </w:rPr>
        <w:t>) увеличивается на сумму сформированных капитальных вложений в этот объект.</w:t>
      </w:r>
      <w:bookmarkEnd w:id="3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4" w:history="1">
        <w:r w:rsidRPr="00C70CBA">
          <w:rPr>
            <w:rFonts w:ascii="Times New Roman" w:eastAsia="Times New Roman" w:hAnsi="Times New Roman" w:cs="Times New Roman"/>
            <w:i/>
            <w:color w:val="0000FF"/>
            <w:u w:val="single"/>
            <w:lang w:eastAsia="ru-RU"/>
          </w:rPr>
          <w:t>п. 19</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8" w:name="_ref_1-f5a32730226548"/>
      <w:r>
        <w:rPr>
          <w:rFonts w:ascii="Times New Roman" w:eastAsia="Times New Roman" w:hAnsi="Times New Roman" w:cs="Times New Roman"/>
          <w:bCs/>
          <w:szCs w:val="26"/>
          <w:lang w:eastAsia="ru-RU"/>
        </w:rPr>
        <w:t xml:space="preserve">2.14. </w:t>
      </w:r>
      <w:r w:rsidR="00C70CBA" w:rsidRPr="00C70CBA">
        <w:rPr>
          <w:rFonts w:ascii="Times New Roman" w:eastAsia="Times New Roman" w:hAnsi="Times New Roman" w:cs="Times New Roman"/>
          <w:bCs/>
          <w:szCs w:val="26"/>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3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5" w:history="1">
        <w:r w:rsidRPr="00C70CBA">
          <w:rPr>
            <w:rFonts w:ascii="Times New Roman" w:eastAsia="Times New Roman" w:hAnsi="Times New Roman" w:cs="Times New Roman"/>
            <w:i/>
            <w:color w:val="0000FF"/>
            <w:u w:val="single"/>
            <w:lang w:eastAsia="ru-RU"/>
          </w:rPr>
          <w:t>п. 19</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9" w:name="_ref_1-4b50ebb5e14542"/>
      <w:r>
        <w:rPr>
          <w:rFonts w:ascii="Times New Roman" w:eastAsia="Times New Roman" w:hAnsi="Times New Roman" w:cs="Times New Roman"/>
          <w:bCs/>
          <w:szCs w:val="26"/>
          <w:lang w:eastAsia="ru-RU"/>
        </w:rPr>
        <w:t xml:space="preserve">2.15. </w:t>
      </w:r>
      <w:r w:rsidR="00C70CBA" w:rsidRPr="00C70CBA">
        <w:rPr>
          <w:rFonts w:ascii="Times New Roman" w:eastAsia="Times New Roman" w:hAnsi="Times New Roman" w:cs="Times New Roman"/>
          <w:bCs/>
          <w:szCs w:val="26"/>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6" w:history="1">
        <w:r w:rsidRPr="00C70CBA">
          <w:rPr>
            <w:rFonts w:ascii="Times New Roman" w:eastAsia="Times New Roman" w:hAnsi="Times New Roman" w:cs="Times New Roman"/>
            <w:i/>
            <w:color w:val="0000FF"/>
            <w:u w:val="single"/>
            <w:lang w:eastAsia="ru-RU"/>
          </w:rPr>
          <w:t>п. 41</w:t>
        </w:r>
      </w:hyperlink>
      <w:r w:rsidRPr="00C70CBA">
        <w:rPr>
          <w:rFonts w:ascii="Times New Roman" w:eastAsia="Times New Roman" w:hAnsi="Times New Roman" w:cs="Times New Roman"/>
          <w:i/>
          <w:lang w:eastAsia="ru-RU"/>
        </w:rPr>
        <w:t xml:space="preserve"> СГС "Основные средства")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0" w:name="_ref_1-0f2a913070034e"/>
      <w:r>
        <w:rPr>
          <w:rFonts w:ascii="Times New Roman" w:eastAsia="Times New Roman" w:hAnsi="Times New Roman" w:cs="Times New Roman"/>
          <w:bCs/>
          <w:szCs w:val="26"/>
          <w:lang w:eastAsia="ru-RU"/>
        </w:rPr>
        <w:t xml:space="preserve">2.16. </w:t>
      </w:r>
      <w:r w:rsidR="00C70CBA" w:rsidRPr="00C70CBA">
        <w:rPr>
          <w:rFonts w:ascii="Times New Roman" w:eastAsia="Times New Roman" w:hAnsi="Times New Roman" w:cs="Times New Roman"/>
          <w:bCs/>
          <w:szCs w:val="26"/>
          <w:lang w:eastAsia="ru-RU"/>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C70CBA" w:rsidRPr="00C70CBA">
        <w:rPr>
          <w:rFonts w:ascii="Times New Roman" w:eastAsia="Times New Roman" w:hAnsi="Times New Roman" w:cs="Times New Roman"/>
          <w:bCs/>
          <w:szCs w:val="26"/>
          <w:lang w:eastAsia="ru-RU"/>
        </w:rPr>
        <w:t>разукомплектации</w:t>
      </w:r>
      <w:proofErr w:type="spellEnd"/>
      <w:r w:rsidR="00C70CBA" w:rsidRPr="00C70CBA">
        <w:rPr>
          <w:rFonts w:ascii="Times New Roman" w:eastAsia="Times New Roman" w:hAnsi="Times New Roman" w:cs="Times New Roman"/>
          <w:bCs/>
          <w:szCs w:val="26"/>
          <w:lang w:eastAsia="ru-RU"/>
        </w:rPr>
        <w:t xml:space="preserve">) объекта основного средства определяется комиссией по поступлению и выбытию </w:t>
      </w:r>
      <w:proofErr w:type="gramStart"/>
      <w:r w:rsidR="00C70CBA" w:rsidRPr="00C70CBA">
        <w:rPr>
          <w:rFonts w:ascii="Times New Roman" w:eastAsia="Times New Roman" w:hAnsi="Times New Roman" w:cs="Times New Roman"/>
          <w:bCs/>
          <w:szCs w:val="26"/>
          <w:lang w:eastAsia="ru-RU"/>
        </w:rPr>
        <w:t>активов</w:t>
      </w:r>
      <w:proofErr w:type="gramEnd"/>
      <w:r w:rsidR="00C70CBA" w:rsidRPr="00C70CBA">
        <w:rPr>
          <w:rFonts w:ascii="Times New Roman" w:eastAsia="Times New Roman" w:hAnsi="Times New Roman" w:cs="Times New Roman"/>
          <w:bCs/>
          <w:szCs w:val="26"/>
          <w:lang w:eastAsia="ru-RU"/>
        </w:rPr>
        <w:t xml:space="preserve"> пропорционально выбранному комиссией показателю (площадь, объем и др.).</w:t>
      </w:r>
      <w:bookmarkEnd w:id="4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1" w:name="_ref_1-4574b126cad04c"/>
      <w:r>
        <w:rPr>
          <w:rFonts w:ascii="Times New Roman" w:eastAsia="Times New Roman" w:hAnsi="Times New Roman" w:cs="Times New Roman"/>
          <w:bCs/>
          <w:szCs w:val="26"/>
          <w:lang w:eastAsia="ru-RU"/>
        </w:rPr>
        <w:t xml:space="preserve">2.17. </w:t>
      </w:r>
      <w:r w:rsidR="00C70CBA" w:rsidRPr="00C70CBA">
        <w:rPr>
          <w:rFonts w:ascii="Times New Roman" w:eastAsia="Times New Roman" w:hAnsi="Times New Roman" w:cs="Times New Roman"/>
          <w:bCs/>
          <w:szCs w:val="26"/>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28"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2" w:name="_ref_1-2373fb59171e47"/>
      <w:r>
        <w:rPr>
          <w:rFonts w:ascii="Times New Roman" w:eastAsia="Times New Roman" w:hAnsi="Times New Roman" w:cs="Times New Roman"/>
          <w:bCs/>
          <w:szCs w:val="26"/>
          <w:lang w:eastAsia="ru-RU"/>
        </w:rPr>
        <w:t xml:space="preserve">2.18. </w:t>
      </w:r>
      <w:r w:rsidR="00C70CBA" w:rsidRPr="00C70CBA">
        <w:rPr>
          <w:rFonts w:ascii="Times New Roman" w:eastAsia="Times New Roman" w:hAnsi="Times New Roman" w:cs="Times New Roman"/>
          <w:bCs/>
          <w:szCs w:val="26"/>
          <w:lang w:eastAsia="ru-RU"/>
        </w:rPr>
        <w:t>Продажа объектов основных средств оформляется Актом о приеме-передаче объектов нефинансовых активов (</w:t>
      </w:r>
      <w:hyperlink r:id="rId129" w:history="1">
        <w:r w:rsidR="00C70CBA" w:rsidRPr="00C70CBA">
          <w:rPr>
            <w:rFonts w:ascii="Times New Roman" w:eastAsia="Times New Roman" w:hAnsi="Times New Roman" w:cs="Times New Roman"/>
            <w:bCs/>
            <w:color w:val="0000FF"/>
            <w:szCs w:val="26"/>
            <w:u w:val="single"/>
            <w:lang w:eastAsia="ru-RU"/>
          </w:rPr>
          <w:t>ф. 0504101</w:t>
        </w:r>
      </w:hyperlink>
      <w:r w:rsidR="00C70CBA" w:rsidRPr="00C70CBA">
        <w:rPr>
          <w:rFonts w:ascii="Times New Roman" w:eastAsia="Times New Roman" w:hAnsi="Times New Roman" w:cs="Times New Roman"/>
          <w:bCs/>
          <w:szCs w:val="26"/>
          <w:lang w:eastAsia="ru-RU"/>
        </w:rPr>
        <w:t>).</w:t>
      </w:r>
      <w:bookmarkEnd w:id="42"/>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lastRenderedPageBreak/>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30"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3" w:name="_ref_1-91cd04e697ec46"/>
      <w:r>
        <w:rPr>
          <w:rFonts w:ascii="Times New Roman" w:eastAsia="Times New Roman" w:hAnsi="Times New Roman" w:cs="Times New Roman"/>
          <w:bCs/>
          <w:szCs w:val="26"/>
          <w:lang w:eastAsia="ru-RU"/>
        </w:rPr>
        <w:t xml:space="preserve">2.19. </w:t>
      </w:r>
      <w:r w:rsidR="00C70CBA" w:rsidRPr="00C70CBA">
        <w:rPr>
          <w:rFonts w:ascii="Times New Roman" w:eastAsia="Times New Roman" w:hAnsi="Times New Roman" w:cs="Times New Roman"/>
          <w:bCs/>
          <w:szCs w:val="26"/>
          <w:lang w:eastAsia="ru-RU"/>
        </w:rPr>
        <w:t>Безвозмездная передача объектов основных средств оформляется Актом о приеме-передаче объектов нефинансовых активов (</w:t>
      </w:r>
      <w:hyperlink r:id="rId131" w:history="1">
        <w:r w:rsidR="00C70CBA" w:rsidRPr="00C70CBA">
          <w:rPr>
            <w:rFonts w:ascii="Times New Roman" w:eastAsia="Times New Roman" w:hAnsi="Times New Roman" w:cs="Times New Roman"/>
            <w:bCs/>
            <w:color w:val="0000FF"/>
            <w:szCs w:val="26"/>
            <w:u w:val="single"/>
            <w:lang w:eastAsia="ru-RU"/>
          </w:rPr>
          <w:t>ф. 0504101</w:t>
        </w:r>
      </w:hyperlink>
      <w:r w:rsidR="00C70CBA" w:rsidRPr="00C70CBA">
        <w:rPr>
          <w:rFonts w:ascii="Times New Roman" w:eastAsia="Times New Roman" w:hAnsi="Times New Roman" w:cs="Times New Roman"/>
          <w:bCs/>
          <w:szCs w:val="26"/>
          <w:lang w:eastAsia="ru-RU"/>
        </w:rPr>
        <w:t>).</w:t>
      </w:r>
      <w:bookmarkEnd w:id="43"/>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32"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w:t>
      </w:r>
      <w:proofErr w:type="gramEnd"/>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4" w:name="_ref_1-67f464a30b6e41"/>
      <w:r>
        <w:rPr>
          <w:rFonts w:ascii="Times New Roman" w:eastAsia="Times New Roman" w:hAnsi="Times New Roman" w:cs="Times New Roman"/>
          <w:bCs/>
          <w:szCs w:val="26"/>
          <w:lang w:eastAsia="ru-RU"/>
        </w:rPr>
        <w:t xml:space="preserve">2.20. </w:t>
      </w:r>
      <w:proofErr w:type="gramStart"/>
      <w:r w:rsidR="00C70CBA" w:rsidRPr="00C70CBA">
        <w:rPr>
          <w:rFonts w:ascii="Times New Roman" w:eastAsia="Times New Roman" w:hAnsi="Times New Roman" w:cs="Times New Roman"/>
          <w:bCs/>
          <w:szCs w:val="26"/>
          <w:lang w:eastAsia="ru-RU"/>
        </w:rPr>
        <w:t>Приобретении</w:t>
      </w:r>
      <w:proofErr w:type="gramEnd"/>
      <w:r w:rsidR="00C70CBA" w:rsidRPr="00C70CBA">
        <w:rPr>
          <w:rFonts w:ascii="Times New Roman" w:eastAsia="Times New Roman" w:hAnsi="Times New Roman" w:cs="Times New Roman"/>
          <w:bCs/>
          <w:szCs w:val="26"/>
          <w:lang w:eastAsia="ru-RU"/>
        </w:rPr>
        <w:t xml:space="preserve"> основных средств оформляется Приходным ордером (ф. 0504207).</w:t>
      </w:r>
      <w:bookmarkEnd w:id="44"/>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5" w:name="_ref_1-876eb75286594d"/>
      <w:r>
        <w:rPr>
          <w:rFonts w:ascii="Times New Roman" w:eastAsia="Times New Roman" w:hAnsi="Times New Roman" w:cs="Times New Roman"/>
          <w:bCs/>
          <w:szCs w:val="26"/>
          <w:lang w:eastAsia="ru-RU"/>
        </w:rPr>
        <w:t xml:space="preserve">2.21. </w:t>
      </w:r>
      <w:r w:rsidR="00C70CBA" w:rsidRPr="00C70CBA">
        <w:rPr>
          <w:rFonts w:ascii="Times New Roman" w:eastAsia="Times New Roman" w:hAnsi="Times New Roman" w:cs="Times New Roman"/>
          <w:bCs/>
          <w:szCs w:val="26"/>
          <w:lang w:eastAsia="ru-RU"/>
        </w:rPr>
        <w:t>Частичная ликвидация объекта основных сре</w:t>
      </w:r>
      <w:proofErr w:type="gramStart"/>
      <w:r w:rsidR="00C70CBA" w:rsidRPr="00C70CBA">
        <w:rPr>
          <w:rFonts w:ascii="Times New Roman" w:eastAsia="Times New Roman" w:hAnsi="Times New Roman" w:cs="Times New Roman"/>
          <w:bCs/>
          <w:szCs w:val="26"/>
          <w:lang w:eastAsia="ru-RU"/>
        </w:rPr>
        <w:t>дств пр</w:t>
      </w:r>
      <w:proofErr w:type="gramEnd"/>
      <w:r w:rsidR="00C70CBA" w:rsidRPr="00C70CBA">
        <w:rPr>
          <w:rFonts w:ascii="Times New Roman" w:eastAsia="Times New Roman" w:hAnsi="Times New Roman" w:cs="Times New Roman"/>
          <w:bCs/>
          <w:szCs w:val="26"/>
          <w:lang w:eastAsia="ru-RU"/>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sidR="00C70CBA" w:rsidRPr="00C70CBA">
          <w:rPr>
            <w:rFonts w:ascii="Times New Roman" w:eastAsia="Times New Roman" w:hAnsi="Times New Roman" w:cs="Times New Roman"/>
            <w:bCs/>
            <w:color w:val="0000FF"/>
            <w:szCs w:val="26"/>
            <w:u w:val="single"/>
            <w:lang w:eastAsia="ru-RU"/>
          </w:rPr>
          <w:t>ф. 0504103</w:t>
        </w:r>
      </w:hyperlink>
      <w:r w:rsidR="00C70CBA" w:rsidRPr="00C70CBA">
        <w:rPr>
          <w:rFonts w:ascii="Times New Roman" w:eastAsia="Times New Roman" w:hAnsi="Times New Roman" w:cs="Times New Roman"/>
          <w:bCs/>
          <w:szCs w:val="26"/>
          <w:lang w:eastAsia="ru-RU"/>
        </w:rPr>
        <w:t xml:space="preserve">). В иных случаях частичная ликвидация объекта основных средств оформляется Актом по форме, приведенной в Приложении № </w:t>
      </w:r>
      <w:r w:rsidR="00C70CBA" w:rsidRPr="00C70CBA">
        <w:rPr>
          <w:rFonts w:ascii="Times New Roman" w:eastAsia="Times New Roman" w:hAnsi="Times New Roman" w:cs="Times New Roman"/>
          <w:bCs/>
          <w:szCs w:val="26"/>
          <w:lang w:eastAsia="ru-RU"/>
        </w:rPr>
        <w:fldChar w:fldCharType="begin" w:fldLock="1"/>
      </w:r>
      <w:r w:rsidR="00C70CBA" w:rsidRPr="00C70CBA">
        <w:rPr>
          <w:rFonts w:ascii="Times New Roman" w:eastAsia="Times New Roman" w:hAnsi="Times New Roman" w:cs="Times New Roman"/>
          <w:bCs/>
          <w:szCs w:val="26"/>
          <w:lang w:eastAsia="ru-RU"/>
        </w:rPr>
        <w:instrText xml:space="preserve"> REF _ref_1-feb7c350795545 \h \n \! </w:instrText>
      </w:r>
      <w:r w:rsidR="00C70CBA" w:rsidRPr="00C70CBA">
        <w:rPr>
          <w:rFonts w:ascii="Times New Roman" w:eastAsia="Times New Roman" w:hAnsi="Times New Roman" w:cs="Times New Roman"/>
          <w:bCs/>
          <w:szCs w:val="26"/>
          <w:lang w:eastAsia="ru-RU"/>
        </w:rPr>
      </w:r>
      <w:r w:rsidR="00C70CBA" w:rsidRPr="00C70CBA">
        <w:rPr>
          <w:rFonts w:ascii="Times New Roman" w:eastAsia="Times New Roman" w:hAnsi="Times New Roman" w:cs="Times New Roman"/>
          <w:bCs/>
          <w:szCs w:val="26"/>
          <w:lang w:eastAsia="ru-RU"/>
        </w:rPr>
        <w:fldChar w:fldCharType="separate"/>
      </w:r>
      <w:r w:rsidR="00C70CBA" w:rsidRPr="00C70CBA">
        <w:rPr>
          <w:rFonts w:ascii="Times New Roman" w:eastAsia="Times New Roman" w:hAnsi="Times New Roman" w:cs="Times New Roman"/>
          <w:bCs/>
          <w:szCs w:val="26"/>
          <w:lang w:eastAsia="ru-RU"/>
        </w:rPr>
        <w:t>2</w:t>
      </w:r>
      <w:r w:rsidR="00C70CBA" w:rsidRPr="00C70CBA">
        <w:rPr>
          <w:rFonts w:ascii="Times New Roman" w:eastAsia="Times New Roman" w:hAnsi="Times New Roman" w:cs="Times New Roman"/>
          <w:bCs/>
          <w:szCs w:val="26"/>
          <w:lang w:eastAsia="ru-RU"/>
        </w:rPr>
        <w:fldChar w:fldCharType="end"/>
      </w:r>
      <w:r w:rsidR="00C70CBA" w:rsidRPr="00C70CBA">
        <w:rPr>
          <w:rFonts w:ascii="Times New Roman" w:eastAsia="Times New Roman" w:hAnsi="Times New Roman" w:cs="Times New Roman"/>
          <w:bCs/>
          <w:szCs w:val="26"/>
          <w:lang w:eastAsia="ru-RU"/>
        </w:rPr>
        <w:t xml:space="preserve"> к настоящей Учетной политике.</w:t>
      </w:r>
      <w:bookmarkEnd w:id="45"/>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34"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 </w:t>
      </w:r>
      <w:hyperlink r:id="rId13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roofErr w:type="gramEnd"/>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46" w:name="_ref_1-d830688800d04f"/>
      <w:r>
        <w:rPr>
          <w:rFonts w:ascii="Times New Roman" w:eastAsia="Times New Roman" w:hAnsi="Times New Roman" w:cs="Times New Roman"/>
          <w:b/>
          <w:bCs/>
          <w:sz w:val="24"/>
          <w:szCs w:val="28"/>
          <w:lang w:eastAsia="ru-RU"/>
        </w:rPr>
        <w:t xml:space="preserve">3. </w:t>
      </w:r>
      <w:r w:rsidR="00C70CBA" w:rsidRPr="00C70CBA">
        <w:rPr>
          <w:rFonts w:ascii="Times New Roman" w:eastAsia="Times New Roman" w:hAnsi="Times New Roman" w:cs="Times New Roman"/>
          <w:b/>
          <w:bCs/>
          <w:sz w:val="24"/>
          <w:szCs w:val="28"/>
          <w:lang w:eastAsia="ru-RU"/>
        </w:rPr>
        <w:t>Нематериальные активы</w:t>
      </w:r>
      <w:bookmarkEnd w:id="46"/>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7" w:name="_ref_1-1c6787f5fc6449"/>
      <w:r>
        <w:rPr>
          <w:rFonts w:ascii="Times New Roman" w:eastAsia="Times New Roman" w:hAnsi="Times New Roman" w:cs="Times New Roman"/>
          <w:bCs/>
          <w:szCs w:val="26"/>
          <w:lang w:eastAsia="ru-RU"/>
        </w:rPr>
        <w:t xml:space="preserve">3.1. </w:t>
      </w:r>
      <w:r w:rsidR="00C70CBA" w:rsidRPr="00C70CBA">
        <w:rPr>
          <w:rFonts w:ascii="Times New Roman" w:eastAsia="Times New Roman" w:hAnsi="Times New Roman" w:cs="Times New Roman"/>
          <w:bCs/>
          <w:szCs w:val="26"/>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6" w:history="1">
        <w:r w:rsidRPr="00C70CBA">
          <w:rPr>
            <w:rFonts w:ascii="Times New Roman" w:eastAsia="Times New Roman" w:hAnsi="Times New Roman" w:cs="Times New Roman"/>
            <w:i/>
            <w:color w:val="0000FF"/>
            <w:u w:val="single"/>
            <w:lang w:eastAsia="ru-RU"/>
          </w:rPr>
          <w:t>п. 56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8" w:name="_ref_1-18f7f92c96c744"/>
      <w:r>
        <w:rPr>
          <w:rFonts w:ascii="Times New Roman" w:eastAsia="Times New Roman" w:hAnsi="Times New Roman" w:cs="Times New Roman"/>
          <w:bCs/>
          <w:szCs w:val="26"/>
          <w:lang w:eastAsia="ru-RU"/>
        </w:rPr>
        <w:t xml:space="preserve">3.2. </w:t>
      </w:r>
      <w:r w:rsidR="00C70CBA" w:rsidRPr="00C70CBA">
        <w:rPr>
          <w:rFonts w:ascii="Times New Roman" w:eastAsia="Times New Roman" w:hAnsi="Times New Roman" w:cs="Times New Roman"/>
          <w:bCs/>
          <w:szCs w:val="26"/>
          <w:lang w:eastAsia="ru-RU"/>
        </w:rPr>
        <w:t>Объект нефинансовых активов признается нематериальным активом при одновременном выполнении следующих условий:</w:t>
      </w:r>
      <w:bookmarkEnd w:id="4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способен приносить экономические выгоды в будущем;</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у объекта отсутствует материально-вещественная форма;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можно (выделить, отделить) от другого имущества;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не предполагается последующая перепродажа данного актива;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имеются надлежаще оформленные документы, подтверждающие существование актива;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имеются надлежаще оформленные документы, устанавливающие исключительное право на актив;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C70CBA">
        <w:rPr>
          <w:rFonts w:ascii="Times New Roman" w:eastAsia="Times New Roman" w:hAnsi="Times New Roman" w:cs="Times New Roman"/>
          <w:lang w:eastAsia="ru-RU"/>
        </w:rPr>
        <w:t xml:space="preserve"> и секреты производства (ноу-хау).</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7" w:history="1">
        <w:r w:rsidRPr="00C70CBA">
          <w:rPr>
            <w:rFonts w:ascii="Times New Roman" w:eastAsia="Times New Roman" w:hAnsi="Times New Roman" w:cs="Times New Roman"/>
            <w:i/>
            <w:color w:val="0000FF"/>
            <w:u w:val="single"/>
            <w:lang w:eastAsia="ru-RU"/>
          </w:rPr>
          <w:t>п. 56</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9" w:name="_ref_1-85629c26479c47"/>
      <w:r>
        <w:rPr>
          <w:rFonts w:ascii="Times New Roman" w:eastAsia="Times New Roman" w:hAnsi="Times New Roman" w:cs="Times New Roman"/>
          <w:bCs/>
          <w:szCs w:val="26"/>
          <w:lang w:eastAsia="ru-RU"/>
        </w:rPr>
        <w:t xml:space="preserve">3.3. </w:t>
      </w:r>
      <w:r w:rsidR="00C70CBA" w:rsidRPr="00C70CBA">
        <w:rPr>
          <w:rFonts w:ascii="Times New Roman" w:eastAsia="Times New Roman" w:hAnsi="Times New Roman" w:cs="Times New Roman"/>
          <w:bCs/>
          <w:szCs w:val="26"/>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4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8" w:history="1">
        <w:r w:rsidRPr="00C70CBA">
          <w:rPr>
            <w:rFonts w:ascii="Times New Roman" w:eastAsia="Times New Roman" w:hAnsi="Times New Roman" w:cs="Times New Roman"/>
            <w:i/>
            <w:color w:val="0000FF"/>
            <w:u w:val="single"/>
            <w:lang w:eastAsia="ru-RU"/>
          </w:rPr>
          <w:t>п. 60</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50" w:name="_ref_1-391058b4711746"/>
      <w:r>
        <w:rPr>
          <w:rFonts w:ascii="Times New Roman" w:eastAsia="Times New Roman" w:hAnsi="Times New Roman" w:cs="Times New Roman"/>
          <w:b/>
          <w:bCs/>
          <w:sz w:val="24"/>
          <w:szCs w:val="28"/>
          <w:lang w:eastAsia="ru-RU"/>
        </w:rPr>
        <w:lastRenderedPageBreak/>
        <w:t xml:space="preserve">4. </w:t>
      </w:r>
      <w:r w:rsidR="00C70CBA" w:rsidRPr="00C70CBA">
        <w:rPr>
          <w:rFonts w:ascii="Times New Roman" w:eastAsia="Times New Roman" w:hAnsi="Times New Roman" w:cs="Times New Roman"/>
          <w:b/>
          <w:bCs/>
          <w:sz w:val="24"/>
          <w:szCs w:val="28"/>
          <w:lang w:eastAsia="ru-RU"/>
        </w:rPr>
        <w:t>Непроизведенные активы</w:t>
      </w:r>
      <w:bookmarkEnd w:id="50"/>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1" w:name="_ref_1-03eab198b81745"/>
      <w:r>
        <w:rPr>
          <w:rFonts w:ascii="Times New Roman" w:eastAsia="Times New Roman" w:hAnsi="Times New Roman" w:cs="Times New Roman"/>
          <w:bCs/>
          <w:szCs w:val="26"/>
          <w:lang w:eastAsia="ru-RU"/>
        </w:rPr>
        <w:t xml:space="preserve">4.1. </w:t>
      </w:r>
      <w:r w:rsidR="00C70CBA" w:rsidRPr="00C70CBA">
        <w:rPr>
          <w:rFonts w:ascii="Times New Roman" w:eastAsia="Times New Roman" w:hAnsi="Times New Roman" w:cs="Times New Roman"/>
          <w:bCs/>
          <w:szCs w:val="26"/>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39" w:history="1">
        <w:r w:rsidRPr="00C70CBA">
          <w:rPr>
            <w:rFonts w:ascii="Times New Roman" w:eastAsia="Times New Roman" w:hAnsi="Times New Roman" w:cs="Times New Roman"/>
            <w:i/>
            <w:color w:val="0000FF"/>
            <w:u w:val="single"/>
            <w:lang w:eastAsia="ru-RU"/>
          </w:rPr>
          <w:t>п. 70</w:t>
        </w:r>
      </w:hyperlink>
      <w:r w:rsidRPr="00C70CBA">
        <w:rPr>
          <w:rFonts w:ascii="Times New Roman" w:eastAsia="Times New Roman" w:hAnsi="Times New Roman" w:cs="Times New Roman"/>
          <w:i/>
          <w:lang w:eastAsia="ru-RU"/>
        </w:rPr>
        <w:t xml:space="preserve"> Инструкции № 157н)</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2" w:name="_ref_1-7f37cfa8abdf4d"/>
      <w:r>
        <w:rPr>
          <w:rFonts w:ascii="Times New Roman" w:eastAsia="Times New Roman" w:hAnsi="Times New Roman" w:cs="Times New Roman"/>
          <w:bCs/>
          <w:szCs w:val="26"/>
          <w:lang w:eastAsia="ru-RU"/>
        </w:rPr>
        <w:t xml:space="preserve">4.2. </w:t>
      </w:r>
      <w:r w:rsidR="00C70CBA" w:rsidRPr="00C70CBA">
        <w:rPr>
          <w:rFonts w:ascii="Times New Roman" w:eastAsia="Times New Roman" w:hAnsi="Times New Roman" w:cs="Times New Roman"/>
          <w:bCs/>
          <w:szCs w:val="26"/>
          <w:lang w:eastAsia="ru-RU"/>
        </w:rPr>
        <w:t>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не приносит экономических выгод;</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объект не имеет полезного потенциала;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не предполагается, что объект будет приносить экономические выгоды.</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40" w:history="1">
        <w:r w:rsidRPr="00C70CBA">
          <w:rPr>
            <w:rFonts w:ascii="Times New Roman" w:eastAsia="Times New Roman" w:hAnsi="Times New Roman" w:cs="Times New Roman"/>
            <w:i/>
            <w:color w:val="0000FF"/>
            <w:u w:val="single"/>
            <w:lang w:eastAsia="ru-RU"/>
          </w:rPr>
          <w:t>п. 36</w:t>
        </w:r>
      </w:hyperlink>
      <w:r w:rsidRPr="00C70CBA">
        <w:rPr>
          <w:rFonts w:ascii="Times New Roman" w:eastAsia="Times New Roman" w:hAnsi="Times New Roman" w:cs="Times New Roman"/>
          <w:i/>
          <w:lang w:eastAsia="ru-RU"/>
        </w:rPr>
        <w:t xml:space="preserve"> СГС "Концептуальные основы")</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3" w:name="_ref_1-74a657093c0949"/>
      <w:r>
        <w:rPr>
          <w:rFonts w:ascii="Times New Roman" w:eastAsia="Times New Roman" w:hAnsi="Times New Roman" w:cs="Times New Roman"/>
          <w:bCs/>
          <w:szCs w:val="26"/>
          <w:lang w:eastAsia="ru-RU"/>
        </w:rPr>
        <w:t xml:space="preserve">4.3. </w:t>
      </w:r>
      <w:r w:rsidR="00C70CBA" w:rsidRPr="00C70CBA">
        <w:rPr>
          <w:rFonts w:ascii="Times New Roman" w:eastAsia="Times New Roman" w:hAnsi="Times New Roman" w:cs="Times New Roman"/>
          <w:bCs/>
          <w:szCs w:val="26"/>
          <w:lang w:eastAsia="ru-RU"/>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41" w:history="1">
        <w:r w:rsidRPr="00C70CBA">
          <w:rPr>
            <w:rFonts w:ascii="Times New Roman" w:eastAsia="Times New Roman" w:hAnsi="Times New Roman" w:cs="Times New Roman"/>
            <w:i/>
            <w:color w:val="0000FF"/>
            <w:u w:val="single"/>
            <w:lang w:eastAsia="ru-RU"/>
          </w:rPr>
          <w:t>п. 36</w:t>
        </w:r>
      </w:hyperlink>
      <w:r w:rsidRPr="00C70CBA">
        <w:rPr>
          <w:rFonts w:ascii="Times New Roman" w:eastAsia="Times New Roman" w:hAnsi="Times New Roman" w:cs="Times New Roman"/>
          <w:i/>
          <w:lang w:eastAsia="ru-RU"/>
        </w:rPr>
        <w:t xml:space="preserve"> СГС "Концептуальные основы", </w:t>
      </w:r>
      <w:hyperlink r:id="rId142" w:history="1">
        <w:r w:rsidRPr="00C70CBA">
          <w:rPr>
            <w:rFonts w:ascii="Times New Roman" w:eastAsia="Times New Roman" w:hAnsi="Times New Roman" w:cs="Times New Roman"/>
            <w:i/>
            <w:color w:val="0000FF"/>
            <w:u w:val="single"/>
            <w:lang w:eastAsia="ru-RU"/>
          </w:rPr>
          <w:t>Письмо</w:t>
        </w:r>
      </w:hyperlink>
      <w:r w:rsidRPr="00C70CBA">
        <w:rPr>
          <w:rFonts w:ascii="Times New Roman" w:eastAsia="Times New Roman" w:hAnsi="Times New Roman" w:cs="Times New Roman"/>
          <w:i/>
          <w:lang w:eastAsia="ru-RU"/>
        </w:rPr>
        <w:t xml:space="preserve"> Минфина России от 27.10.2015 № 02-05-10/61628)</w:t>
      </w:r>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4" w:name="_ref_1-f7d45dd3997846"/>
      <w:r>
        <w:rPr>
          <w:rFonts w:ascii="Times New Roman" w:eastAsia="Times New Roman" w:hAnsi="Times New Roman" w:cs="Times New Roman"/>
          <w:bCs/>
          <w:szCs w:val="26"/>
          <w:lang w:eastAsia="ru-RU"/>
        </w:rPr>
        <w:t xml:space="preserve">4.4. </w:t>
      </w:r>
      <w:r w:rsidR="00C70CBA" w:rsidRPr="00C70CBA">
        <w:rPr>
          <w:rFonts w:ascii="Times New Roman" w:eastAsia="Times New Roman" w:hAnsi="Times New Roman" w:cs="Times New Roman"/>
          <w:bCs/>
          <w:szCs w:val="26"/>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43" w:history="1">
        <w:r w:rsidRPr="00C70CBA">
          <w:rPr>
            <w:rFonts w:ascii="Times New Roman" w:eastAsia="Times New Roman" w:hAnsi="Times New Roman" w:cs="Times New Roman"/>
            <w:i/>
            <w:color w:val="0000FF"/>
            <w:u w:val="single"/>
            <w:lang w:eastAsia="ru-RU"/>
          </w:rPr>
          <w:t>п. 71</w:t>
        </w:r>
      </w:hyperlink>
      <w:r w:rsidRPr="00C70CBA">
        <w:rPr>
          <w:rFonts w:ascii="Times New Roman" w:eastAsia="Times New Roman" w:hAnsi="Times New Roman" w:cs="Times New Roman"/>
          <w:i/>
          <w:lang w:eastAsia="ru-RU"/>
        </w:rPr>
        <w:t xml:space="preserve"> Инструкции № 157н</w:t>
      </w:r>
      <w:r w:rsidRPr="00C70CBA">
        <w:rPr>
          <w:rFonts w:ascii="Times New Roman" w:eastAsia="Times New Roman" w:hAnsi="Times New Roman" w:cs="Times New Roman"/>
          <w:lang w:eastAsia="ru-RU"/>
        </w:rPr>
        <w:t xml:space="preserve">, </w:t>
      </w:r>
      <w:hyperlink r:id="rId144" w:history="1">
        <w:r w:rsidRPr="00C70CBA">
          <w:rPr>
            <w:rFonts w:ascii="Times New Roman" w:eastAsia="Times New Roman" w:hAnsi="Times New Roman" w:cs="Times New Roman"/>
            <w:i/>
            <w:color w:val="0000FF"/>
            <w:u w:val="single"/>
            <w:lang w:eastAsia="ru-RU"/>
          </w:rPr>
          <w:t>п. 16</w:t>
        </w:r>
      </w:hyperlink>
      <w:r w:rsidRPr="00C70CBA">
        <w:rPr>
          <w:rFonts w:ascii="Times New Roman" w:eastAsia="Times New Roman" w:hAnsi="Times New Roman" w:cs="Times New Roman"/>
          <w:i/>
          <w:lang w:eastAsia="ru-RU"/>
        </w:rPr>
        <w:t xml:space="preserve"> Инструкции № 162н)</w:t>
      </w:r>
    </w:p>
    <w:p w:rsidR="00C70CBA" w:rsidRPr="00C70CBA" w:rsidRDefault="00997AAB"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55" w:name="_ref_1-50a121e1b3244d"/>
      <w:r>
        <w:rPr>
          <w:rFonts w:ascii="Times New Roman" w:eastAsia="Times New Roman" w:hAnsi="Times New Roman" w:cs="Times New Roman"/>
          <w:b/>
          <w:bCs/>
          <w:sz w:val="24"/>
          <w:szCs w:val="28"/>
          <w:lang w:eastAsia="ru-RU"/>
        </w:rPr>
        <w:t xml:space="preserve">5. </w:t>
      </w:r>
      <w:r w:rsidR="00C70CBA" w:rsidRPr="00C70CBA">
        <w:rPr>
          <w:rFonts w:ascii="Times New Roman" w:eastAsia="Times New Roman" w:hAnsi="Times New Roman" w:cs="Times New Roman"/>
          <w:b/>
          <w:bCs/>
          <w:sz w:val="24"/>
          <w:szCs w:val="28"/>
          <w:lang w:eastAsia="ru-RU"/>
        </w:rPr>
        <w:t>Материальные запасы</w:t>
      </w:r>
      <w:bookmarkEnd w:id="55"/>
    </w:p>
    <w:p w:rsidR="00C70CBA" w:rsidRPr="00C70CBA" w:rsidRDefault="00997AAB"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6" w:name="_ref_1-acfdc3ca985e45"/>
      <w:r>
        <w:rPr>
          <w:rFonts w:ascii="Times New Roman" w:eastAsia="Times New Roman" w:hAnsi="Times New Roman" w:cs="Times New Roman"/>
          <w:bCs/>
          <w:szCs w:val="26"/>
          <w:lang w:eastAsia="ru-RU"/>
        </w:rPr>
        <w:t xml:space="preserve">5.1. </w:t>
      </w:r>
      <w:r w:rsidR="00C70CBA" w:rsidRPr="00C70CBA">
        <w:rPr>
          <w:rFonts w:ascii="Times New Roman" w:eastAsia="Times New Roman" w:hAnsi="Times New Roman" w:cs="Times New Roman"/>
          <w:bCs/>
          <w:szCs w:val="26"/>
          <w:lang w:eastAsia="ru-RU"/>
        </w:rPr>
        <w:t>Единицей бухгалтерского учета материальных запасов является:</w:t>
      </w:r>
      <w:bookmarkEnd w:id="56"/>
    </w:p>
    <w:p w:rsidR="00C70CBA" w:rsidRPr="00C70CBA" w:rsidRDefault="00C70CBA" w:rsidP="00C70CBA">
      <w:pPr>
        <w:numPr>
          <w:ilvl w:val="1"/>
          <w:numId w:val="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номенклатурный номер;</w:t>
      </w:r>
    </w:p>
    <w:p w:rsidR="00C70CBA" w:rsidRPr="00C70CBA" w:rsidRDefault="00C70CBA" w:rsidP="00C70CBA">
      <w:pPr>
        <w:spacing w:before="120" w:after="0"/>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w:t>
      </w:r>
      <w:r w:rsidR="00997AAB">
        <w:rPr>
          <w:rFonts w:ascii="Times New Roman" w:eastAsia="Times New Roman" w:hAnsi="Times New Roman" w:cs="Times New Roman"/>
          <w:lang w:eastAsia="ru-RU"/>
        </w:rPr>
        <w:t xml:space="preserve"> </w:t>
      </w:r>
      <w:r w:rsidRPr="00C70CBA">
        <w:rPr>
          <w:rFonts w:ascii="Times New Roman" w:eastAsia="Times New Roman" w:hAnsi="Times New Roman" w:cs="Times New Roman"/>
          <w:lang w:eastAsia="ru-RU"/>
        </w:rPr>
        <w:t>партия;</w:t>
      </w:r>
    </w:p>
    <w:p w:rsidR="00C70CBA" w:rsidRPr="00C70CBA" w:rsidRDefault="00C70CBA" w:rsidP="00C70CBA">
      <w:pPr>
        <w:numPr>
          <w:ilvl w:val="1"/>
          <w:numId w:val="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однородная группа.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45" w:history="1">
        <w:r w:rsidRPr="00C70CBA">
          <w:rPr>
            <w:rFonts w:ascii="Times New Roman" w:eastAsia="Times New Roman" w:hAnsi="Times New Roman" w:cs="Times New Roman"/>
            <w:i/>
            <w:color w:val="0000FF"/>
            <w:u w:val="single"/>
            <w:lang w:eastAsia="ru-RU"/>
          </w:rPr>
          <w:t>п. 101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7" w:name="_ref_1-ddf964b1eaa44a"/>
      <w:r>
        <w:rPr>
          <w:rFonts w:ascii="Times New Roman" w:eastAsia="Times New Roman" w:hAnsi="Times New Roman" w:cs="Times New Roman"/>
          <w:bCs/>
          <w:szCs w:val="26"/>
          <w:lang w:eastAsia="ru-RU"/>
        </w:rPr>
        <w:t xml:space="preserve">5.2. </w:t>
      </w:r>
      <w:r w:rsidR="00C70CBA" w:rsidRPr="00C70CBA">
        <w:rPr>
          <w:rFonts w:ascii="Times New Roman" w:eastAsia="Times New Roman" w:hAnsi="Times New Roman" w:cs="Times New Roman"/>
          <w:bCs/>
          <w:szCs w:val="26"/>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7"/>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5.3. </w:t>
      </w:r>
      <w:r w:rsidR="00C70CBA" w:rsidRPr="00C70CBA">
        <w:rPr>
          <w:rFonts w:ascii="Times New Roman" w:eastAsia="Times New Roman" w:hAnsi="Times New Roman" w:cs="Times New Roman"/>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w:t>
      </w:r>
      <w:r w:rsidRPr="00C70CBA">
        <w:rPr>
          <w:rFonts w:ascii="Times New Roman" w:eastAsia="Times New Roman" w:hAnsi="Times New Roman" w:cs="Times New Roman"/>
          <w:lang w:eastAsia="ru-RU"/>
        </w:rPr>
        <w:t xml:space="preserve">Основание: </w:t>
      </w:r>
      <w:hyperlink r:id="rId146" w:history="1">
        <w:r w:rsidRPr="00C70CBA">
          <w:rPr>
            <w:rFonts w:ascii="Times New Roman" w:eastAsia="Times New Roman" w:hAnsi="Times New Roman" w:cs="Times New Roman"/>
            <w:i/>
            <w:color w:val="0000FF"/>
            <w:u w:val="single"/>
            <w:lang w:eastAsia="ru-RU"/>
          </w:rPr>
          <w:t>п. п. 100</w:t>
        </w:r>
      </w:hyperlink>
      <w:r w:rsidRPr="00C70CBA">
        <w:rPr>
          <w:rFonts w:ascii="Times New Roman" w:eastAsia="Times New Roman" w:hAnsi="Times New Roman" w:cs="Times New Roman"/>
          <w:i/>
          <w:lang w:eastAsia="ru-RU"/>
        </w:rPr>
        <w:t xml:space="preserve">, </w:t>
      </w:r>
      <w:hyperlink r:id="rId147" w:history="1">
        <w:r w:rsidRPr="00C70CBA">
          <w:rPr>
            <w:rFonts w:ascii="Times New Roman" w:eastAsia="Times New Roman" w:hAnsi="Times New Roman" w:cs="Times New Roman"/>
            <w:i/>
            <w:color w:val="0000FF"/>
            <w:u w:val="single"/>
            <w:lang w:eastAsia="ru-RU"/>
          </w:rPr>
          <w:t>102</w:t>
        </w:r>
      </w:hyperlink>
      <w:r w:rsidRPr="00C70CBA">
        <w:rPr>
          <w:rFonts w:ascii="Times New Roman" w:eastAsia="Times New Roman" w:hAnsi="Times New Roman" w:cs="Times New Roman"/>
          <w:i/>
          <w:lang w:eastAsia="ru-RU"/>
        </w:rPr>
        <w:t xml:space="preserve"> Инструкции № 157н, </w:t>
      </w:r>
      <w:hyperlink r:id="rId148"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8" w:name="_ref_1-1d35f8f33f494e"/>
      <w:r>
        <w:rPr>
          <w:rFonts w:ascii="Times New Roman" w:eastAsia="Times New Roman" w:hAnsi="Times New Roman" w:cs="Times New Roman"/>
          <w:bCs/>
          <w:szCs w:val="26"/>
          <w:lang w:eastAsia="ru-RU"/>
        </w:rPr>
        <w:t xml:space="preserve">5.4. </w:t>
      </w:r>
      <w:r w:rsidR="00C70CBA" w:rsidRPr="00C70CBA">
        <w:rPr>
          <w:rFonts w:ascii="Times New Roman" w:eastAsia="Times New Roman" w:hAnsi="Times New Roman" w:cs="Times New Roman"/>
          <w:bCs/>
          <w:szCs w:val="26"/>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49" w:history="1">
        <w:r w:rsidRPr="00C70CBA">
          <w:rPr>
            <w:rFonts w:ascii="Times New Roman" w:eastAsia="Times New Roman" w:hAnsi="Times New Roman" w:cs="Times New Roman"/>
            <w:i/>
            <w:color w:val="0000FF"/>
            <w:u w:val="single"/>
            <w:lang w:eastAsia="ru-RU"/>
          </w:rPr>
          <w:t>п. п. 52</w:t>
        </w:r>
      </w:hyperlink>
      <w:r w:rsidRPr="00C70CBA">
        <w:rPr>
          <w:rFonts w:ascii="Times New Roman" w:eastAsia="Times New Roman" w:hAnsi="Times New Roman" w:cs="Times New Roman"/>
          <w:i/>
          <w:lang w:eastAsia="ru-RU"/>
        </w:rPr>
        <w:t xml:space="preserve">, </w:t>
      </w:r>
      <w:hyperlink r:id="rId150" w:history="1">
        <w:r w:rsidRPr="00C70CBA">
          <w:rPr>
            <w:rFonts w:ascii="Times New Roman" w:eastAsia="Times New Roman" w:hAnsi="Times New Roman" w:cs="Times New Roman"/>
            <w:i/>
            <w:color w:val="0000FF"/>
            <w:u w:val="single"/>
            <w:lang w:eastAsia="ru-RU"/>
          </w:rPr>
          <w:t>54</w:t>
        </w:r>
      </w:hyperlink>
      <w:r w:rsidRPr="00C70CBA">
        <w:rPr>
          <w:rFonts w:ascii="Times New Roman" w:eastAsia="Times New Roman" w:hAnsi="Times New Roman" w:cs="Times New Roman"/>
          <w:i/>
          <w:lang w:eastAsia="ru-RU"/>
        </w:rPr>
        <w:t xml:space="preserve"> СГС "Концептуальные основы", </w:t>
      </w:r>
      <w:hyperlink r:id="rId151" w:history="1">
        <w:r w:rsidRPr="00C70CBA">
          <w:rPr>
            <w:rFonts w:ascii="Times New Roman" w:eastAsia="Times New Roman" w:hAnsi="Times New Roman" w:cs="Times New Roman"/>
            <w:i/>
            <w:color w:val="0000FF"/>
            <w:u w:val="single"/>
            <w:lang w:eastAsia="ru-RU"/>
          </w:rPr>
          <w:t>п. 106</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9" w:name="_ref_1-e9adefc561a74e"/>
      <w:r>
        <w:rPr>
          <w:rFonts w:ascii="Times New Roman" w:eastAsia="Times New Roman" w:hAnsi="Times New Roman" w:cs="Times New Roman"/>
          <w:bCs/>
          <w:szCs w:val="26"/>
          <w:lang w:eastAsia="ru-RU"/>
        </w:rPr>
        <w:t xml:space="preserve">5.5. </w:t>
      </w:r>
      <w:r w:rsidR="00C70CBA" w:rsidRPr="00C70CBA">
        <w:rPr>
          <w:rFonts w:ascii="Times New Roman" w:eastAsia="Times New Roman" w:hAnsi="Times New Roman" w:cs="Times New Roman"/>
          <w:bCs/>
          <w:szCs w:val="26"/>
          <w:lang w:eastAsia="ru-RU"/>
        </w:rPr>
        <w:t>Выбытие материальных запасов признается по средней фактической стоимости запасов.</w:t>
      </w:r>
      <w:bookmarkEnd w:id="5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lastRenderedPageBreak/>
        <w:t xml:space="preserve">(Основание: </w:t>
      </w:r>
      <w:hyperlink r:id="rId152" w:history="1">
        <w:r w:rsidRPr="00C70CBA">
          <w:rPr>
            <w:rFonts w:ascii="Times New Roman" w:eastAsia="Times New Roman" w:hAnsi="Times New Roman" w:cs="Times New Roman"/>
            <w:i/>
            <w:color w:val="0000FF"/>
            <w:u w:val="single"/>
            <w:lang w:eastAsia="ru-RU"/>
          </w:rPr>
          <w:t>п. 46</w:t>
        </w:r>
      </w:hyperlink>
      <w:r w:rsidRPr="00C70CBA">
        <w:rPr>
          <w:rFonts w:ascii="Times New Roman" w:eastAsia="Times New Roman" w:hAnsi="Times New Roman" w:cs="Times New Roman"/>
          <w:i/>
          <w:lang w:eastAsia="ru-RU"/>
        </w:rPr>
        <w:t xml:space="preserve"> СГС "Концептуальные основы", </w:t>
      </w:r>
      <w:hyperlink r:id="rId153" w:history="1">
        <w:r w:rsidRPr="00C70CBA">
          <w:rPr>
            <w:rFonts w:ascii="Times New Roman" w:eastAsia="Times New Roman" w:hAnsi="Times New Roman" w:cs="Times New Roman"/>
            <w:i/>
            <w:color w:val="0000FF"/>
            <w:u w:val="single"/>
            <w:lang w:eastAsia="ru-RU"/>
          </w:rPr>
          <w:t>п. 108</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0" w:name="_ref_1-8d35be0d571544"/>
      <w:r>
        <w:rPr>
          <w:rFonts w:ascii="Times New Roman" w:eastAsia="Times New Roman" w:hAnsi="Times New Roman" w:cs="Times New Roman"/>
          <w:bCs/>
          <w:szCs w:val="26"/>
          <w:lang w:eastAsia="ru-RU"/>
        </w:rPr>
        <w:t xml:space="preserve">5.6. </w:t>
      </w:r>
      <w:r w:rsidR="00C70CBA" w:rsidRPr="00C70CBA">
        <w:rPr>
          <w:rFonts w:ascii="Times New Roman" w:eastAsia="Times New Roman" w:hAnsi="Times New Roman" w:cs="Times New Roman"/>
          <w:bCs/>
          <w:szCs w:val="26"/>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4" w:history="1">
        <w:r w:rsidR="00C70CBA" w:rsidRPr="00C70CBA">
          <w:rPr>
            <w:rFonts w:ascii="Times New Roman" w:eastAsia="Times New Roman" w:hAnsi="Times New Roman" w:cs="Times New Roman"/>
            <w:bCs/>
            <w:color w:val="0000FF"/>
            <w:szCs w:val="26"/>
            <w:u w:val="single"/>
            <w:lang w:eastAsia="ru-RU"/>
          </w:rPr>
          <w:t>ф. 0504205</w:t>
        </w:r>
      </w:hyperlink>
      <w:r w:rsidR="00C70CBA" w:rsidRPr="00C70CBA">
        <w:rPr>
          <w:rFonts w:ascii="Times New Roman" w:eastAsia="Times New Roman" w:hAnsi="Times New Roman" w:cs="Times New Roman"/>
          <w:bCs/>
          <w:szCs w:val="26"/>
          <w:lang w:eastAsia="ru-RU"/>
        </w:rPr>
        <w:t>).</w:t>
      </w:r>
      <w:bookmarkEnd w:id="6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55" w:history="1">
        <w:r w:rsidRPr="00C70CBA">
          <w:rPr>
            <w:rFonts w:ascii="Times New Roman" w:eastAsia="Times New Roman" w:hAnsi="Times New Roman" w:cs="Times New Roman"/>
            <w:i/>
            <w:color w:val="0000FF"/>
            <w:u w:val="single"/>
            <w:lang w:eastAsia="ru-RU"/>
          </w:rPr>
          <w:t>п. 116</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1" w:name="_ref_1-2706e9ad788947"/>
      <w:r>
        <w:rPr>
          <w:rFonts w:ascii="Times New Roman" w:eastAsia="Times New Roman" w:hAnsi="Times New Roman" w:cs="Times New Roman"/>
          <w:bCs/>
          <w:szCs w:val="26"/>
          <w:lang w:eastAsia="ru-RU"/>
        </w:rPr>
        <w:t xml:space="preserve">5.7. </w:t>
      </w:r>
      <w:r w:rsidR="00C70CBA" w:rsidRPr="00C70CBA">
        <w:rPr>
          <w:rFonts w:ascii="Times New Roman" w:eastAsia="Times New Roman" w:hAnsi="Times New Roman" w:cs="Times New Roman"/>
          <w:bCs/>
          <w:szCs w:val="26"/>
          <w:lang w:eastAsia="ru-RU"/>
        </w:rPr>
        <w:t>Выдача запасных частей и хозяйственных материалов (</w:t>
      </w:r>
      <w:proofErr w:type="spellStart"/>
      <w:r w:rsidR="00C70CBA" w:rsidRPr="00C70CBA">
        <w:rPr>
          <w:rFonts w:ascii="Times New Roman" w:eastAsia="Times New Roman" w:hAnsi="Times New Roman" w:cs="Times New Roman"/>
          <w:bCs/>
          <w:szCs w:val="26"/>
          <w:lang w:eastAsia="ru-RU"/>
        </w:rPr>
        <w:t>электролампочек</w:t>
      </w:r>
      <w:proofErr w:type="spellEnd"/>
      <w:r w:rsidR="00C70CBA" w:rsidRPr="00C70CBA">
        <w:rPr>
          <w:rFonts w:ascii="Times New Roman" w:eastAsia="Times New Roman" w:hAnsi="Times New Roman" w:cs="Times New Roman"/>
          <w:bCs/>
          <w:szCs w:val="26"/>
          <w:lang w:eastAsia="ru-RU"/>
        </w:rPr>
        <w:t>, мыла, щеток и т.п.) на хозяйственные нужды оформляется Ведомостью выдачи материальных ценностей на нужды учреждения (</w:t>
      </w:r>
      <w:hyperlink r:id="rId156" w:history="1">
        <w:r w:rsidR="00C70CBA" w:rsidRPr="00C70CBA">
          <w:rPr>
            <w:rFonts w:ascii="Times New Roman" w:eastAsia="Times New Roman" w:hAnsi="Times New Roman" w:cs="Times New Roman"/>
            <w:bCs/>
            <w:color w:val="0000FF"/>
            <w:szCs w:val="26"/>
            <w:u w:val="single"/>
            <w:lang w:eastAsia="ru-RU"/>
          </w:rPr>
          <w:t>ф. 0504210</w:t>
        </w:r>
      </w:hyperlink>
      <w:r w:rsidR="00C70CBA" w:rsidRPr="00C70CBA">
        <w:rPr>
          <w:rFonts w:ascii="Times New Roman" w:eastAsia="Times New Roman" w:hAnsi="Times New Roman" w:cs="Times New Roman"/>
          <w:bCs/>
          <w:szCs w:val="26"/>
          <w:lang w:eastAsia="ru-RU"/>
        </w:rPr>
        <w:t>), которая является основанием для их списания.</w:t>
      </w:r>
      <w:bookmarkEnd w:id="6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5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62" w:name="_ref_1-c612af5079154e"/>
      <w:r>
        <w:rPr>
          <w:rFonts w:ascii="Times New Roman" w:eastAsia="Times New Roman" w:hAnsi="Times New Roman" w:cs="Times New Roman"/>
          <w:b/>
          <w:bCs/>
          <w:sz w:val="24"/>
          <w:szCs w:val="28"/>
          <w:lang w:eastAsia="ru-RU"/>
        </w:rPr>
        <w:t xml:space="preserve">6. </w:t>
      </w:r>
      <w:r w:rsidR="00C70CBA" w:rsidRPr="00C70CBA">
        <w:rPr>
          <w:rFonts w:ascii="Times New Roman" w:eastAsia="Times New Roman" w:hAnsi="Times New Roman" w:cs="Times New Roman"/>
          <w:b/>
          <w:bCs/>
          <w:sz w:val="24"/>
          <w:szCs w:val="28"/>
          <w:lang w:eastAsia="ru-RU"/>
        </w:rPr>
        <w:t>Денежные средства, денежные эквиваленты и денежные документы</w:t>
      </w:r>
      <w:bookmarkEnd w:id="62"/>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3" w:name="_ref_1-adc525be85af40"/>
      <w:r>
        <w:rPr>
          <w:rFonts w:ascii="Times New Roman" w:eastAsia="Times New Roman" w:hAnsi="Times New Roman" w:cs="Times New Roman"/>
          <w:bCs/>
          <w:szCs w:val="26"/>
          <w:lang w:eastAsia="ru-RU"/>
        </w:rPr>
        <w:t xml:space="preserve">6.1. </w:t>
      </w:r>
      <w:r w:rsidR="00C70CBA" w:rsidRPr="00C70CBA">
        <w:rPr>
          <w:rFonts w:ascii="Times New Roman" w:eastAsia="Times New Roman" w:hAnsi="Times New Roman" w:cs="Times New Roman"/>
          <w:bCs/>
          <w:szCs w:val="26"/>
          <w:lang w:eastAsia="ru-RU"/>
        </w:rPr>
        <w:t xml:space="preserve">Учет денежных средств осуществляется в соответствии с требованиями, установленными </w:t>
      </w:r>
      <w:hyperlink r:id="rId158" w:history="1">
        <w:r w:rsidR="00C70CBA" w:rsidRPr="00C70CBA">
          <w:rPr>
            <w:rFonts w:ascii="Times New Roman" w:eastAsia="Times New Roman" w:hAnsi="Times New Roman" w:cs="Times New Roman"/>
            <w:bCs/>
            <w:color w:val="0000FF"/>
            <w:szCs w:val="26"/>
            <w:u w:val="single"/>
            <w:lang w:eastAsia="ru-RU"/>
          </w:rPr>
          <w:t>Порядком</w:t>
        </w:r>
      </w:hyperlink>
      <w:r w:rsidR="00C70CBA" w:rsidRPr="00C70CBA">
        <w:rPr>
          <w:rFonts w:ascii="Times New Roman" w:eastAsia="Times New Roman" w:hAnsi="Times New Roman" w:cs="Times New Roman"/>
          <w:bCs/>
          <w:szCs w:val="26"/>
          <w:lang w:eastAsia="ru-RU"/>
        </w:rPr>
        <w:t xml:space="preserve"> ведения кассовых операций.</w:t>
      </w:r>
      <w:bookmarkEnd w:id="63"/>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hyperlink r:id="rId159" w:history="1">
        <w:proofErr w:type="gramStart"/>
        <w:r w:rsidRPr="00C70CBA">
          <w:rPr>
            <w:rFonts w:ascii="Times New Roman" w:eastAsia="Times New Roman" w:hAnsi="Times New Roman" w:cs="Times New Roman"/>
            <w:i/>
            <w:color w:val="0000FF"/>
            <w:u w:val="single"/>
            <w:lang w:eastAsia="ru-RU"/>
          </w:rPr>
          <w:t>Указание</w:t>
        </w:r>
      </w:hyperlink>
      <w:r w:rsidRPr="00C70CBA">
        <w:rPr>
          <w:rFonts w:ascii="Times New Roman" w:eastAsia="Times New Roman" w:hAnsi="Times New Roman" w:cs="Times New Roman"/>
          <w:i/>
          <w:lang w:eastAsia="ru-RU"/>
        </w:rPr>
        <w:t xml:space="preserve"> № 3210-У)</w:t>
      </w:r>
      <w:proofErr w:type="gramEnd"/>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4" w:name="_ref_1-384b1b908cdf44"/>
      <w:r>
        <w:rPr>
          <w:rFonts w:ascii="Times New Roman" w:eastAsia="Times New Roman" w:hAnsi="Times New Roman" w:cs="Times New Roman"/>
          <w:bCs/>
          <w:szCs w:val="26"/>
          <w:lang w:eastAsia="ru-RU"/>
        </w:rPr>
        <w:t xml:space="preserve">6.2. </w:t>
      </w:r>
      <w:r w:rsidR="00C70CBA" w:rsidRPr="00C70CBA">
        <w:rPr>
          <w:rFonts w:ascii="Times New Roman" w:eastAsia="Times New Roman" w:hAnsi="Times New Roman" w:cs="Times New Roman"/>
          <w:bCs/>
          <w:szCs w:val="26"/>
          <w:lang w:eastAsia="ru-RU"/>
        </w:rPr>
        <w:t xml:space="preserve">Кассовая книга </w:t>
      </w:r>
      <w:hyperlink r:id="rId160" w:history="1">
        <w:r w:rsidR="00C70CBA" w:rsidRPr="00C70CBA">
          <w:rPr>
            <w:rFonts w:ascii="Times New Roman" w:eastAsia="Times New Roman" w:hAnsi="Times New Roman" w:cs="Times New Roman"/>
            <w:bCs/>
            <w:color w:val="0000FF"/>
            <w:szCs w:val="26"/>
            <w:u w:val="single"/>
            <w:lang w:eastAsia="ru-RU"/>
          </w:rPr>
          <w:t>(ф. 0504514)</w:t>
        </w:r>
      </w:hyperlink>
      <w:r w:rsidR="00C70CBA" w:rsidRPr="00C70CBA">
        <w:rPr>
          <w:rFonts w:ascii="Times New Roman" w:eastAsia="Times New Roman" w:hAnsi="Times New Roman" w:cs="Times New Roman"/>
          <w:bCs/>
          <w:szCs w:val="26"/>
          <w:lang w:eastAsia="ru-RU"/>
        </w:rPr>
        <w:t xml:space="preserve"> оформляется на бумажном носителе с применением компьютерной программы1С</w:t>
      </w:r>
      <w:proofErr w:type="gramStart"/>
      <w:r w:rsidR="00C70CBA" w:rsidRPr="00C70CBA">
        <w:rPr>
          <w:rFonts w:ascii="Times New Roman" w:eastAsia="Times New Roman" w:hAnsi="Times New Roman" w:cs="Times New Roman"/>
          <w:bCs/>
          <w:szCs w:val="26"/>
          <w:lang w:eastAsia="ru-RU"/>
        </w:rPr>
        <w:t>:Б</w:t>
      </w:r>
      <w:proofErr w:type="gramEnd"/>
      <w:r w:rsidR="00C70CBA" w:rsidRPr="00C70CBA">
        <w:rPr>
          <w:rFonts w:ascii="Times New Roman" w:eastAsia="Times New Roman" w:hAnsi="Times New Roman" w:cs="Times New Roman"/>
          <w:bCs/>
          <w:szCs w:val="26"/>
          <w:lang w:eastAsia="ru-RU"/>
        </w:rPr>
        <w:t>ГУ 8.</w:t>
      </w:r>
      <w:bookmarkEnd w:id="6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1" w:history="1">
        <w:proofErr w:type="spellStart"/>
        <w:r w:rsidRPr="00C70CBA">
          <w:rPr>
            <w:rFonts w:ascii="Times New Roman" w:eastAsia="Times New Roman" w:hAnsi="Times New Roman" w:cs="Times New Roman"/>
            <w:i/>
            <w:color w:val="0000FF"/>
            <w:u w:val="single"/>
            <w:lang w:eastAsia="ru-RU"/>
          </w:rPr>
          <w:t>пп</w:t>
        </w:r>
        <w:proofErr w:type="spellEnd"/>
        <w:r w:rsidRPr="00C70CBA">
          <w:rPr>
            <w:rFonts w:ascii="Times New Roman" w:eastAsia="Times New Roman" w:hAnsi="Times New Roman" w:cs="Times New Roman"/>
            <w:i/>
            <w:color w:val="0000FF"/>
            <w:u w:val="single"/>
            <w:lang w:eastAsia="ru-RU"/>
          </w:rPr>
          <w:t>. 4.7 п. 4</w:t>
        </w:r>
      </w:hyperlink>
      <w:r w:rsidRPr="00C70CBA">
        <w:rPr>
          <w:rFonts w:ascii="Times New Roman" w:eastAsia="Times New Roman" w:hAnsi="Times New Roman" w:cs="Times New Roman"/>
          <w:i/>
          <w:lang w:eastAsia="ru-RU"/>
        </w:rPr>
        <w:t xml:space="preserve"> Указания № 3210-У)</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5" w:name="_ref_1-25728a2845f248"/>
      <w:r>
        <w:rPr>
          <w:rFonts w:ascii="Times New Roman" w:eastAsia="Times New Roman" w:hAnsi="Times New Roman" w:cs="Times New Roman"/>
          <w:bCs/>
          <w:szCs w:val="26"/>
          <w:lang w:eastAsia="ru-RU"/>
        </w:rPr>
        <w:t xml:space="preserve">6.3. </w:t>
      </w:r>
      <w:r w:rsidR="00C70CBA" w:rsidRPr="00C70CBA">
        <w:rPr>
          <w:rFonts w:ascii="Times New Roman" w:eastAsia="Times New Roman" w:hAnsi="Times New Roman" w:cs="Times New Roman"/>
          <w:bCs/>
          <w:szCs w:val="26"/>
          <w:lang w:eastAsia="ru-RU"/>
        </w:rPr>
        <w:t>В составе денежных документов учитываются:</w:t>
      </w:r>
      <w:bookmarkEnd w:id="65"/>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почтовые конверты с марками, отдельно приобретаемые почтовые марки;</w:t>
      </w:r>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топливные карты;</w:t>
      </w:r>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проездные билеты на проезд в городском пассажирском транспорте;</w:t>
      </w:r>
    </w:p>
    <w:p w:rsidR="00C70CBA" w:rsidRPr="00C70CBA" w:rsidRDefault="00C70CBA" w:rsidP="00C70CBA">
      <w:pPr>
        <w:numPr>
          <w:ilvl w:val="1"/>
          <w:numId w:val="8"/>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проездные документы, приобретаемые для проезда работников к месту командировки и обратно.</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2" w:history="1">
        <w:r w:rsidRPr="00C70CBA">
          <w:rPr>
            <w:rFonts w:ascii="Times New Roman" w:eastAsia="Times New Roman" w:hAnsi="Times New Roman" w:cs="Times New Roman"/>
            <w:i/>
            <w:color w:val="0000FF"/>
            <w:u w:val="single"/>
            <w:lang w:eastAsia="ru-RU"/>
          </w:rPr>
          <w:t>п. 169</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6" w:name="_ref_1-400fb103444645"/>
      <w:r>
        <w:rPr>
          <w:rFonts w:ascii="Times New Roman" w:eastAsia="Times New Roman" w:hAnsi="Times New Roman" w:cs="Times New Roman"/>
          <w:bCs/>
          <w:szCs w:val="26"/>
          <w:lang w:eastAsia="ru-RU"/>
        </w:rPr>
        <w:t xml:space="preserve">6.4. </w:t>
      </w:r>
      <w:r w:rsidR="00C70CBA" w:rsidRPr="00C70CBA">
        <w:rPr>
          <w:rFonts w:ascii="Times New Roman" w:eastAsia="Times New Roman" w:hAnsi="Times New Roman" w:cs="Times New Roman"/>
          <w:bCs/>
          <w:szCs w:val="26"/>
          <w:lang w:eastAsia="ru-RU"/>
        </w:rPr>
        <w:t>Денежные документы принимаются в кассу и учитываются по фактической стоимости с учетом всех налогов, в том числе возмещаемых.</w:t>
      </w:r>
      <w:bookmarkEnd w:id="6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3"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67" w:name="_ref_1-8fd5a8c2a3d04f"/>
      <w:r>
        <w:rPr>
          <w:rFonts w:ascii="Times New Roman" w:eastAsia="Times New Roman" w:hAnsi="Times New Roman" w:cs="Times New Roman"/>
          <w:b/>
          <w:bCs/>
          <w:sz w:val="24"/>
          <w:szCs w:val="28"/>
          <w:lang w:eastAsia="ru-RU"/>
        </w:rPr>
        <w:t xml:space="preserve">7. </w:t>
      </w:r>
      <w:r w:rsidR="00C70CBA" w:rsidRPr="00C70CBA">
        <w:rPr>
          <w:rFonts w:ascii="Times New Roman" w:eastAsia="Times New Roman" w:hAnsi="Times New Roman" w:cs="Times New Roman"/>
          <w:b/>
          <w:bCs/>
          <w:sz w:val="24"/>
          <w:szCs w:val="28"/>
          <w:lang w:eastAsia="ru-RU"/>
        </w:rPr>
        <w:t>Расчеты с дебиторами и кредиторами</w:t>
      </w:r>
      <w:bookmarkEnd w:id="67"/>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8" w:name="_ref_1-2469639581744d"/>
      <w:r>
        <w:rPr>
          <w:rFonts w:ascii="Times New Roman" w:eastAsia="Times New Roman" w:hAnsi="Times New Roman" w:cs="Times New Roman"/>
          <w:bCs/>
          <w:szCs w:val="26"/>
          <w:lang w:eastAsia="ru-RU"/>
        </w:rPr>
        <w:t xml:space="preserve">7.1. </w:t>
      </w:r>
      <w:r w:rsidR="00C70CBA" w:rsidRPr="00C70CBA">
        <w:rPr>
          <w:rFonts w:ascii="Times New Roman" w:eastAsia="Times New Roman" w:hAnsi="Times New Roman" w:cs="Times New Roman"/>
          <w:bCs/>
          <w:szCs w:val="26"/>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4" w:history="1">
        <w:r w:rsidRPr="00C70CBA">
          <w:rPr>
            <w:rFonts w:ascii="Times New Roman" w:eastAsia="Times New Roman" w:hAnsi="Times New Roman" w:cs="Times New Roman"/>
            <w:i/>
            <w:color w:val="0000FF"/>
            <w:u w:val="single"/>
            <w:lang w:eastAsia="ru-RU"/>
          </w:rPr>
          <w:t>п. 220</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9" w:name="_ref_1-137a66bb71a84b"/>
      <w:r>
        <w:rPr>
          <w:rFonts w:ascii="Times New Roman" w:eastAsia="Times New Roman" w:hAnsi="Times New Roman" w:cs="Times New Roman"/>
          <w:bCs/>
          <w:szCs w:val="26"/>
          <w:lang w:eastAsia="ru-RU"/>
        </w:rPr>
        <w:t xml:space="preserve">7.2. </w:t>
      </w:r>
      <w:r w:rsidR="00C70CBA" w:rsidRPr="00C70CBA">
        <w:rPr>
          <w:rFonts w:ascii="Times New Roman" w:eastAsia="Times New Roman" w:hAnsi="Times New Roman" w:cs="Times New Roman"/>
          <w:bCs/>
          <w:szCs w:val="26"/>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0" w:name="_ref_1-a7d36e424a954b"/>
      <w:r>
        <w:rPr>
          <w:rFonts w:ascii="Times New Roman" w:eastAsia="Times New Roman" w:hAnsi="Times New Roman" w:cs="Times New Roman"/>
          <w:bCs/>
          <w:szCs w:val="26"/>
          <w:lang w:eastAsia="ru-RU"/>
        </w:rPr>
        <w:t xml:space="preserve">7.3. </w:t>
      </w:r>
      <w:r w:rsidR="00C70CBA" w:rsidRPr="00C70CBA">
        <w:rPr>
          <w:rFonts w:ascii="Times New Roman" w:eastAsia="Times New Roman" w:hAnsi="Times New Roman" w:cs="Times New Roman"/>
          <w:bCs/>
          <w:szCs w:val="26"/>
          <w:lang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6"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1" w:name="_ref_1-2487a684569545"/>
      <w:r>
        <w:rPr>
          <w:rFonts w:ascii="Times New Roman" w:eastAsia="Times New Roman" w:hAnsi="Times New Roman" w:cs="Times New Roman"/>
          <w:bCs/>
          <w:szCs w:val="26"/>
          <w:lang w:eastAsia="ru-RU"/>
        </w:rPr>
        <w:lastRenderedPageBreak/>
        <w:t xml:space="preserve">7.4. </w:t>
      </w:r>
      <w:r w:rsidR="00C70CBA" w:rsidRPr="00C70CBA">
        <w:rPr>
          <w:rFonts w:ascii="Times New Roman" w:eastAsia="Times New Roman" w:hAnsi="Times New Roman" w:cs="Times New Roman"/>
          <w:bCs/>
          <w:szCs w:val="26"/>
          <w:lang w:eastAsia="ru-RU"/>
        </w:rPr>
        <w:t xml:space="preserve">Аналитический учет расчетов с подотчетными лицами ведется в Карточке учета средств и расчетов </w:t>
      </w:r>
      <w:hyperlink r:id="rId167"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7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68" w:history="1">
        <w:r w:rsidRPr="00C70CBA">
          <w:rPr>
            <w:rFonts w:ascii="Times New Roman" w:eastAsia="Times New Roman" w:hAnsi="Times New Roman" w:cs="Times New Roman"/>
            <w:i/>
            <w:color w:val="0000FF"/>
            <w:u w:val="single"/>
            <w:lang w:eastAsia="ru-RU"/>
          </w:rPr>
          <w:t>п. 218</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2" w:name="_ref_1-30a8597693694b"/>
      <w:r>
        <w:rPr>
          <w:rFonts w:ascii="Times New Roman" w:eastAsia="Times New Roman" w:hAnsi="Times New Roman" w:cs="Times New Roman"/>
          <w:bCs/>
          <w:szCs w:val="26"/>
          <w:lang w:eastAsia="ru-RU"/>
        </w:rPr>
        <w:t xml:space="preserve">7.5. </w:t>
      </w:r>
      <w:r w:rsidR="00C70CBA" w:rsidRPr="00C70CBA">
        <w:rPr>
          <w:rFonts w:ascii="Times New Roman" w:eastAsia="Times New Roman" w:hAnsi="Times New Roman" w:cs="Times New Roman"/>
          <w:bCs/>
          <w:szCs w:val="26"/>
          <w:lang w:eastAsia="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9"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72"/>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0" w:history="1">
        <w:r w:rsidRPr="00C70CBA">
          <w:rPr>
            <w:rFonts w:ascii="Times New Roman" w:eastAsia="Times New Roman" w:hAnsi="Times New Roman" w:cs="Times New Roman"/>
            <w:i/>
            <w:color w:val="0000FF"/>
            <w:u w:val="single"/>
            <w:lang w:eastAsia="ru-RU"/>
          </w:rPr>
          <w:t>п. 257</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3" w:name="_ref_1-e3ea9b3ebfbc4d"/>
      <w:r>
        <w:rPr>
          <w:rFonts w:ascii="Times New Roman" w:eastAsia="Times New Roman" w:hAnsi="Times New Roman" w:cs="Times New Roman"/>
          <w:bCs/>
          <w:szCs w:val="26"/>
          <w:lang w:eastAsia="ru-RU"/>
        </w:rPr>
        <w:t>7.6.</w:t>
      </w:r>
      <w:r w:rsidR="00C70CBA" w:rsidRPr="00C70CBA">
        <w:rPr>
          <w:rFonts w:ascii="Times New Roman" w:eastAsia="Times New Roman" w:hAnsi="Times New Roman" w:cs="Times New Roman"/>
          <w:bCs/>
          <w:szCs w:val="26"/>
          <w:lang w:eastAsia="ru-RU"/>
        </w:rPr>
        <w:t>Аналитический учет расчетов по платежам в бюджеты ведется в Карточке учета средств и расчетов (</w:t>
      </w:r>
      <w:hyperlink r:id="rId171"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7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2" w:history="1">
        <w:r w:rsidRPr="00C70CBA">
          <w:rPr>
            <w:rFonts w:ascii="Times New Roman" w:eastAsia="Times New Roman" w:hAnsi="Times New Roman" w:cs="Times New Roman"/>
            <w:i/>
            <w:color w:val="0000FF"/>
            <w:u w:val="single"/>
            <w:lang w:eastAsia="ru-RU"/>
          </w:rPr>
          <w:t>п. 264</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4" w:name="_ref_1-f4c21c54de794e"/>
      <w:r>
        <w:rPr>
          <w:rFonts w:ascii="Times New Roman" w:eastAsia="Times New Roman" w:hAnsi="Times New Roman" w:cs="Times New Roman"/>
          <w:bCs/>
          <w:szCs w:val="26"/>
          <w:lang w:eastAsia="ru-RU"/>
        </w:rPr>
        <w:t xml:space="preserve">7.7. </w:t>
      </w:r>
      <w:r w:rsidR="00C70CBA" w:rsidRPr="00C70CBA">
        <w:rPr>
          <w:rFonts w:ascii="Times New Roman" w:eastAsia="Times New Roman" w:hAnsi="Times New Roman" w:cs="Times New Roman"/>
          <w:bCs/>
          <w:szCs w:val="26"/>
          <w:lang w:eastAsia="ru-RU"/>
        </w:rPr>
        <w:t>В Табеле учета использования рабочего времени (</w:t>
      </w:r>
      <w:hyperlink r:id="rId173" w:history="1">
        <w:r w:rsidR="00C70CBA" w:rsidRPr="00C70CBA">
          <w:rPr>
            <w:rFonts w:ascii="Times New Roman" w:eastAsia="Times New Roman" w:hAnsi="Times New Roman" w:cs="Times New Roman"/>
            <w:bCs/>
            <w:color w:val="0000FF"/>
            <w:szCs w:val="26"/>
            <w:u w:val="single"/>
            <w:lang w:eastAsia="ru-RU"/>
          </w:rPr>
          <w:t>ф. 0504421</w:t>
        </w:r>
      </w:hyperlink>
      <w:r w:rsidR="00C70CBA" w:rsidRPr="00C70CBA">
        <w:rPr>
          <w:rFonts w:ascii="Times New Roman" w:eastAsia="Times New Roman" w:hAnsi="Times New Roman" w:cs="Times New Roman"/>
          <w:bCs/>
          <w:szCs w:val="26"/>
          <w:lang w:eastAsia="ru-RU"/>
        </w:rPr>
        <w:t>) отражаются фактические затраты рабочего времени.</w:t>
      </w:r>
      <w:bookmarkEnd w:id="74"/>
    </w:p>
    <w:p w:rsidR="00C70CBA" w:rsidRPr="00C70CBA" w:rsidRDefault="00C70CBA" w:rsidP="00C70CBA">
      <w:pPr>
        <w:spacing w:before="120" w:after="120"/>
        <w:ind w:firstLine="482"/>
        <w:jc w:val="both"/>
        <w:rPr>
          <w:rFonts w:ascii="Times New Roman" w:eastAsia="Times New Roman" w:hAnsi="Times New Roman" w:cs="Times New Roman"/>
          <w:lang w:eastAsia="ru-RU"/>
        </w:rPr>
      </w:pPr>
      <w:proofErr w:type="gramStart"/>
      <w:r w:rsidRPr="00C70CBA">
        <w:rPr>
          <w:rFonts w:ascii="Times New Roman" w:eastAsia="Times New Roman" w:hAnsi="Times New Roman" w:cs="Times New Roman"/>
          <w:i/>
          <w:lang w:eastAsia="ru-RU"/>
        </w:rPr>
        <w:t>(Основание:</w:t>
      </w:r>
      <w:proofErr w:type="gramEnd"/>
      <w:r w:rsidRPr="00C70CBA">
        <w:rPr>
          <w:rFonts w:ascii="Times New Roman" w:eastAsia="Times New Roman" w:hAnsi="Times New Roman" w:cs="Times New Roman"/>
          <w:i/>
          <w:lang w:eastAsia="ru-RU"/>
        </w:rPr>
        <w:t xml:space="preserve"> </w:t>
      </w:r>
      <w:proofErr w:type="gramStart"/>
      <w:r w:rsidRPr="00C70CBA">
        <w:rPr>
          <w:rFonts w:ascii="Times New Roman" w:eastAsia="Times New Roman" w:hAnsi="Times New Roman" w:cs="Times New Roman"/>
          <w:i/>
          <w:lang w:eastAsia="ru-RU"/>
        </w:rPr>
        <w:t xml:space="preserve">Методические </w:t>
      </w:r>
      <w:hyperlink r:id="rId174" w:history="1">
        <w:r w:rsidRPr="00C70CBA">
          <w:rPr>
            <w:rFonts w:ascii="Times New Roman" w:eastAsia="Times New Roman" w:hAnsi="Times New Roman" w:cs="Times New Roman"/>
            <w:i/>
            <w:color w:val="0000FF"/>
            <w:u w:val="single"/>
            <w:lang w:eastAsia="ru-RU"/>
          </w:rPr>
          <w:t>указания</w:t>
        </w:r>
      </w:hyperlink>
      <w:r w:rsidRPr="00C70CBA">
        <w:rPr>
          <w:rFonts w:ascii="Times New Roman" w:eastAsia="Times New Roman" w:hAnsi="Times New Roman" w:cs="Times New Roman"/>
          <w:i/>
          <w:lang w:eastAsia="ru-RU"/>
        </w:rPr>
        <w:t xml:space="preserve"> № 52н)</w:t>
      </w:r>
      <w:proofErr w:type="gramEnd"/>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5" w:name="_ref_1-1d3797c7af0540"/>
      <w:r>
        <w:rPr>
          <w:rFonts w:ascii="Times New Roman" w:eastAsia="Times New Roman" w:hAnsi="Times New Roman" w:cs="Times New Roman"/>
          <w:bCs/>
          <w:szCs w:val="26"/>
          <w:lang w:eastAsia="ru-RU"/>
        </w:rPr>
        <w:t xml:space="preserve">7.8. </w:t>
      </w:r>
      <w:r w:rsidR="00C70CBA" w:rsidRPr="00C70CBA">
        <w:rPr>
          <w:rFonts w:ascii="Times New Roman" w:eastAsia="Times New Roman" w:hAnsi="Times New Roman" w:cs="Times New Roman"/>
          <w:bCs/>
          <w:szCs w:val="26"/>
          <w:lang w:eastAsia="ru-RU"/>
        </w:rPr>
        <w:t>По не исполненной в срок и не соответствующей критериям признания актива дебиторской задолженности создается резерв.</w:t>
      </w:r>
      <w:bookmarkEnd w:id="75"/>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7.9. </w:t>
      </w:r>
      <w:r w:rsidR="00C70CBA" w:rsidRPr="00C70CBA">
        <w:rPr>
          <w:rFonts w:ascii="Times New Roman" w:eastAsia="Times New Roman" w:hAnsi="Times New Roman" w:cs="Times New Roman"/>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5" w:history="1">
        <w:r w:rsidRPr="00C70CBA">
          <w:rPr>
            <w:rFonts w:ascii="Times New Roman" w:eastAsia="Times New Roman" w:hAnsi="Times New Roman" w:cs="Times New Roman"/>
            <w:i/>
            <w:color w:val="0000FF"/>
            <w:u w:val="single"/>
            <w:lang w:eastAsia="ru-RU"/>
          </w:rPr>
          <w:t>п. 11</w:t>
        </w:r>
      </w:hyperlink>
      <w:r w:rsidRPr="00C70CBA">
        <w:rPr>
          <w:rFonts w:ascii="Times New Roman" w:eastAsia="Times New Roman" w:hAnsi="Times New Roman" w:cs="Times New Roman"/>
          <w:i/>
          <w:lang w:eastAsia="ru-RU"/>
        </w:rPr>
        <w:t xml:space="preserve"> СГС "Доходы", </w:t>
      </w:r>
      <w:hyperlink r:id="rId176"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6" w:name="_ref_1-61b634ba8fc149"/>
      <w:r>
        <w:rPr>
          <w:rFonts w:ascii="Times New Roman" w:eastAsia="Times New Roman" w:hAnsi="Times New Roman" w:cs="Times New Roman"/>
          <w:bCs/>
          <w:szCs w:val="26"/>
          <w:lang w:eastAsia="ru-RU"/>
        </w:rPr>
        <w:t xml:space="preserve">7.10. </w:t>
      </w:r>
      <w:r w:rsidR="00C70CBA" w:rsidRPr="00C70CBA">
        <w:rPr>
          <w:rFonts w:ascii="Times New Roman" w:eastAsia="Times New Roman" w:hAnsi="Times New Roman" w:cs="Times New Roman"/>
          <w:bCs/>
          <w:szCs w:val="26"/>
          <w:lang w:eastAsia="ru-RU"/>
        </w:rPr>
        <w:t>Резерв по сомнительной задолженности формируется (корректируется) один раз в год - на конец отчетного года.</w:t>
      </w:r>
      <w:bookmarkEnd w:id="76"/>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7" w:name="_ref_1-c0900f4cd9e04b"/>
      <w:r>
        <w:rPr>
          <w:rFonts w:ascii="Times New Roman" w:eastAsia="Times New Roman" w:hAnsi="Times New Roman" w:cs="Times New Roman"/>
          <w:bCs/>
          <w:szCs w:val="26"/>
          <w:lang w:eastAsia="ru-RU"/>
        </w:rPr>
        <w:t xml:space="preserve">7.11. </w:t>
      </w:r>
      <w:r w:rsidR="00C70CBA" w:rsidRPr="00C70CBA">
        <w:rPr>
          <w:rFonts w:ascii="Times New Roman" w:eastAsia="Times New Roman" w:hAnsi="Times New Roman" w:cs="Times New Roman"/>
          <w:bCs/>
          <w:szCs w:val="26"/>
          <w:lang w:eastAsia="ru-RU"/>
        </w:rPr>
        <w:t>Создание резерва по сомнительной задолженности отражается путем уменьшения величины такой задолженности и относится на счет 0 401 10 173.</w:t>
      </w:r>
      <w:bookmarkEnd w:id="7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7" w:history="1">
        <w:r w:rsidRPr="00C70CBA">
          <w:rPr>
            <w:rFonts w:ascii="Times New Roman" w:eastAsia="Times New Roman" w:hAnsi="Times New Roman" w:cs="Times New Roman"/>
            <w:i/>
            <w:color w:val="0000FF"/>
            <w:u w:val="single"/>
            <w:lang w:eastAsia="ru-RU"/>
          </w:rPr>
          <w:t>п. 11</w:t>
        </w:r>
      </w:hyperlink>
      <w:r w:rsidRPr="00C70CBA">
        <w:rPr>
          <w:rFonts w:ascii="Times New Roman" w:eastAsia="Times New Roman" w:hAnsi="Times New Roman" w:cs="Times New Roman"/>
          <w:i/>
          <w:lang w:eastAsia="ru-RU"/>
        </w:rPr>
        <w:t xml:space="preserve"> СГС "Доходы", </w:t>
      </w:r>
      <w:hyperlink r:id="rId178" w:history="1">
        <w:r w:rsidRPr="00C70CBA">
          <w:rPr>
            <w:rFonts w:ascii="Times New Roman" w:eastAsia="Times New Roman" w:hAnsi="Times New Roman" w:cs="Times New Roman"/>
            <w:i/>
            <w:color w:val="0000FF"/>
            <w:u w:val="single"/>
            <w:lang w:eastAsia="ru-RU"/>
          </w:rPr>
          <w:t>Письмо</w:t>
        </w:r>
      </w:hyperlink>
      <w:r w:rsidRPr="00C70CBA">
        <w:rPr>
          <w:rFonts w:ascii="Times New Roman" w:eastAsia="Times New Roman" w:hAnsi="Times New Roman" w:cs="Times New Roman"/>
          <w:i/>
          <w:lang w:eastAsia="ru-RU"/>
        </w:rPr>
        <w:t xml:space="preserve"> Минфина России от 26.04.2019 № 02-07-10/31169)</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78" w:name="_ref_1-f8de209f15c34c"/>
      <w:r>
        <w:rPr>
          <w:rFonts w:ascii="Times New Roman" w:eastAsia="Times New Roman" w:hAnsi="Times New Roman" w:cs="Times New Roman"/>
          <w:b/>
          <w:bCs/>
          <w:sz w:val="24"/>
          <w:szCs w:val="28"/>
          <w:lang w:eastAsia="ru-RU"/>
        </w:rPr>
        <w:t xml:space="preserve">8. </w:t>
      </w:r>
      <w:r w:rsidR="00C70CBA" w:rsidRPr="00C70CBA">
        <w:rPr>
          <w:rFonts w:ascii="Times New Roman" w:eastAsia="Times New Roman" w:hAnsi="Times New Roman" w:cs="Times New Roman"/>
          <w:b/>
          <w:bCs/>
          <w:sz w:val="24"/>
          <w:szCs w:val="28"/>
          <w:lang w:eastAsia="ru-RU"/>
        </w:rPr>
        <w:t>Финансовый результат</w:t>
      </w:r>
      <w:bookmarkEnd w:id="78"/>
    </w:p>
    <w:p w:rsidR="00C70CBA" w:rsidRPr="00C70CBA" w:rsidRDefault="0049209A" w:rsidP="0049209A">
      <w:pPr>
        <w:numPr>
          <w:ilvl w:val="1"/>
          <w:numId w:val="0"/>
        </w:numPr>
        <w:spacing w:before="120" w:after="120"/>
        <w:ind w:firstLine="482"/>
        <w:jc w:val="both"/>
        <w:outlineLvl w:val="1"/>
        <w:rPr>
          <w:rFonts w:ascii="Times New Roman" w:eastAsia="Times New Roman" w:hAnsi="Times New Roman" w:cs="Times New Roman"/>
          <w:lang w:eastAsia="ru-RU"/>
        </w:rPr>
      </w:pPr>
      <w:bookmarkStart w:id="79" w:name="_ref_1-4c671d0474494a"/>
      <w:r>
        <w:rPr>
          <w:rFonts w:ascii="Times New Roman" w:eastAsia="Times New Roman" w:hAnsi="Times New Roman" w:cs="Times New Roman"/>
          <w:bCs/>
          <w:szCs w:val="26"/>
          <w:lang w:eastAsia="ru-RU"/>
        </w:rPr>
        <w:t xml:space="preserve">8.1. Учреждение не формирует </w:t>
      </w:r>
      <w:r w:rsidR="00C70CBA" w:rsidRPr="00C70CBA">
        <w:rPr>
          <w:rFonts w:ascii="Times New Roman" w:eastAsia="Times New Roman" w:hAnsi="Times New Roman" w:cs="Times New Roman"/>
          <w:bCs/>
          <w:szCs w:val="26"/>
          <w:lang w:eastAsia="ru-RU"/>
        </w:rPr>
        <w:t xml:space="preserve"> расходы будущих периодов</w:t>
      </w:r>
      <w:r>
        <w:rPr>
          <w:rFonts w:ascii="Times New Roman" w:eastAsia="Times New Roman" w:hAnsi="Times New Roman" w:cs="Times New Roman"/>
          <w:bCs/>
          <w:szCs w:val="26"/>
          <w:lang w:eastAsia="ru-RU"/>
        </w:rPr>
        <w:t>.</w:t>
      </w:r>
      <w:bookmarkEnd w:id="7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79" w:history="1">
        <w:r w:rsidRPr="00C70CBA">
          <w:rPr>
            <w:rFonts w:ascii="Times New Roman" w:eastAsia="Times New Roman" w:hAnsi="Times New Roman" w:cs="Times New Roman"/>
            <w:i/>
            <w:color w:val="0000FF"/>
            <w:u w:val="single"/>
            <w:lang w:eastAsia="ru-RU"/>
          </w:rPr>
          <w:t>п. 302</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0" w:name="_ref_1-70b7b8c0814e49"/>
      <w:r>
        <w:rPr>
          <w:rFonts w:ascii="Times New Roman" w:eastAsia="Times New Roman" w:hAnsi="Times New Roman" w:cs="Times New Roman"/>
          <w:bCs/>
          <w:szCs w:val="26"/>
          <w:lang w:eastAsia="ru-RU"/>
        </w:rPr>
        <w:t xml:space="preserve">8.2. </w:t>
      </w:r>
      <w:r w:rsidR="00C70CBA" w:rsidRPr="00C70CBA">
        <w:rPr>
          <w:rFonts w:ascii="Times New Roman" w:eastAsia="Times New Roman" w:hAnsi="Times New Roman" w:cs="Times New Roman"/>
          <w:bCs/>
          <w:szCs w:val="26"/>
          <w:lang w:eastAsia="ru-RU"/>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80" w:history="1">
        <w:r w:rsidRPr="00C70CBA">
          <w:rPr>
            <w:rFonts w:ascii="Times New Roman" w:eastAsia="Times New Roman" w:hAnsi="Times New Roman" w:cs="Times New Roman"/>
            <w:i/>
            <w:color w:val="0000FF"/>
            <w:u w:val="single"/>
            <w:lang w:eastAsia="ru-RU"/>
          </w:rPr>
          <w:t>п. 302.1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1" w:name="_ref_1-c1a65cda3f114f"/>
      <w:r>
        <w:rPr>
          <w:rFonts w:ascii="Times New Roman" w:eastAsia="Times New Roman" w:hAnsi="Times New Roman" w:cs="Times New Roman"/>
          <w:bCs/>
          <w:szCs w:val="26"/>
          <w:lang w:eastAsia="ru-RU"/>
        </w:rPr>
        <w:t xml:space="preserve">8.3. </w:t>
      </w:r>
      <w:r w:rsidR="00C70CBA" w:rsidRPr="00C70CBA">
        <w:rPr>
          <w:rFonts w:ascii="Times New Roman" w:eastAsia="Times New Roman" w:hAnsi="Times New Roman" w:cs="Times New Roman"/>
          <w:bCs/>
          <w:szCs w:val="26"/>
          <w:lang w:eastAsia="ru-RU"/>
        </w:rPr>
        <w:t xml:space="preserve">Аналитический учет резервов предстоящих расходов ведется в Карточке учета средств и расчетов </w:t>
      </w:r>
      <w:hyperlink r:id="rId181" w:history="1">
        <w:r w:rsidR="00C70CBA" w:rsidRPr="00C70CBA">
          <w:rPr>
            <w:rFonts w:ascii="Times New Roman" w:eastAsia="Times New Roman" w:hAnsi="Times New Roman" w:cs="Times New Roman"/>
            <w:bCs/>
            <w:color w:val="0000FF"/>
            <w:szCs w:val="26"/>
            <w:u w:val="single"/>
            <w:lang w:eastAsia="ru-RU"/>
          </w:rPr>
          <w:t>(ф. 0504051)</w:t>
        </w:r>
      </w:hyperlink>
      <w:r w:rsidR="00C70CBA" w:rsidRPr="00C70CBA">
        <w:rPr>
          <w:rFonts w:ascii="Times New Roman" w:eastAsia="Times New Roman" w:hAnsi="Times New Roman" w:cs="Times New Roman"/>
          <w:bCs/>
          <w:szCs w:val="26"/>
          <w:lang w:eastAsia="ru-RU"/>
        </w:rPr>
        <w:t>.</w:t>
      </w:r>
      <w:bookmarkEnd w:id="8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82" w:history="1">
        <w:r w:rsidRPr="00C70CBA">
          <w:rPr>
            <w:rFonts w:ascii="Times New Roman" w:eastAsia="Times New Roman" w:hAnsi="Times New Roman" w:cs="Times New Roman"/>
            <w:i/>
            <w:color w:val="0000FF"/>
            <w:u w:val="single"/>
            <w:lang w:eastAsia="ru-RU"/>
          </w:rPr>
          <w:t>п. 302.1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2" w:name="_ref_1-4e68481be8924f"/>
      <w:r>
        <w:rPr>
          <w:rFonts w:ascii="Times New Roman" w:eastAsia="Times New Roman" w:hAnsi="Times New Roman" w:cs="Times New Roman"/>
          <w:bCs/>
          <w:szCs w:val="26"/>
          <w:lang w:eastAsia="ru-RU"/>
        </w:rPr>
        <w:t xml:space="preserve">8.4. </w:t>
      </w:r>
      <w:r w:rsidR="00C70CBA" w:rsidRPr="00C70CBA">
        <w:rPr>
          <w:rFonts w:ascii="Times New Roman" w:eastAsia="Times New Roman" w:hAnsi="Times New Roman" w:cs="Times New Roman"/>
          <w:bCs/>
          <w:szCs w:val="26"/>
          <w:lang w:eastAsia="ru-RU"/>
        </w:rPr>
        <w:t xml:space="preserve">На счете финансовых результатов прошлых отчетных периодов устанавливаются дополнительные коды по годам формирования. </w:t>
      </w:r>
      <w:bookmarkEnd w:id="82"/>
    </w:p>
    <w:p w:rsidR="00C70CBA" w:rsidRPr="00C70CBA" w:rsidRDefault="00C70CBA" w:rsidP="00C70CBA">
      <w:pPr>
        <w:spacing w:before="120" w:after="120"/>
        <w:jc w:val="both"/>
        <w:outlineLvl w:val="1"/>
        <w:rPr>
          <w:rFonts w:ascii="Times New Roman" w:eastAsia="Times New Roman" w:hAnsi="Times New Roman" w:cs="Times New Roman"/>
          <w:bCs/>
          <w:szCs w:val="26"/>
          <w:lang w:eastAsia="ru-RU"/>
        </w:rPr>
      </w:pPr>
      <w:r w:rsidRPr="00C70CBA">
        <w:rPr>
          <w:rFonts w:ascii="Times New Roman" w:eastAsia="Times New Roman" w:hAnsi="Times New Roman" w:cs="Times New Roman"/>
          <w:bCs/>
          <w:i/>
          <w:szCs w:val="26"/>
          <w:lang w:eastAsia="ru-RU"/>
        </w:rPr>
        <w:t xml:space="preserve">           (Основание: </w:t>
      </w:r>
      <w:hyperlink r:id="rId183" w:history="1">
        <w:r w:rsidRPr="00C70CBA">
          <w:rPr>
            <w:rFonts w:ascii="Times New Roman" w:eastAsia="Times New Roman" w:hAnsi="Times New Roman" w:cs="Times New Roman"/>
            <w:bCs/>
            <w:i/>
            <w:color w:val="0000FF"/>
            <w:szCs w:val="26"/>
            <w:u w:val="single"/>
            <w:lang w:eastAsia="ru-RU"/>
          </w:rPr>
          <w:t>п. 300</w:t>
        </w:r>
      </w:hyperlink>
      <w:r w:rsidRPr="00C70CBA">
        <w:rPr>
          <w:rFonts w:ascii="Times New Roman" w:eastAsia="Times New Roman" w:hAnsi="Times New Roman" w:cs="Times New Roman"/>
          <w:bCs/>
          <w:i/>
          <w:szCs w:val="26"/>
          <w:lang w:eastAsia="ru-RU"/>
        </w:rPr>
        <w:t xml:space="preserve"> Инструкции № 157н)</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83" w:name="_ref_1-74b24bac06b84f"/>
      <w:r>
        <w:rPr>
          <w:rFonts w:ascii="Times New Roman" w:eastAsia="Times New Roman" w:hAnsi="Times New Roman" w:cs="Times New Roman"/>
          <w:b/>
          <w:bCs/>
          <w:sz w:val="24"/>
          <w:szCs w:val="28"/>
          <w:lang w:eastAsia="ru-RU"/>
        </w:rPr>
        <w:t xml:space="preserve">9. </w:t>
      </w:r>
      <w:r w:rsidR="00C70CBA" w:rsidRPr="00C70CBA">
        <w:rPr>
          <w:rFonts w:ascii="Times New Roman" w:eastAsia="Times New Roman" w:hAnsi="Times New Roman" w:cs="Times New Roman"/>
          <w:b/>
          <w:bCs/>
          <w:sz w:val="24"/>
          <w:szCs w:val="28"/>
          <w:lang w:eastAsia="ru-RU"/>
        </w:rPr>
        <w:t>Санкционирование расходов</w:t>
      </w:r>
      <w:bookmarkEnd w:id="83"/>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4" w:name="_ref_1-e5c3201eeb7540"/>
      <w:r>
        <w:rPr>
          <w:rFonts w:ascii="Times New Roman" w:eastAsia="Times New Roman" w:hAnsi="Times New Roman" w:cs="Times New Roman"/>
          <w:bCs/>
          <w:szCs w:val="26"/>
          <w:lang w:eastAsia="ru-RU"/>
        </w:rPr>
        <w:t xml:space="preserve">9.1. </w:t>
      </w:r>
      <w:r w:rsidR="00C70CBA" w:rsidRPr="00C70CBA">
        <w:rPr>
          <w:rFonts w:ascii="Times New Roman" w:eastAsia="Times New Roman" w:hAnsi="Times New Roman" w:cs="Times New Roman"/>
          <w:bCs/>
          <w:szCs w:val="26"/>
          <w:lang w:eastAsia="ru-RU"/>
        </w:rPr>
        <w:t>Учет принимаемых обязательств осуществляется на основании:</w:t>
      </w:r>
      <w:bookmarkEnd w:id="84"/>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lastRenderedPageBreak/>
        <w:t>извещения о проведении конкурса, аукциона, торгов, запроса котировок, запроса предложений;</w:t>
      </w:r>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приглашения принять участие в определении поставщика (подрядчика, исполнителя);</w:t>
      </w:r>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протокола конкурсной комиссии;</w:t>
      </w:r>
    </w:p>
    <w:p w:rsidR="00C70CBA" w:rsidRPr="00C70CBA" w:rsidRDefault="00C70CBA" w:rsidP="00C70CBA">
      <w:pPr>
        <w:numPr>
          <w:ilvl w:val="1"/>
          <w:numId w:val="10"/>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бухгалтерской справки (</w:t>
      </w:r>
      <w:hyperlink r:id="rId184" w:history="1">
        <w:r w:rsidRPr="00C70CBA">
          <w:rPr>
            <w:rFonts w:ascii="Times New Roman" w:eastAsia="Times New Roman" w:hAnsi="Times New Roman" w:cs="Times New Roman"/>
            <w:color w:val="0000FF"/>
            <w:u w:val="single"/>
            <w:lang w:eastAsia="ru-RU"/>
          </w:rPr>
          <w:t>ф. 0504833</w:t>
        </w:r>
      </w:hyperlink>
      <w:r w:rsidRPr="00C70CBA">
        <w:rPr>
          <w:rFonts w:ascii="Times New Roman" w:eastAsia="Times New Roman" w:hAnsi="Times New Roman" w:cs="Times New Roman"/>
          <w:lang w:eastAsia="ru-RU"/>
        </w:rPr>
        <w:t>).</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85" w:history="1">
        <w:r w:rsidRPr="00C70CBA">
          <w:rPr>
            <w:rFonts w:ascii="Times New Roman" w:eastAsia="Times New Roman" w:hAnsi="Times New Roman" w:cs="Times New Roman"/>
            <w:i/>
            <w:color w:val="0000FF"/>
            <w:u w:val="single"/>
            <w:lang w:eastAsia="ru-RU"/>
          </w:rPr>
          <w:t>п. 3 ст. 219</w:t>
        </w:r>
      </w:hyperlink>
      <w:r w:rsidRPr="00C70CBA">
        <w:rPr>
          <w:rFonts w:ascii="Times New Roman" w:eastAsia="Times New Roman" w:hAnsi="Times New Roman" w:cs="Times New Roman"/>
          <w:i/>
          <w:lang w:eastAsia="ru-RU"/>
        </w:rPr>
        <w:t xml:space="preserve"> БК РФ, </w:t>
      </w:r>
      <w:hyperlink r:id="rId186" w:history="1">
        <w:r w:rsidRPr="00C70CBA">
          <w:rPr>
            <w:rFonts w:ascii="Times New Roman" w:eastAsia="Times New Roman" w:hAnsi="Times New Roman" w:cs="Times New Roman"/>
            <w:i/>
            <w:color w:val="0000FF"/>
            <w:u w:val="single"/>
            <w:lang w:eastAsia="ru-RU"/>
          </w:rPr>
          <w:t>п. 318</w:t>
        </w:r>
      </w:hyperlink>
      <w:r w:rsidRPr="00C70CBA">
        <w:rPr>
          <w:rFonts w:ascii="Times New Roman" w:eastAsia="Times New Roman" w:hAnsi="Times New Roman" w:cs="Times New Roman"/>
          <w:i/>
          <w:lang w:eastAsia="ru-RU"/>
        </w:rPr>
        <w:t xml:space="preserve"> Инструкции № 157н, </w:t>
      </w:r>
      <w:hyperlink r:id="rId18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5" w:name="_ref_1-731c7ac1727547"/>
      <w:r>
        <w:rPr>
          <w:rFonts w:ascii="Times New Roman" w:eastAsia="Times New Roman" w:hAnsi="Times New Roman" w:cs="Times New Roman"/>
          <w:bCs/>
          <w:szCs w:val="26"/>
          <w:lang w:eastAsia="ru-RU"/>
        </w:rPr>
        <w:t xml:space="preserve">9.2. </w:t>
      </w:r>
      <w:r w:rsidR="00C70CBA" w:rsidRPr="00C70CBA">
        <w:rPr>
          <w:rFonts w:ascii="Times New Roman" w:eastAsia="Times New Roman" w:hAnsi="Times New Roman" w:cs="Times New Roman"/>
          <w:bCs/>
          <w:szCs w:val="26"/>
          <w:lang w:eastAsia="ru-RU"/>
        </w:rPr>
        <w:t>Учет обязательств осуществляется на основании:</w:t>
      </w:r>
      <w:bookmarkEnd w:id="85"/>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распорядительного документа об утверждении штатного расписания с расчетом годового фонда оплаты труда;</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договора (контракта) на поставку товаров, выполнение работ, оказание услуг;</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при отсутствии договора - акта выполненных работ (оказанных услуг), счета;</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исполнительного листа, судебного приказа;</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70CBA" w:rsidRPr="00C70CBA" w:rsidRDefault="00C70CBA" w:rsidP="00C70CBA">
      <w:pPr>
        <w:numPr>
          <w:ilvl w:val="1"/>
          <w:numId w:val="11"/>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согласованного руководителем заявления о выдаче под отчет денежных средств или авансового отчета.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88" w:history="1">
        <w:r w:rsidRPr="00C70CBA">
          <w:rPr>
            <w:rFonts w:ascii="Times New Roman" w:eastAsia="Times New Roman" w:hAnsi="Times New Roman" w:cs="Times New Roman"/>
            <w:i/>
            <w:color w:val="0000FF"/>
            <w:u w:val="single"/>
            <w:lang w:eastAsia="ru-RU"/>
          </w:rPr>
          <w:t>п. 3 ст. 219</w:t>
        </w:r>
      </w:hyperlink>
      <w:r w:rsidRPr="00C70CBA">
        <w:rPr>
          <w:rFonts w:ascii="Times New Roman" w:eastAsia="Times New Roman" w:hAnsi="Times New Roman" w:cs="Times New Roman"/>
          <w:i/>
          <w:lang w:eastAsia="ru-RU"/>
        </w:rPr>
        <w:t xml:space="preserve"> БК РФ, </w:t>
      </w:r>
      <w:hyperlink r:id="rId189" w:history="1">
        <w:r w:rsidRPr="00C70CBA">
          <w:rPr>
            <w:rFonts w:ascii="Times New Roman" w:eastAsia="Times New Roman" w:hAnsi="Times New Roman" w:cs="Times New Roman"/>
            <w:i/>
            <w:color w:val="0000FF"/>
            <w:u w:val="single"/>
            <w:lang w:eastAsia="ru-RU"/>
          </w:rPr>
          <w:t>п. 318</w:t>
        </w:r>
      </w:hyperlink>
      <w:r w:rsidRPr="00C70CBA">
        <w:rPr>
          <w:rFonts w:ascii="Times New Roman" w:eastAsia="Times New Roman" w:hAnsi="Times New Roman" w:cs="Times New Roman"/>
          <w:i/>
          <w:lang w:eastAsia="ru-RU"/>
        </w:rPr>
        <w:t xml:space="preserve"> Инструкции № 157н, </w:t>
      </w:r>
      <w:hyperlink r:id="rId190"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6" w:name="_ref_1-0fc9698131ea4c"/>
      <w:r>
        <w:rPr>
          <w:rFonts w:ascii="Times New Roman" w:eastAsia="Times New Roman" w:hAnsi="Times New Roman" w:cs="Times New Roman"/>
          <w:bCs/>
          <w:szCs w:val="26"/>
          <w:lang w:eastAsia="ru-RU"/>
        </w:rPr>
        <w:t xml:space="preserve">9.3. </w:t>
      </w:r>
      <w:r w:rsidR="00C70CBA" w:rsidRPr="00C70CBA">
        <w:rPr>
          <w:rFonts w:ascii="Times New Roman" w:eastAsia="Times New Roman" w:hAnsi="Times New Roman" w:cs="Times New Roman"/>
          <w:bCs/>
          <w:szCs w:val="26"/>
          <w:lang w:eastAsia="ru-RU"/>
        </w:rPr>
        <w:t>Учет денежных обязательств осуществляется на основании:</w:t>
      </w:r>
      <w:bookmarkEnd w:id="86"/>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расчетно-платежной ведомости (</w:t>
      </w:r>
      <w:hyperlink r:id="rId191" w:history="1">
        <w:r w:rsidRPr="00C70CBA">
          <w:rPr>
            <w:rFonts w:ascii="Times New Roman" w:eastAsia="Times New Roman" w:hAnsi="Times New Roman" w:cs="Times New Roman"/>
            <w:color w:val="0000FF"/>
            <w:u w:val="single"/>
            <w:lang w:eastAsia="ru-RU"/>
          </w:rPr>
          <w:t>ф. 0504401</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расчетной ведомости (</w:t>
      </w:r>
      <w:hyperlink r:id="rId192" w:history="1">
        <w:r w:rsidRPr="00C70CBA">
          <w:rPr>
            <w:rFonts w:ascii="Times New Roman" w:eastAsia="Times New Roman" w:hAnsi="Times New Roman" w:cs="Times New Roman"/>
            <w:color w:val="0000FF"/>
            <w:u w:val="single"/>
            <w:lang w:eastAsia="ru-RU"/>
          </w:rPr>
          <w:t>ф. 0504402</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записки-расчета об исчислении среднего заработка при предоставлении отпуска, увольнении и других случаях (</w:t>
      </w:r>
      <w:hyperlink r:id="rId193" w:history="1">
        <w:r w:rsidRPr="00C70CBA">
          <w:rPr>
            <w:rFonts w:ascii="Times New Roman" w:eastAsia="Times New Roman" w:hAnsi="Times New Roman" w:cs="Times New Roman"/>
            <w:color w:val="0000FF"/>
            <w:u w:val="single"/>
            <w:lang w:eastAsia="ru-RU"/>
          </w:rPr>
          <w:t>ф. 0504425</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бухгалтерской справки (</w:t>
      </w:r>
      <w:hyperlink r:id="rId194" w:history="1">
        <w:r w:rsidRPr="00C70CBA">
          <w:rPr>
            <w:rFonts w:ascii="Times New Roman" w:eastAsia="Times New Roman" w:hAnsi="Times New Roman" w:cs="Times New Roman"/>
            <w:color w:val="0000FF"/>
            <w:u w:val="single"/>
            <w:lang w:eastAsia="ru-RU"/>
          </w:rPr>
          <w:t>ф. 0504833</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акта выполненных работ;</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акта об оказании услуг;</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акта приема-передачи;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договора в случае осуществления авансовых платежей в соответствии с его условиями;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авансового отчета (</w:t>
      </w:r>
      <w:hyperlink r:id="rId195" w:history="1">
        <w:r w:rsidRPr="00C70CBA">
          <w:rPr>
            <w:rFonts w:ascii="Times New Roman" w:eastAsia="Times New Roman" w:hAnsi="Times New Roman" w:cs="Times New Roman"/>
            <w:color w:val="0000FF"/>
            <w:u w:val="single"/>
            <w:lang w:eastAsia="ru-RU"/>
          </w:rPr>
          <w:t>ф. 0504505</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справки-расчета;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счета;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счета-фактуры;</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товарной накладной (ТОРГ-12) (</w:t>
      </w:r>
      <w:hyperlink r:id="rId196" w:history="1">
        <w:r w:rsidRPr="00C70CBA">
          <w:rPr>
            <w:rFonts w:ascii="Times New Roman" w:eastAsia="Times New Roman" w:hAnsi="Times New Roman" w:cs="Times New Roman"/>
            <w:color w:val="0000FF"/>
            <w:u w:val="single"/>
            <w:lang w:eastAsia="ru-RU"/>
          </w:rPr>
          <w:t>ф. 0330212</w:t>
        </w:r>
      </w:hyperlink>
      <w:r w:rsidRPr="00C70CBA">
        <w:rPr>
          <w:rFonts w:ascii="Times New Roman" w:eastAsia="Times New Roman" w:hAnsi="Times New Roman" w:cs="Times New Roman"/>
          <w:lang w:eastAsia="ru-RU"/>
        </w:rPr>
        <w:t>);</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универсального передаточного документа;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чека;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квитанции;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исполнительного листа, судебного приказа;</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70CBA" w:rsidRPr="00C70CBA" w:rsidRDefault="00C70CBA" w:rsidP="00C70CBA">
      <w:pPr>
        <w:numPr>
          <w:ilvl w:val="1"/>
          <w:numId w:val="12"/>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согласованного руководителем заявления о выдаче под отчет денежных средств.</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(Основание:</w:t>
      </w:r>
      <w:r w:rsidRPr="00C70CBA">
        <w:rPr>
          <w:rFonts w:ascii="Times New Roman" w:eastAsia="Times New Roman" w:hAnsi="Times New Roman" w:cs="Times New Roman"/>
          <w:lang w:eastAsia="ru-RU"/>
        </w:rPr>
        <w:t xml:space="preserve"> </w:t>
      </w:r>
      <w:hyperlink r:id="rId197" w:history="1">
        <w:r w:rsidRPr="00C70CBA">
          <w:rPr>
            <w:rFonts w:ascii="Times New Roman" w:eastAsia="Times New Roman" w:hAnsi="Times New Roman" w:cs="Times New Roman"/>
            <w:i/>
            <w:color w:val="0000FF"/>
            <w:u w:val="single"/>
            <w:lang w:eastAsia="ru-RU"/>
          </w:rPr>
          <w:t>п. 4 ст. 219</w:t>
        </w:r>
      </w:hyperlink>
      <w:r w:rsidRPr="00C70CBA">
        <w:rPr>
          <w:rFonts w:ascii="Times New Roman" w:eastAsia="Times New Roman" w:hAnsi="Times New Roman" w:cs="Times New Roman"/>
          <w:i/>
          <w:lang w:eastAsia="ru-RU"/>
        </w:rPr>
        <w:t xml:space="preserve"> БК РФ, </w:t>
      </w:r>
      <w:hyperlink r:id="rId198" w:history="1">
        <w:r w:rsidRPr="00C70CBA">
          <w:rPr>
            <w:rFonts w:ascii="Times New Roman" w:eastAsia="Times New Roman" w:hAnsi="Times New Roman" w:cs="Times New Roman"/>
            <w:i/>
            <w:color w:val="0000FF"/>
            <w:u w:val="single"/>
            <w:lang w:eastAsia="ru-RU"/>
          </w:rPr>
          <w:t>п. 318</w:t>
        </w:r>
      </w:hyperlink>
      <w:r w:rsidRPr="00C70CBA">
        <w:rPr>
          <w:rFonts w:ascii="Times New Roman" w:eastAsia="Times New Roman" w:hAnsi="Times New Roman" w:cs="Times New Roman"/>
          <w:i/>
          <w:lang w:eastAsia="ru-RU"/>
        </w:rPr>
        <w:t xml:space="preserve"> Инструкции № 157н)</w:t>
      </w:r>
    </w:p>
    <w:p w:rsidR="0049209A" w:rsidRDefault="0049209A" w:rsidP="00C70CBA">
      <w:pPr>
        <w:keepNext/>
        <w:keepLines/>
        <w:spacing w:before="240" w:after="120"/>
        <w:jc w:val="center"/>
        <w:outlineLvl w:val="0"/>
        <w:rPr>
          <w:rFonts w:ascii="Times New Roman" w:eastAsia="Times New Roman" w:hAnsi="Times New Roman" w:cs="Times New Roman"/>
          <w:bCs/>
          <w:szCs w:val="26"/>
          <w:lang w:eastAsia="ru-RU"/>
        </w:rPr>
      </w:pPr>
      <w:bookmarkStart w:id="87" w:name="_ref_1-cd5bee3996f042"/>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r>
        <w:rPr>
          <w:rFonts w:ascii="Times New Roman" w:eastAsia="Times New Roman" w:hAnsi="Times New Roman" w:cs="Times New Roman"/>
          <w:bCs/>
          <w:szCs w:val="26"/>
          <w:lang w:eastAsia="ru-RU"/>
        </w:rPr>
        <w:t xml:space="preserve">10. </w:t>
      </w:r>
      <w:r w:rsidR="00C70CBA" w:rsidRPr="00C70CBA">
        <w:rPr>
          <w:rFonts w:ascii="Times New Roman" w:eastAsia="Times New Roman" w:hAnsi="Times New Roman" w:cs="Times New Roman"/>
          <w:b/>
          <w:bCs/>
          <w:sz w:val="24"/>
          <w:szCs w:val="28"/>
          <w:lang w:eastAsia="ru-RU"/>
        </w:rPr>
        <w:t>Обесценение активов</w:t>
      </w:r>
      <w:bookmarkEnd w:id="87"/>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8" w:name="_ref_1-9e53b0f59f6746"/>
      <w:r>
        <w:rPr>
          <w:rFonts w:ascii="Times New Roman" w:eastAsia="Times New Roman" w:hAnsi="Times New Roman" w:cs="Times New Roman"/>
          <w:bCs/>
          <w:szCs w:val="26"/>
          <w:lang w:eastAsia="ru-RU"/>
        </w:rPr>
        <w:t xml:space="preserve">10.1 </w:t>
      </w:r>
      <w:r w:rsidR="00C70CBA" w:rsidRPr="00C70CBA">
        <w:rPr>
          <w:rFonts w:ascii="Times New Roman" w:eastAsia="Times New Roman" w:hAnsi="Times New Roman" w:cs="Times New Roman"/>
          <w:bCs/>
          <w:szCs w:val="26"/>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199"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200" w:history="1">
        <w:r w:rsidRPr="00C70CBA">
          <w:rPr>
            <w:rFonts w:ascii="Times New Roman" w:eastAsia="Times New Roman" w:hAnsi="Times New Roman" w:cs="Times New Roman"/>
            <w:i/>
            <w:color w:val="0000FF"/>
            <w:u w:val="single"/>
            <w:lang w:eastAsia="ru-RU"/>
          </w:rPr>
          <w:t>п. п. 5</w:t>
        </w:r>
      </w:hyperlink>
      <w:r w:rsidRPr="00C70CBA">
        <w:rPr>
          <w:rFonts w:ascii="Times New Roman" w:eastAsia="Times New Roman" w:hAnsi="Times New Roman" w:cs="Times New Roman"/>
          <w:i/>
          <w:lang w:eastAsia="ru-RU"/>
        </w:rPr>
        <w:t xml:space="preserve">, </w:t>
      </w:r>
      <w:hyperlink r:id="rId201" w:history="1">
        <w:r w:rsidRPr="00C70CBA">
          <w:rPr>
            <w:rFonts w:ascii="Times New Roman" w:eastAsia="Times New Roman" w:hAnsi="Times New Roman" w:cs="Times New Roman"/>
            <w:i/>
            <w:color w:val="0000FF"/>
            <w:u w:val="single"/>
            <w:lang w:eastAsia="ru-RU"/>
          </w:rPr>
          <w:t>6</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9" w:name="_ref_1-6e81dd5844cc4d"/>
      <w:r>
        <w:rPr>
          <w:rFonts w:ascii="Times New Roman" w:eastAsia="Times New Roman" w:hAnsi="Times New Roman" w:cs="Times New Roman"/>
          <w:bCs/>
          <w:szCs w:val="26"/>
          <w:lang w:eastAsia="ru-RU"/>
        </w:rPr>
        <w:t xml:space="preserve">10.2. </w:t>
      </w:r>
      <w:r w:rsidR="00C70CBA" w:rsidRPr="00C70CBA">
        <w:rPr>
          <w:rFonts w:ascii="Times New Roman" w:eastAsia="Times New Roman" w:hAnsi="Times New Roman" w:cs="Times New Roman"/>
          <w:bCs/>
          <w:szCs w:val="26"/>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2" w:history="1">
        <w:r w:rsidR="00C70CBA" w:rsidRPr="00C70CBA">
          <w:rPr>
            <w:rFonts w:ascii="Times New Roman" w:eastAsia="Times New Roman" w:hAnsi="Times New Roman" w:cs="Times New Roman"/>
            <w:bCs/>
            <w:color w:val="0000FF"/>
            <w:szCs w:val="26"/>
            <w:u w:val="single"/>
            <w:lang w:eastAsia="ru-RU"/>
          </w:rPr>
          <w:t>(ф. 0504087)</w:t>
        </w:r>
      </w:hyperlink>
      <w:r w:rsidR="00C70CBA" w:rsidRPr="00C70CBA">
        <w:rPr>
          <w:rFonts w:ascii="Times New Roman" w:eastAsia="Times New Roman" w:hAnsi="Times New Roman" w:cs="Times New Roman"/>
          <w:bCs/>
          <w:szCs w:val="26"/>
          <w:lang w:eastAsia="ru-RU"/>
        </w:rPr>
        <w:t>.</w:t>
      </w:r>
      <w:bookmarkEnd w:id="8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3" w:history="1">
        <w:r w:rsidRPr="00C70CBA">
          <w:rPr>
            <w:rFonts w:ascii="Times New Roman" w:eastAsia="Times New Roman" w:hAnsi="Times New Roman" w:cs="Times New Roman"/>
            <w:i/>
            <w:color w:val="0000FF"/>
            <w:u w:val="single"/>
            <w:lang w:eastAsia="ru-RU"/>
          </w:rPr>
          <w:t>п. п. 6</w:t>
        </w:r>
      </w:hyperlink>
      <w:r w:rsidRPr="00C70CBA">
        <w:rPr>
          <w:rFonts w:ascii="Times New Roman" w:eastAsia="Times New Roman" w:hAnsi="Times New Roman" w:cs="Times New Roman"/>
          <w:i/>
          <w:lang w:eastAsia="ru-RU"/>
        </w:rPr>
        <w:t xml:space="preserve">, </w:t>
      </w:r>
      <w:hyperlink r:id="rId204" w:history="1">
        <w:r w:rsidRPr="00C70CBA">
          <w:rPr>
            <w:rFonts w:ascii="Times New Roman" w:eastAsia="Times New Roman" w:hAnsi="Times New Roman" w:cs="Times New Roman"/>
            <w:i/>
            <w:color w:val="0000FF"/>
            <w:u w:val="single"/>
            <w:lang w:eastAsia="ru-RU"/>
          </w:rPr>
          <w:t>18</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0" w:name="_ref_1-e18c0ab4586a45"/>
      <w:r>
        <w:rPr>
          <w:rFonts w:ascii="Times New Roman" w:eastAsia="Times New Roman" w:hAnsi="Times New Roman" w:cs="Times New Roman"/>
          <w:bCs/>
          <w:szCs w:val="26"/>
          <w:lang w:eastAsia="ru-RU"/>
        </w:rPr>
        <w:t xml:space="preserve">10.3. </w:t>
      </w:r>
      <w:r w:rsidR="00C70CBA" w:rsidRPr="00C70CBA">
        <w:rPr>
          <w:rFonts w:ascii="Times New Roman" w:eastAsia="Times New Roman" w:hAnsi="Times New Roman" w:cs="Times New Roman"/>
          <w:bCs/>
          <w:szCs w:val="26"/>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0"/>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5"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1" w:name="_ref_1-234e9829458a46"/>
      <w:r>
        <w:rPr>
          <w:rFonts w:ascii="Times New Roman" w:eastAsia="Times New Roman" w:hAnsi="Times New Roman" w:cs="Times New Roman"/>
          <w:bCs/>
          <w:szCs w:val="26"/>
          <w:lang w:eastAsia="ru-RU"/>
        </w:rPr>
        <w:t xml:space="preserve">10.4. </w:t>
      </w:r>
      <w:r w:rsidR="00C70CBA" w:rsidRPr="00C70CBA">
        <w:rPr>
          <w:rFonts w:ascii="Times New Roman" w:eastAsia="Times New Roman" w:hAnsi="Times New Roman" w:cs="Times New Roman"/>
          <w:bCs/>
          <w:szCs w:val="26"/>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1"/>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10.5. </w:t>
      </w:r>
      <w:r w:rsidR="00C70CBA" w:rsidRPr="00C70CBA">
        <w:rPr>
          <w:rFonts w:ascii="Times New Roman" w:eastAsia="Times New Roman" w:hAnsi="Times New Roman" w:cs="Times New Roman"/>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6"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207" w:history="1">
        <w:r w:rsidRPr="00C70CBA">
          <w:rPr>
            <w:rFonts w:ascii="Times New Roman" w:eastAsia="Times New Roman" w:hAnsi="Times New Roman" w:cs="Times New Roman"/>
            <w:i/>
            <w:color w:val="0000FF"/>
            <w:u w:val="single"/>
            <w:lang w:eastAsia="ru-RU"/>
          </w:rPr>
          <w:t>п. п. 10</w:t>
        </w:r>
      </w:hyperlink>
      <w:r w:rsidRPr="00C70CBA">
        <w:rPr>
          <w:rFonts w:ascii="Times New Roman" w:eastAsia="Times New Roman" w:hAnsi="Times New Roman" w:cs="Times New Roman"/>
          <w:i/>
          <w:lang w:eastAsia="ru-RU"/>
        </w:rPr>
        <w:t xml:space="preserve">, </w:t>
      </w:r>
      <w:hyperlink r:id="rId208" w:history="1">
        <w:r w:rsidRPr="00C70CBA">
          <w:rPr>
            <w:rFonts w:ascii="Times New Roman" w:eastAsia="Times New Roman" w:hAnsi="Times New Roman" w:cs="Times New Roman"/>
            <w:i/>
            <w:color w:val="0000FF"/>
            <w:u w:val="single"/>
            <w:lang w:eastAsia="ru-RU"/>
          </w:rPr>
          <w:t>11</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2" w:name="_ref_1-b9a1ad4195284f"/>
      <w:r>
        <w:rPr>
          <w:rFonts w:ascii="Times New Roman" w:eastAsia="Times New Roman" w:hAnsi="Times New Roman" w:cs="Times New Roman"/>
          <w:bCs/>
          <w:szCs w:val="26"/>
          <w:lang w:eastAsia="ru-RU"/>
        </w:rPr>
        <w:t xml:space="preserve">10.6. </w:t>
      </w:r>
      <w:r w:rsidR="00C70CBA" w:rsidRPr="00C70CBA">
        <w:rPr>
          <w:rFonts w:ascii="Times New Roman" w:eastAsia="Times New Roman" w:hAnsi="Times New Roman" w:cs="Times New Roman"/>
          <w:bCs/>
          <w:szCs w:val="26"/>
          <w:lang w:eastAsia="ru-RU"/>
        </w:rPr>
        <w:t>При выявлении признаков возможного обесценения (снижения убытка) руководитель</w:t>
      </w:r>
      <w:r w:rsidR="00C70CBA" w:rsidRPr="00C70CBA">
        <w:rPr>
          <w:rFonts w:ascii="Times New Roman" w:eastAsia="Times New Roman" w:hAnsi="Times New Roman" w:cs="Times New Roman"/>
          <w:bCs/>
          <w:szCs w:val="26"/>
          <w:u w:val="single"/>
          <w:lang w:eastAsia="ru-RU"/>
        </w:rPr>
        <w:t xml:space="preserve"> </w:t>
      </w:r>
      <w:r w:rsidR="00C70CBA" w:rsidRPr="00C70CBA">
        <w:rPr>
          <w:rFonts w:ascii="Times New Roman" w:eastAsia="Times New Roman" w:hAnsi="Times New Roman" w:cs="Times New Roman"/>
          <w:bCs/>
          <w:szCs w:val="26"/>
          <w:lang w:eastAsia="ru-RU"/>
        </w:rPr>
        <w:t>Учреждения    принимает решение о необходимости (об отсутствии необходимости) определения справедливой стоимости такого актива.</w:t>
      </w:r>
      <w:bookmarkEnd w:id="92"/>
    </w:p>
    <w:p w:rsidR="00C70CBA" w:rsidRPr="00C70CBA" w:rsidRDefault="00C70CB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3" w:name="_ref_1-f41b250cef1342"/>
      <w:r w:rsidRPr="00C70CBA">
        <w:rPr>
          <w:rFonts w:ascii="Times New Roman" w:eastAsia="Times New Roman" w:hAnsi="Times New Roman" w:cs="Times New Roman"/>
          <w:bCs/>
          <w:szCs w:val="26"/>
          <w:lang w:eastAsia="ru-RU"/>
        </w:rPr>
        <w:t>Это решение оформляется приказом с указанием метода, которым стоимость будет определена.</w:t>
      </w:r>
      <w:bookmarkEnd w:id="93"/>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09" w:history="1">
        <w:r w:rsidRPr="00C70CBA">
          <w:rPr>
            <w:rFonts w:ascii="Times New Roman" w:eastAsia="Times New Roman" w:hAnsi="Times New Roman" w:cs="Times New Roman"/>
            <w:i/>
            <w:color w:val="0000FF"/>
            <w:u w:val="single"/>
            <w:lang w:eastAsia="ru-RU"/>
          </w:rPr>
          <w:t>п. п. 10</w:t>
        </w:r>
      </w:hyperlink>
      <w:r w:rsidRPr="00C70CBA">
        <w:rPr>
          <w:rFonts w:ascii="Times New Roman" w:eastAsia="Times New Roman" w:hAnsi="Times New Roman" w:cs="Times New Roman"/>
          <w:i/>
          <w:lang w:eastAsia="ru-RU"/>
        </w:rPr>
        <w:t xml:space="preserve">, </w:t>
      </w:r>
      <w:hyperlink r:id="rId210" w:history="1">
        <w:r w:rsidRPr="00C70CBA">
          <w:rPr>
            <w:rFonts w:ascii="Times New Roman" w:eastAsia="Times New Roman" w:hAnsi="Times New Roman" w:cs="Times New Roman"/>
            <w:i/>
            <w:color w:val="0000FF"/>
            <w:u w:val="single"/>
            <w:lang w:eastAsia="ru-RU"/>
          </w:rPr>
          <w:t>22</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4" w:name="_ref_1-82eba409a29d43"/>
      <w:r>
        <w:rPr>
          <w:rFonts w:ascii="Times New Roman" w:eastAsia="Times New Roman" w:hAnsi="Times New Roman" w:cs="Times New Roman"/>
          <w:bCs/>
          <w:szCs w:val="26"/>
          <w:lang w:eastAsia="ru-RU"/>
        </w:rPr>
        <w:t xml:space="preserve">10.7. </w:t>
      </w:r>
      <w:r w:rsidR="00C70CBA" w:rsidRPr="00C70CBA">
        <w:rPr>
          <w:rFonts w:ascii="Times New Roman" w:eastAsia="Times New Roman" w:hAnsi="Times New Roman" w:cs="Times New Roman"/>
          <w:bCs/>
          <w:szCs w:val="26"/>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4"/>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1" w:history="1">
        <w:r w:rsidRPr="00C70CBA">
          <w:rPr>
            <w:rFonts w:ascii="Times New Roman" w:eastAsia="Times New Roman" w:hAnsi="Times New Roman" w:cs="Times New Roman"/>
            <w:i/>
            <w:color w:val="0000FF"/>
            <w:u w:val="single"/>
            <w:lang w:eastAsia="ru-RU"/>
          </w:rPr>
          <w:t>п. 13</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5" w:name="_ref_1-3247905911cc48"/>
      <w:r>
        <w:rPr>
          <w:rFonts w:ascii="Times New Roman" w:eastAsia="Times New Roman" w:hAnsi="Times New Roman" w:cs="Times New Roman"/>
          <w:bCs/>
          <w:szCs w:val="26"/>
          <w:lang w:eastAsia="ru-RU"/>
        </w:rPr>
        <w:t xml:space="preserve">10.8. </w:t>
      </w:r>
      <w:r w:rsidR="00C70CBA" w:rsidRPr="00C70CBA">
        <w:rPr>
          <w:rFonts w:ascii="Times New Roman" w:eastAsia="Times New Roman" w:hAnsi="Times New Roman" w:cs="Times New Roman"/>
          <w:bCs/>
          <w:szCs w:val="26"/>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95"/>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2" w:history="1">
        <w:r w:rsidRPr="00C70CBA">
          <w:rPr>
            <w:rFonts w:ascii="Times New Roman" w:eastAsia="Times New Roman" w:hAnsi="Times New Roman" w:cs="Times New Roman"/>
            <w:i/>
            <w:color w:val="0000FF"/>
            <w:u w:val="single"/>
            <w:lang w:eastAsia="ru-RU"/>
          </w:rPr>
          <w:t>п. 15</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6" w:name="_ref_1-6307a6b3ee7c44"/>
      <w:r>
        <w:rPr>
          <w:rFonts w:ascii="Times New Roman" w:eastAsia="Times New Roman" w:hAnsi="Times New Roman" w:cs="Times New Roman"/>
          <w:bCs/>
          <w:szCs w:val="26"/>
          <w:lang w:eastAsia="ru-RU"/>
        </w:rPr>
        <w:t xml:space="preserve">10.9. </w:t>
      </w:r>
      <w:r w:rsidR="00C70CBA" w:rsidRPr="00C70CBA">
        <w:rPr>
          <w:rFonts w:ascii="Times New Roman" w:eastAsia="Times New Roman" w:hAnsi="Times New Roman" w:cs="Times New Roman"/>
          <w:bCs/>
          <w:szCs w:val="26"/>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00C70CBA" w:rsidRPr="00C70CBA">
          <w:rPr>
            <w:rFonts w:ascii="Times New Roman" w:eastAsia="Times New Roman" w:hAnsi="Times New Roman" w:cs="Times New Roman"/>
            <w:bCs/>
            <w:color w:val="0000FF"/>
            <w:szCs w:val="26"/>
            <w:u w:val="single"/>
            <w:lang w:eastAsia="ru-RU"/>
          </w:rPr>
          <w:t>(ф. 0504833)</w:t>
        </w:r>
      </w:hyperlink>
      <w:r w:rsidR="00C70CBA" w:rsidRPr="00C70CBA">
        <w:rPr>
          <w:rFonts w:ascii="Times New Roman" w:eastAsia="Times New Roman" w:hAnsi="Times New Roman" w:cs="Times New Roman"/>
          <w:bCs/>
          <w:szCs w:val="26"/>
          <w:lang w:eastAsia="ru-RU"/>
        </w:rPr>
        <w:t>.</w:t>
      </w:r>
      <w:bookmarkEnd w:id="96"/>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4"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7" w:name="_ref_1-dfd62af0a63349"/>
      <w:r>
        <w:rPr>
          <w:rFonts w:ascii="Times New Roman" w:eastAsia="Times New Roman" w:hAnsi="Times New Roman" w:cs="Times New Roman"/>
          <w:bCs/>
          <w:szCs w:val="26"/>
          <w:lang w:eastAsia="ru-RU"/>
        </w:rPr>
        <w:t xml:space="preserve">10.10. </w:t>
      </w:r>
      <w:r w:rsidR="00C70CBA" w:rsidRPr="00C70CBA">
        <w:rPr>
          <w:rFonts w:ascii="Times New Roman" w:eastAsia="Times New Roman" w:hAnsi="Times New Roman" w:cs="Times New Roman"/>
          <w:bCs/>
          <w:szCs w:val="26"/>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5" w:history="1">
        <w:r w:rsidRPr="00C70CBA">
          <w:rPr>
            <w:rFonts w:ascii="Times New Roman" w:eastAsia="Times New Roman" w:hAnsi="Times New Roman" w:cs="Times New Roman"/>
            <w:i/>
            <w:color w:val="0000FF"/>
            <w:u w:val="single"/>
            <w:lang w:eastAsia="ru-RU"/>
          </w:rPr>
          <w:t>п. 24</w:t>
        </w:r>
      </w:hyperlink>
      <w:r w:rsidRPr="00C70CBA">
        <w:rPr>
          <w:rFonts w:ascii="Times New Roman" w:eastAsia="Times New Roman" w:hAnsi="Times New Roman" w:cs="Times New Roman"/>
          <w:i/>
          <w:lang w:eastAsia="ru-RU"/>
        </w:rPr>
        <w:t xml:space="preserve"> СГС "Обесценение активов")</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8" w:name="_ref_1-d8c0590a3b5849"/>
      <w:r>
        <w:rPr>
          <w:rFonts w:ascii="Times New Roman" w:eastAsia="Times New Roman" w:hAnsi="Times New Roman" w:cs="Times New Roman"/>
          <w:bCs/>
          <w:szCs w:val="26"/>
          <w:lang w:eastAsia="ru-RU"/>
        </w:rPr>
        <w:lastRenderedPageBreak/>
        <w:t xml:space="preserve">10.11. </w:t>
      </w:r>
      <w:r w:rsidR="00C70CBA" w:rsidRPr="00C70CBA">
        <w:rPr>
          <w:rFonts w:ascii="Times New Roman" w:eastAsia="Times New Roman" w:hAnsi="Times New Roman" w:cs="Times New Roman"/>
          <w:bCs/>
          <w:szCs w:val="26"/>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6" w:history="1">
        <w:r w:rsidR="00C70CBA" w:rsidRPr="00C70CBA">
          <w:rPr>
            <w:rFonts w:ascii="Times New Roman" w:eastAsia="Times New Roman" w:hAnsi="Times New Roman" w:cs="Times New Roman"/>
            <w:bCs/>
            <w:color w:val="0000FF"/>
            <w:szCs w:val="26"/>
            <w:u w:val="single"/>
            <w:lang w:eastAsia="ru-RU"/>
          </w:rPr>
          <w:t>(ф. 0504833)</w:t>
        </w:r>
      </w:hyperlink>
      <w:r w:rsidR="00C70CBA" w:rsidRPr="00C70CBA">
        <w:rPr>
          <w:rFonts w:ascii="Times New Roman" w:eastAsia="Times New Roman" w:hAnsi="Times New Roman" w:cs="Times New Roman"/>
          <w:bCs/>
          <w:szCs w:val="26"/>
          <w:lang w:eastAsia="ru-RU"/>
        </w:rPr>
        <w:t>.</w:t>
      </w:r>
      <w:bookmarkEnd w:id="9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keepNext/>
        <w:keepLines/>
        <w:spacing w:before="240" w:after="120"/>
        <w:jc w:val="center"/>
        <w:outlineLvl w:val="0"/>
        <w:rPr>
          <w:rFonts w:ascii="Times New Roman" w:eastAsia="Times New Roman" w:hAnsi="Times New Roman" w:cs="Times New Roman"/>
          <w:b/>
          <w:bCs/>
          <w:sz w:val="24"/>
          <w:szCs w:val="28"/>
          <w:lang w:eastAsia="ru-RU"/>
        </w:rPr>
      </w:pPr>
      <w:bookmarkStart w:id="99" w:name="_ref_1-8c74398a4b8742"/>
      <w:r>
        <w:rPr>
          <w:rFonts w:ascii="Times New Roman" w:eastAsia="Times New Roman" w:hAnsi="Times New Roman" w:cs="Times New Roman"/>
          <w:b/>
          <w:bCs/>
          <w:sz w:val="24"/>
          <w:szCs w:val="28"/>
          <w:lang w:eastAsia="ru-RU"/>
        </w:rPr>
        <w:t xml:space="preserve">11. </w:t>
      </w:r>
      <w:proofErr w:type="spellStart"/>
      <w:r w:rsidR="00C70CBA" w:rsidRPr="00C70CBA">
        <w:rPr>
          <w:rFonts w:ascii="Times New Roman" w:eastAsia="Times New Roman" w:hAnsi="Times New Roman" w:cs="Times New Roman"/>
          <w:b/>
          <w:bCs/>
          <w:sz w:val="24"/>
          <w:szCs w:val="28"/>
          <w:lang w:eastAsia="ru-RU"/>
        </w:rPr>
        <w:t>Забалансовый</w:t>
      </w:r>
      <w:proofErr w:type="spellEnd"/>
      <w:r w:rsidR="00C70CBA" w:rsidRPr="00C70CBA">
        <w:rPr>
          <w:rFonts w:ascii="Times New Roman" w:eastAsia="Times New Roman" w:hAnsi="Times New Roman" w:cs="Times New Roman"/>
          <w:b/>
          <w:bCs/>
          <w:sz w:val="24"/>
          <w:szCs w:val="28"/>
          <w:lang w:eastAsia="ru-RU"/>
        </w:rPr>
        <w:t xml:space="preserve"> учет</w:t>
      </w:r>
      <w:bookmarkEnd w:id="99"/>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0" w:name="_ref_1-416b3f3e2fde4b"/>
      <w:r>
        <w:rPr>
          <w:rFonts w:ascii="Times New Roman" w:eastAsia="Times New Roman" w:hAnsi="Times New Roman" w:cs="Times New Roman"/>
          <w:bCs/>
          <w:szCs w:val="26"/>
          <w:lang w:eastAsia="ru-RU"/>
        </w:rPr>
        <w:t xml:space="preserve">11.1. </w:t>
      </w:r>
      <w:r w:rsidR="00C70CBA" w:rsidRPr="00C70CBA">
        <w:rPr>
          <w:rFonts w:ascii="Times New Roman" w:eastAsia="Times New Roman" w:hAnsi="Times New Roman" w:cs="Times New Roman"/>
          <w:bCs/>
          <w:szCs w:val="26"/>
          <w:lang w:eastAsia="ru-RU"/>
        </w:rPr>
        <w:t xml:space="preserve">В аналитическом учете по </w:t>
      </w:r>
      <w:hyperlink r:id="rId218" w:history="1">
        <w:r w:rsidR="00C70CBA" w:rsidRPr="00C70CBA">
          <w:rPr>
            <w:rFonts w:ascii="Times New Roman" w:eastAsia="Times New Roman" w:hAnsi="Times New Roman" w:cs="Times New Roman"/>
            <w:bCs/>
            <w:color w:val="0000FF"/>
            <w:szCs w:val="26"/>
            <w:u w:val="single"/>
            <w:lang w:eastAsia="ru-RU"/>
          </w:rPr>
          <w:t>счету 01</w:t>
        </w:r>
      </w:hyperlink>
      <w:r w:rsidR="00C70CBA" w:rsidRPr="00C70CBA">
        <w:rPr>
          <w:rFonts w:ascii="Times New Roman" w:eastAsia="Times New Roman" w:hAnsi="Times New Roman" w:cs="Times New Roman"/>
          <w:bCs/>
          <w:szCs w:val="26"/>
          <w:lang w:eastAsia="ru-RU"/>
        </w:rPr>
        <w:t xml:space="preserve"> "Имущество, полученное в пользование" выделяются следующие группы имущества:</w:t>
      </w:r>
      <w:bookmarkEnd w:id="100"/>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имущество, полученное на безвозмездной основе, как вклад собственника (учредителя);</w:t>
      </w:r>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имущество, которое используется по решению собственника (учредителя) без закрепления права оперативного управления;</w:t>
      </w:r>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неисключительные права пользования на результаты интеллектуальной деятельности;</w:t>
      </w:r>
    </w:p>
    <w:p w:rsidR="00C70CBA" w:rsidRPr="00C70CBA" w:rsidRDefault="00C70CBA" w:rsidP="00C70CBA">
      <w:pPr>
        <w:numPr>
          <w:ilvl w:val="1"/>
          <w:numId w:val="13"/>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права ограниченного пользования чужими земельными участками;</w:t>
      </w:r>
    </w:p>
    <w:p w:rsidR="00C70CBA" w:rsidRPr="00C70CBA" w:rsidRDefault="00C70CBA" w:rsidP="00C70CBA">
      <w:pPr>
        <w:spacing w:before="120" w:after="0"/>
        <w:ind w:left="964"/>
        <w:contextualSpacing/>
        <w:jc w:val="both"/>
        <w:rPr>
          <w:rFonts w:ascii="Times New Roman" w:eastAsia="Times New Roman" w:hAnsi="Times New Roman" w:cs="Times New Roman"/>
          <w:lang w:eastAsia="ru-RU"/>
        </w:rPr>
      </w:pP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19"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220" w:history="1">
        <w:r w:rsidRPr="00C70CBA">
          <w:rPr>
            <w:rFonts w:ascii="Times New Roman" w:eastAsia="Times New Roman" w:hAnsi="Times New Roman" w:cs="Times New Roman"/>
            <w:i/>
            <w:color w:val="0000FF"/>
            <w:u w:val="single"/>
            <w:lang w:eastAsia="ru-RU"/>
          </w:rPr>
          <w:t>п. 20</w:t>
        </w:r>
      </w:hyperlink>
      <w:r w:rsidRPr="00C70CBA">
        <w:rPr>
          <w:rFonts w:ascii="Times New Roman" w:eastAsia="Times New Roman" w:hAnsi="Times New Roman" w:cs="Times New Roman"/>
          <w:i/>
          <w:lang w:eastAsia="ru-RU"/>
        </w:rPr>
        <w:t xml:space="preserve"> Инструкции № 191н)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1" w:name="_ref_1-a2da713f52574a"/>
      <w:r>
        <w:rPr>
          <w:rFonts w:ascii="Times New Roman" w:eastAsia="Times New Roman" w:hAnsi="Times New Roman" w:cs="Times New Roman"/>
          <w:bCs/>
          <w:szCs w:val="26"/>
          <w:lang w:eastAsia="ru-RU"/>
        </w:rPr>
        <w:t xml:space="preserve">11.2. </w:t>
      </w:r>
      <w:r w:rsidR="00C70CBA" w:rsidRPr="00C70CBA">
        <w:rPr>
          <w:rFonts w:ascii="Times New Roman" w:eastAsia="Times New Roman" w:hAnsi="Times New Roman" w:cs="Times New Roman"/>
          <w:bCs/>
          <w:szCs w:val="26"/>
          <w:lang w:eastAsia="ru-RU"/>
        </w:rPr>
        <w:t xml:space="preserve">Устанавливается следующая группировка имущества на </w:t>
      </w:r>
      <w:hyperlink r:id="rId221" w:history="1">
        <w:r w:rsidR="00C70CBA" w:rsidRPr="00C70CBA">
          <w:rPr>
            <w:rFonts w:ascii="Times New Roman" w:eastAsia="Times New Roman" w:hAnsi="Times New Roman" w:cs="Times New Roman"/>
            <w:bCs/>
            <w:color w:val="0000FF"/>
            <w:szCs w:val="26"/>
            <w:u w:val="single"/>
            <w:lang w:eastAsia="ru-RU"/>
          </w:rPr>
          <w:t>счете 02</w:t>
        </w:r>
      </w:hyperlink>
      <w:r w:rsidR="00C70CBA" w:rsidRPr="00C70CBA">
        <w:rPr>
          <w:rFonts w:ascii="Times New Roman" w:eastAsia="Times New Roman" w:hAnsi="Times New Roman" w:cs="Times New Roman"/>
          <w:bCs/>
          <w:szCs w:val="26"/>
          <w:lang w:eastAsia="ru-RU"/>
        </w:rPr>
        <w:t xml:space="preserve"> "Материальные ценности на хранении": </w:t>
      </w:r>
      <w:bookmarkEnd w:id="101"/>
    </w:p>
    <w:p w:rsidR="0049209A" w:rsidRDefault="0049209A" w:rsidP="0049209A">
      <w:pPr>
        <w:pStyle w:val="2"/>
        <w:ind w:firstLine="0"/>
      </w:pPr>
      <w:r>
        <w:t xml:space="preserve">                -ОС на хранении;</w:t>
      </w:r>
    </w:p>
    <w:p w:rsidR="0049209A" w:rsidRDefault="0049209A" w:rsidP="0049209A">
      <w:pPr>
        <w:pStyle w:val="2"/>
        <w:ind w:firstLine="0"/>
      </w:pPr>
      <w:r>
        <w:t xml:space="preserve">                -МЗ на хранении;</w:t>
      </w:r>
    </w:p>
    <w:p w:rsidR="0049209A" w:rsidRDefault="0049209A" w:rsidP="0049209A">
      <w:pPr>
        <w:pStyle w:val="2"/>
        <w:ind w:firstLine="0"/>
      </w:pPr>
      <w:r>
        <w:t xml:space="preserve">                -ОС, </w:t>
      </w:r>
      <w:proofErr w:type="gramStart"/>
      <w:r>
        <w:t>непризнанные</w:t>
      </w:r>
      <w:proofErr w:type="gramEnd"/>
      <w:r>
        <w:t xml:space="preserve"> активом;</w:t>
      </w:r>
    </w:p>
    <w:p w:rsidR="0049209A" w:rsidRDefault="0049209A" w:rsidP="0049209A">
      <w:pPr>
        <w:pStyle w:val="2"/>
        <w:ind w:firstLine="0"/>
      </w:pPr>
      <w:r>
        <w:t xml:space="preserve">               -МЗ, </w:t>
      </w:r>
      <w:proofErr w:type="gramStart"/>
      <w:r>
        <w:t>непризнанные</w:t>
      </w:r>
      <w:proofErr w:type="gramEnd"/>
      <w:r>
        <w:t xml:space="preserve"> активом.</w:t>
      </w:r>
    </w:p>
    <w:p w:rsidR="0049209A" w:rsidRPr="00C70CBA" w:rsidRDefault="0049209A" w:rsidP="00C70CBA">
      <w:pPr>
        <w:spacing w:before="120" w:after="120"/>
        <w:ind w:firstLine="482"/>
        <w:jc w:val="both"/>
        <w:rPr>
          <w:rFonts w:ascii="Times New Roman" w:eastAsia="Times New Roman" w:hAnsi="Times New Roman" w:cs="Times New Roman"/>
          <w:lang w:eastAsia="ru-RU"/>
        </w:rPr>
      </w:pP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22"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 </w:t>
      </w:r>
      <w:hyperlink r:id="rId223" w:history="1">
        <w:r w:rsidRPr="00C70CBA">
          <w:rPr>
            <w:rFonts w:ascii="Times New Roman" w:eastAsia="Times New Roman" w:hAnsi="Times New Roman" w:cs="Times New Roman"/>
            <w:i/>
            <w:color w:val="0000FF"/>
            <w:u w:val="single"/>
            <w:lang w:eastAsia="ru-RU"/>
          </w:rPr>
          <w:t>п. 20</w:t>
        </w:r>
      </w:hyperlink>
      <w:r w:rsidRPr="00C70CBA">
        <w:rPr>
          <w:rFonts w:ascii="Times New Roman" w:eastAsia="Times New Roman" w:hAnsi="Times New Roman" w:cs="Times New Roman"/>
          <w:i/>
          <w:lang w:eastAsia="ru-RU"/>
        </w:rPr>
        <w:t xml:space="preserve"> Инструкции № 191н)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2" w:name="_ref_1-58f525501a994c"/>
      <w:r>
        <w:rPr>
          <w:rFonts w:ascii="Times New Roman" w:eastAsia="Times New Roman" w:hAnsi="Times New Roman" w:cs="Times New Roman"/>
          <w:bCs/>
          <w:szCs w:val="26"/>
          <w:lang w:eastAsia="ru-RU"/>
        </w:rPr>
        <w:t xml:space="preserve">11.3. </w:t>
      </w:r>
      <w:r w:rsidR="00C70CBA" w:rsidRPr="00C70CBA">
        <w:rPr>
          <w:rFonts w:ascii="Times New Roman" w:eastAsia="Times New Roman" w:hAnsi="Times New Roman" w:cs="Times New Roman"/>
          <w:bCs/>
          <w:szCs w:val="26"/>
          <w:lang w:eastAsia="ru-RU"/>
        </w:rPr>
        <w:t xml:space="preserve">На забалансовом </w:t>
      </w:r>
      <w:hyperlink r:id="rId224" w:history="1">
        <w:r w:rsidR="00C70CBA" w:rsidRPr="00C70CBA">
          <w:rPr>
            <w:rFonts w:ascii="Times New Roman" w:eastAsia="Times New Roman" w:hAnsi="Times New Roman" w:cs="Times New Roman"/>
            <w:bCs/>
            <w:color w:val="0000FF"/>
            <w:szCs w:val="26"/>
            <w:u w:val="single"/>
            <w:lang w:eastAsia="ru-RU"/>
          </w:rPr>
          <w:t>счете 03</w:t>
        </w:r>
      </w:hyperlink>
      <w:r w:rsidR="00C70CBA" w:rsidRPr="00C70CBA">
        <w:rPr>
          <w:rFonts w:ascii="Times New Roman" w:eastAsia="Times New Roman" w:hAnsi="Times New Roman" w:cs="Times New Roman"/>
          <w:bCs/>
          <w:szCs w:val="26"/>
          <w:lang w:eastAsia="ru-RU"/>
        </w:rPr>
        <w:t xml:space="preserve"> "Бланки строгой отчетности" учет ведется по группам:</w:t>
      </w:r>
      <w:bookmarkEnd w:id="102"/>
    </w:p>
    <w:p w:rsidR="00C70CBA" w:rsidRPr="00C70CBA" w:rsidRDefault="00C70CBA" w:rsidP="00C70CBA">
      <w:pPr>
        <w:numPr>
          <w:ilvl w:val="1"/>
          <w:numId w:val="14"/>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трудовые книжки;</w:t>
      </w:r>
    </w:p>
    <w:p w:rsidR="00022987" w:rsidRDefault="0049209A" w:rsidP="00C70CBA">
      <w:pPr>
        <w:numPr>
          <w:ilvl w:val="1"/>
          <w:numId w:val="14"/>
        </w:numPr>
        <w:spacing w:before="120" w:after="0"/>
        <w:ind w:left="96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вкладыши в трудовые книжки</w:t>
      </w:r>
      <w:r w:rsidR="00022987">
        <w:rPr>
          <w:rFonts w:ascii="Times New Roman" w:eastAsia="Times New Roman" w:hAnsi="Times New Roman" w:cs="Times New Roman"/>
          <w:lang w:eastAsia="ru-RU"/>
        </w:rPr>
        <w:t>;</w:t>
      </w:r>
    </w:p>
    <w:p w:rsidR="00C70CBA" w:rsidRPr="00C70CBA" w:rsidRDefault="00022987" w:rsidP="00C70CBA">
      <w:pPr>
        <w:numPr>
          <w:ilvl w:val="1"/>
          <w:numId w:val="14"/>
        </w:numPr>
        <w:spacing w:before="120" w:after="0"/>
        <w:ind w:left="96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и другие воды БСО</w:t>
      </w:r>
      <w:r w:rsidR="0049209A">
        <w:rPr>
          <w:rFonts w:ascii="Times New Roman" w:eastAsia="Times New Roman" w:hAnsi="Times New Roman" w:cs="Times New Roman"/>
          <w:lang w:eastAsia="ru-RU"/>
        </w:rPr>
        <w:t>.</w:t>
      </w:r>
    </w:p>
    <w:p w:rsidR="00C70CBA" w:rsidRPr="00C70CBA" w:rsidRDefault="0049209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 </w:t>
      </w:r>
      <w:r w:rsidR="00C70CBA" w:rsidRPr="00C70CBA">
        <w:rPr>
          <w:rFonts w:ascii="Times New Roman" w:eastAsia="Times New Roman" w:hAnsi="Times New Roman" w:cs="Times New Roman"/>
          <w:i/>
          <w:lang w:eastAsia="ru-RU"/>
        </w:rPr>
        <w:t xml:space="preserve">(Основание: </w:t>
      </w:r>
      <w:hyperlink r:id="rId225" w:history="1">
        <w:r w:rsidR="00C70CBA" w:rsidRPr="00C70CBA">
          <w:rPr>
            <w:rFonts w:ascii="Times New Roman" w:eastAsia="Times New Roman" w:hAnsi="Times New Roman" w:cs="Times New Roman"/>
            <w:i/>
            <w:color w:val="0000FF"/>
            <w:u w:val="single"/>
            <w:lang w:eastAsia="ru-RU"/>
          </w:rPr>
          <w:t>п. 337</w:t>
        </w:r>
      </w:hyperlink>
      <w:r w:rsidR="00C70CBA"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3" w:name="_ref_1-e42c7f3eebe24f"/>
      <w:r>
        <w:rPr>
          <w:rFonts w:ascii="Times New Roman" w:eastAsia="Times New Roman" w:hAnsi="Times New Roman" w:cs="Times New Roman"/>
          <w:bCs/>
          <w:szCs w:val="26"/>
          <w:lang w:eastAsia="ru-RU"/>
        </w:rPr>
        <w:t xml:space="preserve">11.4. </w:t>
      </w:r>
      <w:r w:rsidR="00C70CBA" w:rsidRPr="00C70CBA">
        <w:rPr>
          <w:rFonts w:ascii="Times New Roman" w:eastAsia="Times New Roman" w:hAnsi="Times New Roman" w:cs="Times New Roman"/>
          <w:bCs/>
          <w:szCs w:val="26"/>
          <w:lang w:eastAsia="ru-RU"/>
        </w:rPr>
        <w:t xml:space="preserve">На забалансовом </w:t>
      </w:r>
      <w:hyperlink r:id="rId226" w:history="1">
        <w:r w:rsidR="00C70CBA" w:rsidRPr="00C70CBA">
          <w:rPr>
            <w:rFonts w:ascii="Times New Roman" w:eastAsia="Times New Roman" w:hAnsi="Times New Roman" w:cs="Times New Roman"/>
            <w:bCs/>
            <w:color w:val="0000FF"/>
            <w:szCs w:val="26"/>
            <w:u w:val="single"/>
            <w:lang w:eastAsia="ru-RU"/>
          </w:rPr>
          <w:t>счете 04</w:t>
        </w:r>
      </w:hyperlink>
      <w:r w:rsidR="00C70CBA" w:rsidRPr="00C70CBA">
        <w:rPr>
          <w:rFonts w:ascii="Times New Roman" w:eastAsia="Times New Roman" w:hAnsi="Times New Roman" w:cs="Times New Roman"/>
          <w:bCs/>
          <w:szCs w:val="26"/>
          <w:lang w:eastAsia="ru-RU"/>
        </w:rPr>
        <w:t xml:space="preserve"> "Сомнительная задолженность" учет ведется по группам:</w:t>
      </w:r>
      <w:bookmarkEnd w:id="103"/>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 доходам;</w:t>
      </w:r>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 авансам;</w:t>
      </w:r>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подотчетных лиц;</w:t>
      </w:r>
    </w:p>
    <w:p w:rsidR="00C70CBA" w:rsidRPr="00C70CBA" w:rsidRDefault="00C70CBA" w:rsidP="00C70CBA">
      <w:pPr>
        <w:numPr>
          <w:ilvl w:val="1"/>
          <w:numId w:val="15"/>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задолженность по недостачам.</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27"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r w:rsidRPr="00C70CBA">
        <w:rPr>
          <w:rFonts w:ascii="Times New Roman" w:eastAsia="Times New Roman" w:hAnsi="Times New Roman" w:cs="Times New Roman"/>
          <w:lang w:eastAsia="ru-RU"/>
        </w:rPr>
        <w:t>)</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4" w:name="_ref_1-bb690ca1d65641"/>
      <w:r>
        <w:rPr>
          <w:rFonts w:ascii="Times New Roman" w:eastAsia="Times New Roman" w:hAnsi="Times New Roman" w:cs="Times New Roman"/>
          <w:bCs/>
          <w:szCs w:val="26"/>
          <w:lang w:eastAsia="ru-RU"/>
        </w:rPr>
        <w:t xml:space="preserve">11.5. </w:t>
      </w:r>
      <w:r w:rsidR="00C70CBA" w:rsidRPr="00C70CBA">
        <w:rPr>
          <w:rFonts w:ascii="Times New Roman" w:eastAsia="Times New Roman" w:hAnsi="Times New Roman" w:cs="Times New Roman"/>
          <w:bCs/>
          <w:szCs w:val="26"/>
          <w:lang w:eastAsia="ru-RU"/>
        </w:rPr>
        <w:t xml:space="preserve">Документы о вручении ценных подарков (сувенирной продукции) оформляются в соответствии с Порядком, приведенным в Приложении № </w:t>
      </w:r>
      <w:r>
        <w:rPr>
          <w:rFonts w:ascii="Times New Roman" w:eastAsia="Times New Roman" w:hAnsi="Times New Roman" w:cs="Times New Roman"/>
          <w:bCs/>
          <w:szCs w:val="26"/>
          <w:lang w:eastAsia="ru-RU"/>
        </w:rPr>
        <w:t>10</w:t>
      </w:r>
      <w:r w:rsidR="00C70CBA" w:rsidRPr="00C70CBA">
        <w:rPr>
          <w:rFonts w:ascii="Times New Roman" w:eastAsia="Times New Roman" w:hAnsi="Times New Roman" w:cs="Times New Roman"/>
          <w:bCs/>
          <w:szCs w:val="26"/>
          <w:lang w:eastAsia="ru-RU"/>
        </w:rPr>
        <w:t> к Учетной политике.</w:t>
      </w:r>
      <w:bookmarkEnd w:id="104"/>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5" w:name="_ref_1-2d3ffdabfaf04c"/>
      <w:r>
        <w:rPr>
          <w:rFonts w:ascii="Times New Roman" w:eastAsia="Times New Roman" w:hAnsi="Times New Roman" w:cs="Times New Roman"/>
          <w:bCs/>
          <w:szCs w:val="26"/>
          <w:lang w:eastAsia="ru-RU"/>
        </w:rPr>
        <w:t xml:space="preserve">11.6. </w:t>
      </w:r>
      <w:r w:rsidR="00C70CBA" w:rsidRPr="00C70CBA">
        <w:rPr>
          <w:rFonts w:ascii="Times New Roman" w:eastAsia="Times New Roman" w:hAnsi="Times New Roman" w:cs="Times New Roman"/>
          <w:bCs/>
          <w:szCs w:val="26"/>
          <w:lang w:eastAsia="ru-RU"/>
        </w:rPr>
        <w:t xml:space="preserve">На забалансовом </w:t>
      </w:r>
      <w:hyperlink r:id="rId228" w:history="1">
        <w:r w:rsidR="00C70CBA" w:rsidRPr="00C70CBA">
          <w:rPr>
            <w:rFonts w:ascii="Times New Roman" w:eastAsia="Times New Roman" w:hAnsi="Times New Roman" w:cs="Times New Roman"/>
            <w:bCs/>
            <w:color w:val="0000FF"/>
            <w:szCs w:val="26"/>
            <w:u w:val="single"/>
            <w:lang w:eastAsia="ru-RU"/>
          </w:rPr>
          <w:t>счете 09</w:t>
        </w:r>
      </w:hyperlink>
      <w:r w:rsidR="00C70CBA" w:rsidRPr="00C70CBA">
        <w:rPr>
          <w:rFonts w:ascii="Times New Roman" w:eastAsia="Times New Roman" w:hAnsi="Times New Roman" w:cs="Times New Roman"/>
          <w:bCs/>
          <w:szCs w:val="26"/>
          <w:lang w:eastAsia="ru-RU"/>
        </w:rPr>
        <w:t xml:space="preserve"> "Запасные части к транспортным средствам, выданные взамен </w:t>
      </w:r>
      <w:proofErr w:type="gramStart"/>
      <w:r w:rsidR="00C70CBA" w:rsidRPr="00C70CBA">
        <w:rPr>
          <w:rFonts w:ascii="Times New Roman" w:eastAsia="Times New Roman" w:hAnsi="Times New Roman" w:cs="Times New Roman"/>
          <w:bCs/>
          <w:szCs w:val="26"/>
          <w:lang w:eastAsia="ru-RU"/>
        </w:rPr>
        <w:t>изношенных</w:t>
      </w:r>
      <w:proofErr w:type="gramEnd"/>
      <w:r w:rsidR="00C70CBA" w:rsidRPr="00C70CBA">
        <w:rPr>
          <w:rFonts w:ascii="Times New Roman" w:eastAsia="Times New Roman" w:hAnsi="Times New Roman" w:cs="Times New Roman"/>
          <w:bCs/>
          <w:szCs w:val="26"/>
          <w:lang w:eastAsia="ru-RU"/>
        </w:rPr>
        <w:t>" учет ведется по группам:</w:t>
      </w:r>
      <w:bookmarkEnd w:id="105"/>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двигатели, турбокомпрессоры;</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аккумуляторы;</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шины, диски;</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lastRenderedPageBreak/>
        <w:t>карбюраторы;</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коробки передач;</w:t>
      </w:r>
    </w:p>
    <w:p w:rsidR="00C70CBA" w:rsidRPr="00C70CBA" w:rsidRDefault="00C70CBA" w:rsidP="00C70CBA">
      <w:pPr>
        <w:numPr>
          <w:ilvl w:val="1"/>
          <w:numId w:val="16"/>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фары.</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29" w:history="1">
        <w:r w:rsidRPr="00C70CBA">
          <w:rPr>
            <w:rFonts w:ascii="Times New Roman" w:eastAsia="Times New Roman" w:hAnsi="Times New Roman" w:cs="Times New Roman"/>
            <w:i/>
            <w:color w:val="0000FF"/>
            <w:u w:val="single"/>
            <w:lang w:eastAsia="ru-RU"/>
          </w:rPr>
          <w:t>п. 349</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6" w:name="_ref_1-0f8049d35c0445"/>
      <w:r>
        <w:rPr>
          <w:rFonts w:ascii="Times New Roman" w:eastAsia="Times New Roman" w:hAnsi="Times New Roman" w:cs="Times New Roman"/>
          <w:bCs/>
          <w:szCs w:val="26"/>
          <w:lang w:eastAsia="ru-RU"/>
        </w:rPr>
        <w:t xml:space="preserve">11.7. </w:t>
      </w:r>
      <w:r w:rsidR="00C70CBA" w:rsidRPr="00C70CBA">
        <w:rPr>
          <w:rFonts w:ascii="Times New Roman" w:eastAsia="Times New Roman" w:hAnsi="Times New Roman" w:cs="Times New Roman"/>
          <w:bCs/>
          <w:szCs w:val="26"/>
          <w:lang w:eastAsia="ru-RU"/>
        </w:rPr>
        <w:t xml:space="preserve">На забалансовом </w:t>
      </w:r>
      <w:hyperlink r:id="rId230" w:history="1">
        <w:r w:rsidR="00C70CBA" w:rsidRPr="00C70CBA">
          <w:rPr>
            <w:rFonts w:ascii="Times New Roman" w:eastAsia="Times New Roman" w:hAnsi="Times New Roman" w:cs="Times New Roman"/>
            <w:bCs/>
            <w:color w:val="0000FF"/>
            <w:szCs w:val="26"/>
            <w:u w:val="single"/>
            <w:lang w:eastAsia="ru-RU"/>
          </w:rPr>
          <w:t>счете 10</w:t>
        </w:r>
      </w:hyperlink>
      <w:r w:rsidR="00C70CBA" w:rsidRPr="00C70CBA">
        <w:rPr>
          <w:rFonts w:ascii="Times New Roman" w:eastAsia="Times New Roman" w:hAnsi="Times New Roman" w:cs="Times New Roman"/>
          <w:bCs/>
          <w:szCs w:val="26"/>
          <w:lang w:eastAsia="ru-RU"/>
        </w:rPr>
        <w:t xml:space="preserve"> "Обеспечение исполнения обязательств" учет ведется по видам обеспечений:</w:t>
      </w:r>
      <w:bookmarkEnd w:id="106"/>
    </w:p>
    <w:p w:rsidR="00C70CBA" w:rsidRPr="00C70CBA" w:rsidRDefault="00C70CBA" w:rsidP="00C70CBA">
      <w:pPr>
        <w:numPr>
          <w:ilvl w:val="1"/>
          <w:numId w:val="1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банковские гарантии;</w:t>
      </w:r>
    </w:p>
    <w:p w:rsidR="00C70CBA" w:rsidRPr="00C70CBA" w:rsidRDefault="00C70CBA" w:rsidP="00C70CBA">
      <w:pPr>
        <w:numPr>
          <w:ilvl w:val="1"/>
          <w:numId w:val="1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поручительства;</w:t>
      </w:r>
    </w:p>
    <w:p w:rsidR="00C70CBA" w:rsidRPr="00C70CBA" w:rsidRDefault="00C70CBA" w:rsidP="00C70CBA">
      <w:pPr>
        <w:numPr>
          <w:ilvl w:val="1"/>
          <w:numId w:val="17"/>
        </w:numPr>
        <w:spacing w:before="120" w:after="0"/>
        <w:ind w:left="964"/>
        <w:contextualSpacing/>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другие виды обеспечения, установленные законодательно.</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31" w:history="1">
        <w:r w:rsidRPr="00C70CBA">
          <w:rPr>
            <w:rFonts w:ascii="Times New Roman" w:eastAsia="Times New Roman" w:hAnsi="Times New Roman" w:cs="Times New Roman"/>
            <w:i/>
            <w:color w:val="0000FF"/>
            <w:u w:val="single"/>
            <w:lang w:eastAsia="ru-RU"/>
          </w:rPr>
          <w:t>п. 352</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7" w:name="_ref_1-582c7e59521a45"/>
      <w:r>
        <w:rPr>
          <w:rFonts w:ascii="Times New Roman" w:eastAsia="Times New Roman" w:hAnsi="Times New Roman" w:cs="Times New Roman"/>
          <w:bCs/>
          <w:szCs w:val="26"/>
          <w:lang w:eastAsia="ru-RU"/>
        </w:rPr>
        <w:t xml:space="preserve">11.8. </w:t>
      </w:r>
      <w:r w:rsidR="00C70CBA" w:rsidRPr="00C70CBA">
        <w:rPr>
          <w:rFonts w:ascii="Times New Roman" w:eastAsia="Times New Roman" w:hAnsi="Times New Roman" w:cs="Times New Roman"/>
          <w:bCs/>
          <w:szCs w:val="26"/>
          <w:lang w:eastAsia="ru-RU"/>
        </w:rPr>
        <w:t xml:space="preserve">Аналитический учет по счетам </w:t>
      </w:r>
      <w:hyperlink r:id="rId232" w:history="1">
        <w:r w:rsidR="00C70CBA" w:rsidRPr="00C70CBA">
          <w:rPr>
            <w:rFonts w:ascii="Times New Roman" w:eastAsia="Times New Roman" w:hAnsi="Times New Roman" w:cs="Times New Roman"/>
            <w:bCs/>
            <w:color w:val="0000FF"/>
            <w:szCs w:val="26"/>
            <w:u w:val="single"/>
            <w:lang w:eastAsia="ru-RU"/>
          </w:rPr>
          <w:t>17</w:t>
        </w:r>
      </w:hyperlink>
      <w:r w:rsidR="00C70CBA" w:rsidRPr="00C70CBA">
        <w:rPr>
          <w:rFonts w:ascii="Times New Roman" w:eastAsia="Times New Roman" w:hAnsi="Times New Roman" w:cs="Times New Roman"/>
          <w:bCs/>
          <w:szCs w:val="26"/>
          <w:lang w:eastAsia="ru-RU"/>
        </w:rPr>
        <w:t xml:space="preserve"> "Поступления денежных средств" и </w:t>
      </w:r>
      <w:hyperlink r:id="rId233" w:history="1">
        <w:r w:rsidR="00C70CBA" w:rsidRPr="00C70CBA">
          <w:rPr>
            <w:rFonts w:ascii="Times New Roman" w:eastAsia="Times New Roman" w:hAnsi="Times New Roman" w:cs="Times New Roman"/>
            <w:bCs/>
            <w:color w:val="0000FF"/>
            <w:szCs w:val="26"/>
            <w:u w:val="single"/>
            <w:lang w:eastAsia="ru-RU"/>
          </w:rPr>
          <w:t>18</w:t>
        </w:r>
      </w:hyperlink>
      <w:r w:rsidR="00C70CBA" w:rsidRPr="00C70CBA">
        <w:rPr>
          <w:rFonts w:ascii="Times New Roman" w:eastAsia="Times New Roman" w:hAnsi="Times New Roman" w:cs="Times New Roman"/>
          <w:bCs/>
          <w:szCs w:val="26"/>
          <w:lang w:eastAsia="ru-RU"/>
        </w:rPr>
        <w:t xml:space="preserve"> "Выбытия денежных средств" ведется в </w:t>
      </w:r>
      <w:proofErr w:type="spellStart"/>
      <w:r w:rsidR="00C70CBA" w:rsidRPr="00C70CBA">
        <w:rPr>
          <w:rFonts w:ascii="Times New Roman" w:eastAsia="Times New Roman" w:hAnsi="Times New Roman" w:cs="Times New Roman"/>
          <w:bCs/>
          <w:szCs w:val="26"/>
          <w:lang w:eastAsia="ru-RU"/>
        </w:rPr>
        <w:t>Многографной</w:t>
      </w:r>
      <w:proofErr w:type="spellEnd"/>
      <w:r w:rsidR="00C70CBA" w:rsidRPr="00C70CBA">
        <w:rPr>
          <w:rFonts w:ascii="Times New Roman" w:eastAsia="Times New Roman" w:hAnsi="Times New Roman" w:cs="Times New Roman"/>
          <w:bCs/>
          <w:szCs w:val="26"/>
          <w:lang w:eastAsia="ru-RU"/>
        </w:rPr>
        <w:t xml:space="preserve"> карточке (</w:t>
      </w:r>
      <w:hyperlink r:id="rId234" w:history="1">
        <w:r w:rsidR="00C70CBA" w:rsidRPr="00C70CBA">
          <w:rPr>
            <w:rFonts w:ascii="Times New Roman" w:eastAsia="Times New Roman" w:hAnsi="Times New Roman" w:cs="Times New Roman"/>
            <w:bCs/>
            <w:color w:val="0000FF"/>
            <w:szCs w:val="26"/>
            <w:u w:val="single"/>
            <w:lang w:eastAsia="ru-RU"/>
          </w:rPr>
          <w:t>ф. 0504054</w:t>
        </w:r>
      </w:hyperlink>
      <w:r w:rsidR="00C70CBA" w:rsidRPr="00C70CBA">
        <w:rPr>
          <w:rFonts w:ascii="Times New Roman" w:eastAsia="Times New Roman" w:hAnsi="Times New Roman" w:cs="Times New Roman"/>
          <w:bCs/>
          <w:szCs w:val="26"/>
          <w:lang w:eastAsia="ru-RU"/>
        </w:rPr>
        <w:t>).</w:t>
      </w:r>
      <w:bookmarkEnd w:id="107"/>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35" w:history="1">
        <w:r w:rsidRPr="00C70CBA">
          <w:rPr>
            <w:rFonts w:ascii="Times New Roman" w:eastAsia="Times New Roman" w:hAnsi="Times New Roman" w:cs="Times New Roman"/>
            <w:i/>
            <w:color w:val="0000FF"/>
            <w:u w:val="single"/>
            <w:lang w:eastAsia="ru-RU"/>
          </w:rPr>
          <w:t>п. п. 366</w:t>
        </w:r>
      </w:hyperlink>
      <w:r w:rsidRPr="00C70CBA">
        <w:rPr>
          <w:rFonts w:ascii="Times New Roman" w:eastAsia="Times New Roman" w:hAnsi="Times New Roman" w:cs="Times New Roman"/>
          <w:i/>
          <w:lang w:eastAsia="ru-RU"/>
        </w:rPr>
        <w:t xml:space="preserve">, </w:t>
      </w:r>
      <w:hyperlink r:id="rId236" w:history="1">
        <w:r w:rsidRPr="00C70CBA">
          <w:rPr>
            <w:rFonts w:ascii="Times New Roman" w:eastAsia="Times New Roman" w:hAnsi="Times New Roman" w:cs="Times New Roman"/>
            <w:i/>
            <w:color w:val="0000FF"/>
            <w:u w:val="single"/>
            <w:lang w:eastAsia="ru-RU"/>
          </w:rPr>
          <w:t>368</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8" w:name="_ref_1-22fe612cebb84e"/>
      <w:r>
        <w:rPr>
          <w:rFonts w:ascii="Times New Roman" w:eastAsia="Times New Roman" w:hAnsi="Times New Roman" w:cs="Times New Roman"/>
          <w:bCs/>
          <w:szCs w:val="26"/>
          <w:lang w:eastAsia="ru-RU"/>
        </w:rPr>
        <w:t xml:space="preserve">11.9. </w:t>
      </w:r>
      <w:r w:rsidR="00C70CBA" w:rsidRPr="00C70CBA">
        <w:rPr>
          <w:rFonts w:ascii="Times New Roman" w:eastAsia="Times New Roman" w:hAnsi="Times New Roman" w:cs="Times New Roman"/>
          <w:bCs/>
          <w:szCs w:val="26"/>
          <w:lang w:eastAsia="ru-RU"/>
        </w:rPr>
        <w:t xml:space="preserve">На </w:t>
      </w:r>
      <w:proofErr w:type="spellStart"/>
      <w:r w:rsidR="00C70CBA" w:rsidRPr="00C70CBA">
        <w:rPr>
          <w:rFonts w:ascii="Times New Roman" w:eastAsia="Times New Roman" w:hAnsi="Times New Roman" w:cs="Times New Roman"/>
          <w:bCs/>
          <w:szCs w:val="26"/>
          <w:lang w:eastAsia="ru-RU"/>
        </w:rPr>
        <w:t>забалансовый</w:t>
      </w:r>
      <w:proofErr w:type="spellEnd"/>
      <w:r w:rsidR="00C70CBA" w:rsidRPr="00C70CBA">
        <w:rPr>
          <w:rFonts w:ascii="Times New Roman" w:eastAsia="Times New Roman" w:hAnsi="Times New Roman" w:cs="Times New Roman"/>
          <w:bCs/>
          <w:szCs w:val="26"/>
          <w:lang w:eastAsia="ru-RU"/>
        </w:rPr>
        <w:t xml:space="preserve"> </w:t>
      </w:r>
      <w:hyperlink r:id="rId237" w:history="1">
        <w:r w:rsidR="00C70CBA" w:rsidRPr="00C70CBA">
          <w:rPr>
            <w:rFonts w:ascii="Times New Roman" w:eastAsia="Times New Roman" w:hAnsi="Times New Roman" w:cs="Times New Roman"/>
            <w:bCs/>
            <w:color w:val="0000FF"/>
            <w:szCs w:val="26"/>
            <w:u w:val="single"/>
            <w:lang w:eastAsia="ru-RU"/>
          </w:rPr>
          <w:t>счет 20</w:t>
        </w:r>
      </w:hyperlink>
      <w:r w:rsidR="00C70CBA" w:rsidRPr="00C70CBA">
        <w:rPr>
          <w:rFonts w:ascii="Times New Roman" w:eastAsia="Times New Roman" w:hAnsi="Times New Roman" w:cs="Times New Roman"/>
          <w:bCs/>
          <w:szCs w:val="26"/>
          <w:lang w:eastAsia="ru-RU"/>
        </w:rPr>
        <w:t xml:space="preserve"> "Задолженность, невостребованная кредиторами" не востребованная кредитором задолженность принимается по приказу</w:t>
      </w:r>
      <w:proofErr w:type="gramStart"/>
      <w:r w:rsidR="00C70CBA" w:rsidRPr="00C70CBA">
        <w:rPr>
          <w:rFonts w:ascii="Times New Roman" w:eastAsia="Times New Roman" w:hAnsi="Times New Roman" w:cs="Times New Roman"/>
          <w:bCs/>
          <w:szCs w:val="26"/>
          <w:lang w:eastAsia="ru-RU"/>
        </w:rPr>
        <w:t xml:space="preserve"> ,</w:t>
      </w:r>
      <w:proofErr w:type="gramEnd"/>
      <w:r w:rsidR="00C70CBA" w:rsidRPr="00C70CBA">
        <w:rPr>
          <w:rFonts w:ascii="Times New Roman" w:eastAsia="Times New Roman" w:hAnsi="Times New Roman" w:cs="Times New Roman"/>
          <w:bCs/>
          <w:szCs w:val="26"/>
          <w:lang w:eastAsia="ru-RU"/>
        </w:rPr>
        <w:t xml:space="preserve"> изданному на основании:</w:t>
      </w:r>
      <w:bookmarkEnd w:id="108"/>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xml:space="preserve">- инвентаризационной описи расчетов с покупателями, поставщиками и прочими дебиторами и кредиторами </w:t>
      </w:r>
      <w:hyperlink r:id="rId238" w:history="1">
        <w:r w:rsidRPr="00C70CBA">
          <w:rPr>
            <w:rFonts w:ascii="Times New Roman" w:eastAsia="Times New Roman" w:hAnsi="Times New Roman" w:cs="Times New Roman"/>
            <w:color w:val="0000FF"/>
            <w:u w:val="single"/>
            <w:lang w:eastAsia="ru-RU"/>
          </w:rPr>
          <w:t>(ф. 0504089)</w:t>
        </w:r>
      </w:hyperlink>
      <w:r w:rsidRPr="00C70CBA">
        <w:rPr>
          <w:rFonts w:ascii="Times New Roman" w:eastAsia="Times New Roman" w:hAnsi="Times New Roman" w:cs="Times New Roman"/>
          <w:lang w:eastAsia="ru-RU"/>
        </w:rPr>
        <w:t>;</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докладной записки о выявлении кредиторской задолженности, не востребованной кредиторами.</w:t>
      </w:r>
    </w:p>
    <w:p w:rsidR="00C70CBA" w:rsidRPr="00C70CBA" w:rsidRDefault="0049209A" w:rsidP="00C70CBA">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11.10. </w:t>
      </w:r>
      <w:r w:rsidR="00C70CBA" w:rsidRPr="00C70CBA">
        <w:rPr>
          <w:rFonts w:ascii="Times New Roman" w:eastAsia="Times New Roman" w:hAnsi="Times New Roman" w:cs="Times New Roman"/>
          <w:lang w:eastAsia="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завершился срок возможного возобновления процедуры взыскания задолженности согласно законодательству;</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lang w:eastAsia="ru-RU"/>
        </w:rPr>
        <w:t>- имеются документы, подтверждающие прекращение обязательства в связи со смертью (ликвидацией) контрагента.</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39" w:history="1">
        <w:r w:rsidRPr="00C70CBA">
          <w:rPr>
            <w:rFonts w:ascii="Times New Roman" w:eastAsia="Times New Roman" w:hAnsi="Times New Roman" w:cs="Times New Roman"/>
            <w:i/>
            <w:color w:val="0000FF"/>
            <w:u w:val="single"/>
            <w:lang w:eastAsia="ru-RU"/>
          </w:rPr>
          <w:t>п. 371</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9" w:name="_ref_1-d5cee47946fe46"/>
      <w:r>
        <w:rPr>
          <w:rFonts w:ascii="Times New Roman" w:eastAsia="Times New Roman" w:hAnsi="Times New Roman" w:cs="Times New Roman"/>
          <w:bCs/>
          <w:szCs w:val="26"/>
          <w:lang w:eastAsia="ru-RU"/>
        </w:rPr>
        <w:t xml:space="preserve">11.11. </w:t>
      </w:r>
      <w:r w:rsidR="00C70CBA" w:rsidRPr="00C70CBA">
        <w:rPr>
          <w:rFonts w:ascii="Times New Roman" w:eastAsia="Times New Roman" w:hAnsi="Times New Roman" w:cs="Times New Roman"/>
          <w:bCs/>
          <w:szCs w:val="26"/>
          <w:lang w:eastAsia="ru-RU"/>
        </w:rPr>
        <w:t xml:space="preserve">Основные средства на забалансовом </w:t>
      </w:r>
      <w:hyperlink r:id="rId240" w:history="1">
        <w:r w:rsidR="00C70CBA" w:rsidRPr="00C70CBA">
          <w:rPr>
            <w:rFonts w:ascii="Times New Roman" w:eastAsia="Times New Roman" w:hAnsi="Times New Roman" w:cs="Times New Roman"/>
            <w:bCs/>
            <w:color w:val="0000FF"/>
            <w:szCs w:val="26"/>
            <w:u w:val="single"/>
            <w:lang w:eastAsia="ru-RU"/>
          </w:rPr>
          <w:t>счете 21</w:t>
        </w:r>
      </w:hyperlink>
      <w:r w:rsidR="00C70CBA" w:rsidRPr="00C70CBA">
        <w:rPr>
          <w:rFonts w:ascii="Times New Roman" w:eastAsia="Times New Roman" w:hAnsi="Times New Roman" w:cs="Times New Roman"/>
          <w:bCs/>
          <w:szCs w:val="26"/>
          <w:lang w:eastAsia="ru-RU"/>
        </w:rPr>
        <w:t xml:space="preserve"> "Основные средства в эксплуатации" учитываются по балансовой стоимости объекта.</w:t>
      </w:r>
      <w:bookmarkEnd w:id="109"/>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41" w:history="1">
        <w:r w:rsidRPr="00C70CBA">
          <w:rPr>
            <w:rFonts w:ascii="Times New Roman" w:eastAsia="Times New Roman" w:hAnsi="Times New Roman" w:cs="Times New Roman"/>
            <w:i/>
            <w:color w:val="0000FF"/>
            <w:u w:val="single"/>
            <w:lang w:eastAsia="ru-RU"/>
          </w:rPr>
          <w:t>п. 373</w:t>
        </w:r>
      </w:hyperlink>
      <w:r w:rsidRPr="00C70CBA">
        <w:rPr>
          <w:rFonts w:ascii="Times New Roman" w:eastAsia="Times New Roman" w:hAnsi="Times New Roman" w:cs="Times New Roman"/>
          <w:i/>
          <w:lang w:eastAsia="ru-RU"/>
        </w:rPr>
        <w:t xml:space="preserve"> Инструкции № 157н)</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0" w:name="_ref_1-ff7056fcb0ee41"/>
      <w:r>
        <w:rPr>
          <w:rFonts w:ascii="Times New Roman" w:eastAsia="Times New Roman" w:hAnsi="Times New Roman" w:cs="Times New Roman"/>
          <w:bCs/>
          <w:szCs w:val="26"/>
          <w:lang w:eastAsia="ru-RU"/>
        </w:rPr>
        <w:t xml:space="preserve">11.12. </w:t>
      </w:r>
      <w:r w:rsidR="00C70CBA" w:rsidRPr="00C70CBA">
        <w:rPr>
          <w:rFonts w:ascii="Times New Roman" w:eastAsia="Times New Roman" w:hAnsi="Times New Roman" w:cs="Times New Roman"/>
          <w:bCs/>
          <w:szCs w:val="26"/>
          <w:lang w:eastAsia="ru-RU"/>
        </w:rPr>
        <w:t xml:space="preserve">Аналитический учет на </w:t>
      </w:r>
      <w:hyperlink r:id="rId242" w:history="1">
        <w:r w:rsidR="00C70CBA" w:rsidRPr="00C70CBA">
          <w:rPr>
            <w:rFonts w:ascii="Times New Roman" w:eastAsia="Times New Roman" w:hAnsi="Times New Roman" w:cs="Times New Roman"/>
            <w:bCs/>
            <w:color w:val="0000FF"/>
            <w:szCs w:val="26"/>
            <w:u w:val="single"/>
            <w:lang w:eastAsia="ru-RU"/>
          </w:rPr>
          <w:t>счете 21</w:t>
        </w:r>
      </w:hyperlink>
      <w:r w:rsidR="00C70CBA" w:rsidRPr="00C70CBA">
        <w:rPr>
          <w:rFonts w:ascii="Times New Roman" w:eastAsia="Times New Roman" w:hAnsi="Times New Roman" w:cs="Times New Roman"/>
          <w:bCs/>
          <w:szCs w:val="26"/>
          <w:lang w:eastAsia="ru-RU"/>
        </w:rPr>
        <w:t xml:space="preserve"> ведется по </w:t>
      </w:r>
      <w:bookmarkEnd w:id="110"/>
      <w:r>
        <w:rPr>
          <w:rFonts w:ascii="Times New Roman" w:eastAsia="Times New Roman" w:hAnsi="Times New Roman" w:cs="Times New Roman"/>
          <w:bCs/>
          <w:szCs w:val="26"/>
          <w:lang w:eastAsia="ru-RU"/>
        </w:rPr>
        <w:t>видам имущества</w:t>
      </w:r>
      <w:r w:rsidR="00C70CBA" w:rsidRPr="00C70CBA">
        <w:rPr>
          <w:rFonts w:ascii="Times New Roman" w:eastAsia="Times New Roman" w:hAnsi="Times New Roman" w:cs="Times New Roman"/>
          <w:bCs/>
          <w:szCs w:val="26"/>
          <w:lang w:eastAsia="ru-RU"/>
        </w:rPr>
        <w:t>.</w:t>
      </w:r>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 (</w:t>
      </w:r>
      <w:r w:rsidRPr="00C70CBA">
        <w:rPr>
          <w:rFonts w:ascii="Times New Roman" w:eastAsia="Times New Roman" w:hAnsi="Times New Roman" w:cs="Times New Roman"/>
          <w:lang w:eastAsia="ru-RU"/>
        </w:rPr>
        <w:t xml:space="preserve">Основание: </w:t>
      </w:r>
      <w:hyperlink r:id="rId243" w:history="1">
        <w:r w:rsidRPr="00C70CBA">
          <w:rPr>
            <w:rFonts w:ascii="Times New Roman" w:eastAsia="Times New Roman" w:hAnsi="Times New Roman" w:cs="Times New Roman"/>
            <w:i/>
            <w:color w:val="0000FF"/>
            <w:u w:val="single"/>
            <w:lang w:eastAsia="ru-RU"/>
          </w:rPr>
          <w:t>п. 374</w:t>
        </w:r>
      </w:hyperlink>
      <w:r w:rsidRPr="00C70CBA">
        <w:rPr>
          <w:rFonts w:ascii="Times New Roman" w:eastAsia="Times New Roman" w:hAnsi="Times New Roman" w:cs="Times New Roman"/>
          <w:i/>
          <w:lang w:eastAsia="ru-RU"/>
        </w:rPr>
        <w:t xml:space="preserve"> Инструкции № 157н, </w:t>
      </w:r>
      <w:hyperlink r:id="rId244" w:history="1">
        <w:r w:rsidRPr="00C70CBA">
          <w:rPr>
            <w:rFonts w:ascii="Times New Roman" w:eastAsia="Times New Roman" w:hAnsi="Times New Roman" w:cs="Times New Roman"/>
            <w:i/>
            <w:color w:val="0000FF"/>
            <w:u w:val="single"/>
            <w:lang w:eastAsia="ru-RU"/>
          </w:rPr>
          <w:t>п. 9</w:t>
        </w:r>
      </w:hyperlink>
      <w:r w:rsidRPr="00C70CBA">
        <w:rPr>
          <w:rFonts w:ascii="Times New Roman" w:eastAsia="Times New Roman" w:hAnsi="Times New Roman" w:cs="Times New Roman"/>
          <w:i/>
          <w:lang w:eastAsia="ru-RU"/>
        </w:rPr>
        <w:t xml:space="preserve"> СГС "Учетная политика")</w:t>
      </w:r>
    </w:p>
    <w:p w:rsidR="00C70CBA" w:rsidRPr="00C70CBA" w:rsidRDefault="0049209A" w:rsidP="00C70CBA">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1" w:name="_ref_1-5842327f89fb4b"/>
      <w:r>
        <w:rPr>
          <w:rFonts w:ascii="Times New Roman" w:eastAsia="Times New Roman" w:hAnsi="Times New Roman" w:cs="Times New Roman"/>
          <w:bCs/>
          <w:szCs w:val="26"/>
          <w:lang w:eastAsia="ru-RU"/>
        </w:rPr>
        <w:t xml:space="preserve">11.13. </w:t>
      </w:r>
      <w:r w:rsidR="00C70CBA" w:rsidRPr="00C70CBA">
        <w:rPr>
          <w:rFonts w:ascii="Times New Roman" w:eastAsia="Times New Roman" w:hAnsi="Times New Roman" w:cs="Times New Roman"/>
          <w:bCs/>
          <w:szCs w:val="26"/>
          <w:lang w:eastAsia="ru-RU"/>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5" w:history="1">
        <w:r w:rsidR="00C70CBA" w:rsidRPr="00C70CBA">
          <w:rPr>
            <w:rFonts w:ascii="Times New Roman" w:eastAsia="Times New Roman" w:hAnsi="Times New Roman" w:cs="Times New Roman"/>
            <w:bCs/>
            <w:color w:val="0000FF"/>
            <w:szCs w:val="26"/>
            <w:u w:val="single"/>
            <w:lang w:eastAsia="ru-RU"/>
          </w:rPr>
          <w:t>ф. ф. 0504104</w:t>
        </w:r>
      </w:hyperlink>
      <w:r w:rsidR="00C70CBA" w:rsidRPr="00C70CBA">
        <w:rPr>
          <w:rFonts w:ascii="Times New Roman" w:eastAsia="Times New Roman" w:hAnsi="Times New Roman" w:cs="Times New Roman"/>
          <w:bCs/>
          <w:szCs w:val="26"/>
          <w:lang w:eastAsia="ru-RU"/>
        </w:rPr>
        <w:t xml:space="preserve">, </w:t>
      </w:r>
      <w:hyperlink r:id="rId246" w:history="1">
        <w:r w:rsidR="00C70CBA" w:rsidRPr="00C70CBA">
          <w:rPr>
            <w:rFonts w:ascii="Times New Roman" w:eastAsia="Times New Roman" w:hAnsi="Times New Roman" w:cs="Times New Roman"/>
            <w:bCs/>
            <w:color w:val="0000FF"/>
            <w:szCs w:val="26"/>
            <w:u w:val="single"/>
            <w:lang w:eastAsia="ru-RU"/>
          </w:rPr>
          <w:t>0504105</w:t>
        </w:r>
      </w:hyperlink>
      <w:r w:rsidR="00C70CBA" w:rsidRPr="00C70CBA">
        <w:rPr>
          <w:rFonts w:ascii="Times New Roman" w:eastAsia="Times New Roman" w:hAnsi="Times New Roman" w:cs="Times New Roman"/>
          <w:bCs/>
          <w:szCs w:val="26"/>
          <w:lang w:eastAsia="ru-RU"/>
        </w:rPr>
        <w:t xml:space="preserve">, </w:t>
      </w:r>
      <w:hyperlink r:id="rId247" w:history="1">
        <w:r w:rsidR="00C70CBA" w:rsidRPr="00C70CBA">
          <w:rPr>
            <w:rFonts w:ascii="Times New Roman" w:eastAsia="Times New Roman" w:hAnsi="Times New Roman" w:cs="Times New Roman"/>
            <w:bCs/>
            <w:color w:val="0000FF"/>
            <w:szCs w:val="26"/>
            <w:u w:val="single"/>
            <w:lang w:eastAsia="ru-RU"/>
          </w:rPr>
          <w:t>0504143</w:t>
        </w:r>
      </w:hyperlink>
      <w:r w:rsidR="00C70CBA" w:rsidRPr="00C70CBA">
        <w:rPr>
          <w:rFonts w:ascii="Times New Roman" w:eastAsia="Times New Roman" w:hAnsi="Times New Roman" w:cs="Times New Roman"/>
          <w:bCs/>
          <w:szCs w:val="26"/>
          <w:lang w:eastAsia="ru-RU"/>
        </w:rPr>
        <w:t>).</w:t>
      </w:r>
      <w:bookmarkEnd w:id="111"/>
    </w:p>
    <w:p w:rsidR="00C70CBA" w:rsidRPr="00C70CBA" w:rsidRDefault="00C70CBA" w:rsidP="00C70CBA">
      <w:pPr>
        <w:spacing w:before="120" w:after="120"/>
        <w:ind w:firstLine="482"/>
        <w:jc w:val="both"/>
        <w:rPr>
          <w:rFonts w:ascii="Times New Roman" w:eastAsia="Times New Roman" w:hAnsi="Times New Roman" w:cs="Times New Roman"/>
          <w:lang w:eastAsia="ru-RU"/>
        </w:rPr>
      </w:pPr>
      <w:r w:rsidRPr="00C70CBA">
        <w:rPr>
          <w:rFonts w:ascii="Times New Roman" w:eastAsia="Times New Roman" w:hAnsi="Times New Roman" w:cs="Times New Roman"/>
          <w:i/>
          <w:lang w:eastAsia="ru-RU"/>
        </w:rPr>
        <w:t xml:space="preserve">(Основание: </w:t>
      </w:r>
      <w:hyperlink r:id="rId248" w:history="1">
        <w:r w:rsidRPr="00C70CBA">
          <w:rPr>
            <w:rFonts w:ascii="Times New Roman" w:eastAsia="Times New Roman" w:hAnsi="Times New Roman" w:cs="Times New Roman"/>
            <w:i/>
            <w:color w:val="0000FF"/>
            <w:u w:val="single"/>
            <w:lang w:eastAsia="ru-RU"/>
          </w:rPr>
          <w:t>п. 51</w:t>
        </w:r>
      </w:hyperlink>
      <w:r w:rsidRPr="00C70CBA">
        <w:rPr>
          <w:rFonts w:ascii="Times New Roman" w:eastAsia="Times New Roman" w:hAnsi="Times New Roman" w:cs="Times New Roman"/>
          <w:i/>
          <w:lang w:eastAsia="ru-RU"/>
        </w:rPr>
        <w:t xml:space="preserve"> Инструкции № 157н)</w:t>
      </w:r>
      <w:bookmarkStart w:id="112" w:name="_docEnd_2"/>
      <w:bookmarkEnd w:id="112"/>
    </w:p>
    <w:p w:rsidR="00A93C14" w:rsidRDefault="00A93C14"/>
    <w:sectPr w:rsidR="00A93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BA"/>
    <w:rsid w:val="00022987"/>
    <w:rsid w:val="002858D3"/>
    <w:rsid w:val="0049209A"/>
    <w:rsid w:val="00792050"/>
    <w:rsid w:val="00997AAB"/>
    <w:rsid w:val="00A33C35"/>
    <w:rsid w:val="00A93C14"/>
    <w:rsid w:val="00C70CBA"/>
    <w:rsid w:val="00DE637A"/>
    <w:rsid w:val="00E757B9"/>
    <w:rsid w:val="00FB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A"/>
  </w:style>
  <w:style w:type="paragraph" w:styleId="1">
    <w:name w:val="heading 1"/>
    <w:basedOn w:val="a"/>
    <w:next w:val="a"/>
    <w:link w:val="10"/>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C70CBA"/>
    <w:p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C70CBA"/>
    <w:p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link w:val="40"/>
    <w:uiPriority w:val="9"/>
    <w:qFormat/>
    <w:rsid w:val="00DE63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C70CBA"/>
    <w:pPr>
      <w:keepNext/>
      <w:keepLines/>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C70CBA"/>
    <w:pPr>
      <w:keepNext/>
      <w:keepLines/>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C70CBA"/>
    <w:pPr>
      <w:keepNext/>
      <w:keepLines/>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C70CBA"/>
    <w:pPr>
      <w:keepNext/>
      <w:keepLines/>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C70CBA"/>
    <w:pPr>
      <w:keepNext/>
      <w:keepLines/>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70CB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70CB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70CBA"/>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C70CB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70CB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70CB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70CB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70CBA"/>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C70CBA"/>
  </w:style>
  <w:style w:type="paragraph" w:customStyle="1" w:styleId="Normalunindented">
    <w:name w:val="Normal unindented"/>
    <w:aliases w:val="Обычный Без отступа"/>
    <w:qFormat/>
    <w:rsid w:val="00C70CBA"/>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C70CBA"/>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C70CBA"/>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C70CBA"/>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C70CBA"/>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C70CBA"/>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C70CBA"/>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C70CBA"/>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C70CBA"/>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C70CBA"/>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C70CBA"/>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3">
    <w:name w:val="caption"/>
    <w:basedOn w:val="a"/>
    <w:next w:val="a"/>
    <w:uiPriority w:val="35"/>
    <w:qFormat/>
    <w:rsid w:val="00C70CBA"/>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C70CB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C70CBA"/>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C70CBA"/>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C70CBA"/>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C70CBA"/>
    <w:rPr>
      <w:b/>
      <w:bCs/>
    </w:rPr>
  </w:style>
  <w:style w:type="character" w:styleId="a9">
    <w:name w:val="Emphasis"/>
    <w:basedOn w:val="a0"/>
    <w:uiPriority w:val="20"/>
    <w:qFormat/>
    <w:rsid w:val="00C70CBA"/>
    <w:rPr>
      <w:i/>
      <w:iCs/>
    </w:rPr>
  </w:style>
  <w:style w:type="paragraph" w:styleId="aa">
    <w:name w:val="No Spacing"/>
    <w:uiPriority w:val="1"/>
    <w:qFormat/>
    <w:rsid w:val="00C70CBA"/>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C70CBA"/>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C70CBA"/>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C70CBA"/>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C70CBA"/>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C70CBA"/>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C70CBA"/>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C70CBA"/>
    <w:rPr>
      <w:i/>
      <w:iCs/>
      <w:color w:val="808080"/>
    </w:rPr>
  </w:style>
  <w:style w:type="character" w:styleId="af">
    <w:name w:val="Intense Emphasis"/>
    <w:basedOn w:val="a0"/>
    <w:uiPriority w:val="21"/>
    <w:qFormat/>
    <w:rsid w:val="00C70CBA"/>
    <w:rPr>
      <w:b/>
      <w:bCs/>
      <w:i/>
      <w:iCs/>
      <w:color w:val="4F81BD"/>
    </w:rPr>
  </w:style>
  <w:style w:type="character" w:styleId="af0">
    <w:name w:val="Subtle Reference"/>
    <w:basedOn w:val="a0"/>
    <w:uiPriority w:val="31"/>
    <w:qFormat/>
    <w:rsid w:val="00C70CBA"/>
    <w:rPr>
      <w:smallCaps/>
      <w:color w:val="C0504D"/>
      <w:u w:val="single"/>
    </w:rPr>
  </w:style>
  <w:style w:type="character" w:styleId="af1">
    <w:name w:val="Intense Reference"/>
    <w:basedOn w:val="a0"/>
    <w:uiPriority w:val="32"/>
    <w:qFormat/>
    <w:rsid w:val="00C70CBA"/>
    <w:rPr>
      <w:b/>
      <w:bCs/>
      <w:smallCaps/>
      <w:color w:val="C0504D"/>
      <w:spacing w:val="5"/>
      <w:u w:val="single"/>
    </w:rPr>
  </w:style>
  <w:style w:type="character" w:styleId="af2">
    <w:name w:val="Book Title"/>
    <w:basedOn w:val="a0"/>
    <w:uiPriority w:val="33"/>
    <w:qFormat/>
    <w:rsid w:val="00C70CBA"/>
    <w:rPr>
      <w:b/>
      <w:bCs/>
      <w:smallCaps/>
      <w:spacing w:val="5"/>
    </w:rPr>
  </w:style>
  <w:style w:type="paragraph" w:styleId="af3">
    <w:name w:val="TOC Heading"/>
    <w:basedOn w:val="1"/>
    <w:next w:val="a"/>
    <w:uiPriority w:val="39"/>
    <w:qFormat/>
    <w:rsid w:val="00C70CBA"/>
    <w:pPr>
      <w:outlineLvl w:val="9"/>
    </w:pPr>
  </w:style>
  <w:style w:type="paragraph" w:styleId="af4">
    <w:name w:val="Document Map"/>
    <w:basedOn w:val="a"/>
    <w:link w:val="af5"/>
    <w:uiPriority w:val="99"/>
    <w:semiHidden/>
    <w:unhideWhenUsed/>
    <w:rsid w:val="00C70CBA"/>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C70CBA"/>
    <w:rPr>
      <w:rFonts w:ascii="Tahoma" w:eastAsia="Times New Roman" w:hAnsi="Tahoma" w:cs="Tahoma"/>
      <w:sz w:val="16"/>
      <w:szCs w:val="16"/>
      <w:lang w:eastAsia="ru-RU"/>
    </w:rPr>
  </w:style>
  <w:style w:type="paragraph" w:styleId="af6">
    <w:name w:val="header"/>
    <w:basedOn w:val="a"/>
    <w:link w:val="af7"/>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C70CBA"/>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C70CBA"/>
    <w:rPr>
      <w:rFonts w:ascii="Times New Roman" w:eastAsia="Times New Roman" w:hAnsi="Times New Roman" w:cs="Times New Roman"/>
      <w:sz w:val="16"/>
      <w:szCs w:val="20"/>
      <w:lang w:eastAsia="ru-RU"/>
    </w:rPr>
  </w:style>
  <w:style w:type="character" w:styleId="afa">
    <w:name w:val="footnote reference"/>
    <w:basedOn w:val="a0"/>
    <w:rsid w:val="00C70CBA"/>
    <w:rPr>
      <w:vertAlign w:val="superscript"/>
    </w:rPr>
  </w:style>
  <w:style w:type="paragraph" w:styleId="afb">
    <w:name w:val="footnote text"/>
    <w:basedOn w:val="a"/>
    <w:rsid w:val="00C70CBA"/>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C70CBA"/>
    <w:rPr>
      <w:sz w:val="20"/>
      <w:szCs w:val="20"/>
    </w:rPr>
  </w:style>
  <w:style w:type="paragraph" w:customStyle="1" w:styleId="footnotetextunindented">
    <w:name w:val="footnote text unindented"/>
    <w:aliases w:val="Текст сноски Без отступа"/>
    <w:basedOn w:val="Normalunindented"/>
    <w:rsid w:val="00C70CBA"/>
    <w:pPr>
      <w:spacing w:line="216" w:lineRule="auto"/>
    </w:pPr>
    <w:rPr>
      <w:sz w:val="20"/>
      <w:szCs w:val="20"/>
    </w:rPr>
  </w:style>
  <w:style w:type="paragraph" w:customStyle="1" w:styleId="listfootnotetext">
    <w:name w:val="list footnote text"/>
    <w:aliases w:val="Текст сноски Абзац списка"/>
    <w:basedOn w:val="ab"/>
    <w:rsid w:val="00C70CBA"/>
    <w:pPr>
      <w:spacing w:line="216" w:lineRule="auto"/>
    </w:pPr>
    <w:rPr>
      <w:sz w:val="20"/>
      <w:szCs w:val="20"/>
    </w:rPr>
  </w:style>
  <w:style w:type="character" w:styleId="afc">
    <w:name w:val="Hyperlink"/>
    <w:unhideWhenUsed/>
    <w:rsid w:val="00C70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A"/>
  </w:style>
  <w:style w:type="paragraph" w:styleId="1">
    <w:name w:val="heading 1"/>
    <w:basedOn w:val="a"/>
    <w:next w:val="a"/>
    <w:link w:val="10"/>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C70CBA"/>
    <w:p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C70CBA"/>
    <w:p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link w:val="40"/>
    <w:uiPriority w:val="9"/>
    <w:qFormat/>
    <w:rsid w:val="00DE63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C70CBA"/>
    <w:pPr>
      <w:keepNext/>
      <w:keepLines/>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C70CBA"/>
    <w:pPr>
      <w:keepNext/>
      <w:keepLines/>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C70CBA"/>
    <w:pPr>
      <w:keepNext/>
      <w:keepLines/>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C70CBA"/>
    <w:pPr>
      <w:keepNext/>
      <w:keepLines/>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C70CBA"/>
    <w:pPr>
      <w:keepNext/>
      <w:keepLines/>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70CB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70CB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70CBA"/>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C70CB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C70CB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C70CB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C70CB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C70CBA"/>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C70CBA"/>
  </w:style>
  <w:style w:type="paragraph" w:customStyle="1" w:styleId="Normalunindented">
    <w:name w:val="Normal unindented"/>
    <w:aliases w:val="Обычный Без отступа"/>
    <w:qFormat/>
    <w:rsid w:val="00C70CBA"/>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C70CB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C70CBA"/>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C70CBA"/>
    <w:p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C70CBA"/>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C70CBA"/>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C70CBA"/>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C70CBA"/>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C70CBA"/>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C70CBA"/>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C70CBA"/>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C70CBA"/>
    <w:pPr>
      <w:numPr>
        <w:ilvl w:val="8"/>
        <w:numId w:val="2"/>
      </w:numPr>
      <w:spacing w:before="120" w:after="120"/>
      <w:ind w:firstLine="482"/>
      <w:jc w:val="both"/>
      <w:outlineLvl w:val="8"/>
    </w:pPr>
    <w:rPr>
      <w:rFonts w:ascii="Times New Roman" w:eastAsia="Times New Roman" w:hAnsi="Times New Roman" w:cs="Times New Roman"/>
      <w:lang w:eastAsia="ru-RU"/>
    </w:rPr>
  </w:style>
  <w:style w:type="paragraph" w:styleId="a3">
    <w:name w:val="caption"/>
    <w:basedOn w:val="a"/>
    <w:next w:val="a"/>
    <w:uiPriority w:val="35"/>
    <w:qFormat/>
    <w:rsid w:val="00C70CBA"/>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C70CBA"/>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C70CBA"/>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C70CBA"/>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C70CBA"/>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C70CBA"/>
    <w:rPr>
      <w:b/>
      <w:bCs/>
    </w:rPr>
  </w:style>
  <w:style w:type="character" w:styleId="a9">
    <w:name w:val="Emphasis"/>
    <w:basedOn w:val="a0"/>
    <w:uiPriority w:val="20"/>
    <w:qFormat/>
    <w:rsid w:val="00C70CBA"/>
    <w:rPr>
      <w:i/>
      <w:iCs/>
    </w:rPr>
  </w:style>
  <w:style w:type="paragraph" w:styleId="aa">
    <w:name w:val="No Spacing"/>
    <w:uiPriority w:val="1"/>
    <w:qFormat/>
    <w:rsid w:val="00C70CBA"/>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C70CBA"/>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C70CBA"/>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basedOn w:val="a0"/>
    <w:link w:val="DeletedPlaceholder"/>
    <w:uiPriority w:val="29"/>
    <w:rsid w:val="00C70CBA"/>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C70CBA"/>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C70CBA"/>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C70CBA"/>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C70CBA"/>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C70CBA"/>
    <w:rPr>
      <w:i/>
      <w:iCs/>
      <w:color w:val="808080"/>
    </w:rPr>
  </w:style>
  <w:style w:type="character" w:styleId="af">
    <w:name w:val="Intense Emphasis"/>
    <w:basedOn w:val="a0"/>
    <w:uiPriority w:val="21"/>
    <w:qFormat/>
    <w:rsid w:val="00C70CBA"/>
    <w:rPr>
      <w:b/>
      <w:bCs/>
      <w:i/>
      <w:iCs/>
      <w:color w:val="4F81BD"/>
    </w:rPr>
  </w:style>
  <w:style w:type="character" w:styleId="af0">
    <w:name w:val="Subtle Reference"/>
    <w:basedOn w:val="a0"/>
    <w:uiPriority w:val="31"/>
    <w:qFormat/>
    <w:rsid w:val="00C70CBA"/>
    <w:rPr>
      <w:smallCaps/>
      <w:color w:val="C0504D"/>
      <w:u w:val="single"/>
    </w:rPr>
  </w:style>
  <w:style w:type="character" w:styleId="af1">
    <w:name w:val="Intense Reference"/>
    <w:basedOn w:val="a0"/>
    <w:uiPriority w:val="32"/>
    <w:qFormat/>
    <w:rsid w:val="00C70CBA"/>
    <w:rPr>
      <w:b/>
      <w:bCs/>
      <w:smallCaps/>
      <w:color w:val="C0504D"/>
      <w:spacing w:val="5"/>
      <w:u w:val="single"/>
    </w:rPr>
  </w:style>
  <w:style w:type="character" w:styleId="af2">
    <w:name w:val="Book Title"/>
    <w:basedOn w:val="a0"/>
    <w:uiPriority w:val="33"/>
    <w:qFormat/>
    <w:rsid w:val="00C70CBA"/>
    <w:rPr>
      <w:b/>
      <w:bCs/>
      <w:smallCaps/>
      <w:spacing w:val="5"/>
    </w:rPr>
  </w:style>
  <w:style w:type="paragraph" w:styleId="af3">
    <w:name w:val="TOC Heading"/>
    <w:basedOn w:val="1"/>
    <w:next w:val="a"/>
    <w:uiPriority w:val="39"/>
    <w:qFormat/>
    <w:rsid w:val="00C70CBA"/>
    <w:pPr>
      <w:outlineLvl w:val="9"/>
    </w:pPr>
  </w:style>
  <w:style w:type="paragraph" w:styleId="af4">
    <w:name w:val="Document Map"/>
    <w:basedOn w:val="a"/>
    <w:link w:val="af5"/>
    <w:uiPriority w:val="99"/>
    <w:semiHidden/>
    <w:unhideWhenUsed/>
    <w:rsid w:val="00C70CBA"/>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C70CBA"/>
    <w:rPr>
      <w:rFonts w:ascii="Tahoma" w:eastAsia="Times New Roman" w:hAnsi="Tahoma" w:cs="Tahoma"/>
      <w:sz w:val="16"/>
      <w:szCs w:val="16"/>
      <w:lang w:eastAsia="ru-RU"/>
    </w:rPr>
  </w:style>
  <w:style w:type="paragraph" w:styleId="af6">
    <w:name w:val="header"/>
    <w:basedOn w:val="a"/>
    <w:link w:val="af7"/>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C70CBA"/>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C70CBA"/>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C70CBA"/>
    <w:rPr>
      <w:rFonts w:ascii="Times New Roman" w:eastAsia="Times New Roman" w:hAnsi="Times New Roman" w:cs="Times New Roman"/>
      <w:sz w:val="16"/>
      <w:szCs w:val="20"/>
      <w:lang w:eastAsia="ru-RU"/>
    </w:rPr>
  </w:style>
  <w:style w:type="character" w:styleId="afa">
    <w:name w:val="footnote reference"/>
    <w:basedOn w:val="a0"/>
    <w:rsid w:val="00C70CBA"/>
    <w:rPr>
      <w:vertAlign w:val="superscript"/>
    </w:rPr>
  </w:style>
  <w:style w:type="paragraph" w:styleId="afb">
    <w:name w:val="footnote text"/>
    <w:basedOn w:val="a"/>
    <w:rsid w:val="00C70CBA"/>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C70CBA"/>
    <w:rPr>
      <w:sz w:val="20"/>
      <w:szCs w:val="20"/>
    </w:rPr>
  </w:style>
  <w:style w:type="paragraph" w:customStyle="1" w:styleId="footnotetextunindented">
    <w:name w:val="footnote text unindented"/>
    <w:aliases w:val="Текст сноски Без отступа"/>
    <w:basedOn w:val="Normalunindented"/>
    <w:rsid w:val="00C70CBA"/>
    <w:pPr>
      <w:spacing w:line="216" w:lineRule="auto"/>
    </w:pPr>
    <w:rPr>
      <w:sz w:val="20"/>
      <w:szCs w:val="20"/>
    </w:rPr>
  </w:style>
  <w:style w:type="paragraph" w:customStyle="1" w:styleId="listfootnotetext">
    <w:name w:val="list footnote text"/>
    <w:aliases w:val="Текст сноски Абзац списка"/>
    <w:basedOn w:val="ab"/>
    <w:rsid w:val="00C70CBA"/>
    <w:pPr>
      <w:spacing w:line="216" w:lineRule="auto"/>
    </w:pPr>
    <w:rPr>
      <w:sz w:val="20"/>
      <w:szCs w:val="20"/>
    </w:rPr>
  </w:style>
  <w:style w:type="character" w:styleId="afc">
    <w:name w:val="Hyperlink"/>
    <w:unhideWhenUsed/>
    <w:rsid w:val="00C70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9D8161AA42813FF2C5CEF20345109A18045E915A4D486592BF0D91A3DD55F1698951AD87C989255BD5FAE996C40691654393C4422B6702763792395C762FDDC2DF9Fd0R3M" TargetMode="External"/><Relationship Id="rId8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6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7"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8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5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0"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2"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9" Type="http://schemas.openxmlformats.org/officeDocument/2006/relationships/fontTable" Target="fontTable.xm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7"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2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4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7" Type="http://schemas.openxmlformats.org/officeDocument/2006/relationships/image" Target="media/image1.emf"/><Relationship Id="rId162"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3"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50" Type="http://schemas.openxmlformats.org/officeDocument/2006/relationships/theme" Target="theme/theme1.xm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8"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6"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package" Target="embeddings/_________Microsoft_Word1.docx"/><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2"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4"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4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4"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10"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15"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47"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5"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0"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4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4"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9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4"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8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7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35"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7"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3"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6"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67"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8"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7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2"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5"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8"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5"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0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8"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9"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7CF6-560A-4BD3-8693-7BEBFCC4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12094</Words>
  <Characters>68936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10</cp:revision>
  <dcterms:created xsi:type="dcterms:W3CDTF">2019-12-24T13:10:00Z</dcterms:created>
  <dcterms:modified xsi:type="dcterms:W3CDTF">2019-12-26T13:41:00Z</dcterms:modified>
</cp:coreProperties>
</file>