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1C" w:rsidRDefault="00617C1C" w:rsidP="00EF60F9">
      <w:pPr>
        <w:widowControl w:val="0"/>
        <w:jc w:val="center"/>
        <w:rPr>
          <w:b/>
        </w:rPr>
      </w:pPr>
    </w:p>
    <w:p w:rsidR="00EF60F9" w:rsidRPr="00994B32" w:rsidRDefault="0031005E" w:rsidP="00EF60F9">
      <w:pPr>
        <w:widowControl w:val="0"/>
        <w:jc w:val="center"/>
        <w:rPr>
          <w:b/>
        </w:rPr>
      </w:pPr>
      <w:r w:rsidRPr="00994B32">
        <w:rPr>
          <w:b/>
        </w:rPr>
        <w:t xml:space="preserve">Итоги </w:t>
      </w:r>
      <w:r w:rsidR="00EF60F9" w:rsidRPr="00994B32">
        <w:rPr>
          <w:b/>
        </w:rPr>
        <w:t>социально</w:t>
      </w:r>
      <w:r w:rsidR="00F721DB" w:rsidRPr="00994B32">
        <w:rPr>
          <w:b/>
        </w:rPr>
        <w:t xml:space="preserve"> </w:t>
      </w:r>
      <w:r w:rsidR="00EF60F9" w:rsidRPr="00994B32">
        <w:rPr>
          <w:b/>
        </w:rPr>
        <w:t>-</w:t>
      </w:r>
      <w:r w:rsidR="00F721DB" w:rsidRPr="00994B32">
        <w:rPr>
          <w:b/>
        </w:rPr>
        <w:t xml:space="preserve"> </w:t>
      </w:r>
      <w:r w:rsidR="00EF60F9" w:rsidRPr="00994B32">
        <w:rPr>
          <w:b/>
        </w:rPr>
        <w:t>экономического развития Новоалександровского городского округа Ставропольского края за 202</w:t>
      </w:r>
      <w:r w:rsidRPr="00994B32">
        <w:rPr>
          <w:b/>
        </w:rPr>
        <w:t>2</w:t>
      </w:r>
      <w:r w:rsidR="00EF60F9" w:rsidRPr="00994B32">
        <w:rPr>
          <w:b/>
        </w:rPr>
        <w:t xml:space="preserve"> год</w:t>
      </w:r>
    </w:p>
    <w:p w:rsidR="00EF60F9" w:rsidRPr="00F2538D" w:rsidRDefault="00EF60F9" w:rsidP="00EF60F9">
      <w:pPr>
        <w:rPr>
          <w:b/>
        </w:rPr>
      </w:pPr>
    </w:p>
    <w:p w:rsidR="00EF60F9" w:rsidRDefault="00EF60F9" w:rsidP="00EF60F9">
      <w:pPr>
        <w:jc w:val="center"/>
        <w:rPr>
          <w:b/>
        </w:rPr>
      </w:pPr>
      <w:r w:rsidRPr="00D00F33">
        <w:rPr>
          <w:b/>
        </w:rPr>
        <w:t>Экономика</w:t>
      </w:r>
    </w:p>
    <w:p w:rsidR="00EF60F9" w:rsidRPr="00FA6B1F" w:rsidRDefault="00EF60F9" w:rsidP="006E0BE1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FA6B1F">
        <w:rPr>
          <w:rFonts w:eastAsia="Arial Unicode MS" w:cs="Mangal"/>
          <w:kern w:val="1"/>
          <w:lang w:eastAsia="hi-IN" w:bidi="hi-IN"/>
        </w:rPr>
        <w:t>Структура экономики Новоалександровского городского округа формируется в соответствии с задачами, связанными с развитием имеющегося агропромышленного комплекса и производственного потенциала.</w:t>
      </w:r>
    </w:p>
    <w:p w:rsidR="00FA6B1F" w:rsidRPr="00FA6B1F" w:rsidRDefault="00F721DB" w:rsidP="00FA6B1F">
      <w:pPr>
        <w:widowControl w:val="0"/>
        <w:suppressAutoHyphens/>
        <w:ind w:firstLine="708"/>
        <w:rPr>
          <w:rFonts w:eastAsia="Arial Unicode MS" w:cs="Mangal"/>
          <w:kern w:val="1"/>
          <w:lang w:eastAsia="hi-IN" w:bidi="hi-IN"/>
        </w:rPr>
      </w:pPr>
      <w:r w:rsidRPr="00FA6B1F">
        <w:t xml:space="preserve">По статистическим данным, предоставленным управлением Федеральной службы государственной статистики по </w:t>
      </w:r>
      <w:proofErr w:type="spellStart"/>
      <w:r w:rsidRPr="00FA6B1F">
        <w:t>Северо</w:t>
      </w:r>
      <w:proofErr w:type="spellEnd"/>
      <w:r w:rsidRPr="00FA6B1F">
        <w:t xml:space="preserve"> - Кавказскому федеральному округу (далее – </w:t>
      </w:r>
      <w:proofErr w:type="spellStart"/>
      <w:r w:rsidRPr="00FA6B1F">
        <w:t>Северо</w:t>
      </w:r>
      <w:proofErr w:type="spellEnd"/>
      <w:r w:rsidRPr="00FA6B1F">
        <w:t xml:space="preserve"> - </w:t>
      </w:r>
      <w:proofErr w:type="spellStart"/>
      <w:r w:rsidRPr="00FA6B1F">
        <w:t>Кавказстат</w:t>
      </w:r>
      <w:proofErr w:type="spellEnd"/>
      <w:r w:rsidRPr="00FA6B1F">
        <w:t xml:space="preserve">) </w:t>
      </w:r>
      <w:r w:rsidR="00FA6B1F" w:rsidRPr="00FA6B1F">
        <w:rPr>
          <w:rFonts w:eastAsia="Arial Unicode MS" w:cs="Mangal"/>
          <w:kern w:val="1"/>
          <w:lang w:eastAsia="hi-IN" w:bidi="hi-IN"/>
        </w:rPr>
        <w:t>За 2022 год оборот крупных и средних организаций по всем видам экономической деятельности в действующих ценах составил 36 млрд. 956,3 млн. руб., и увеличился к 2021 году на 12,2 % (2021 г. - 32 млрд. 925,8 млн. руб.).</w:t>
      </w:r>
    </w:p>
    <w:p w:rsidR="00F721DB" w:rsidRPr="00FA6B1F" w:rsidRDefault="0005224C" w:rsidP="006E0BE1">
      <w:pPr>
        <w:ind w:firstLine="567"/>
      </w:pPr>
      <w:r w:rsidRPr="00FA6B1F">
        <w:t>Объем отгруженных товаров собственного производства, выполненных работ и услуг собственными силами по всем видам экономической деятельности по крупным и средним организациям городского округа за январь - декабрь 202</w:t>
      </w:r>
      <w:r w:rsidR="00893FDB">
        <w:t>2</w:t>
      </w:r>
      <w:r w:rsidRPr="00FA6B1F">
        <w:t xml:space="preserve"> года составил </w:t>
      </w:r>
      <w:r w:rsidR="00F721DB" w:rsidRPr="00FA6B1F">
        <w:t>1</w:t>
      </w:r>
      <w:r w:rsidR="00893FDB">
        <w:t>4</w:t>
      </w:r>
      <w:r w:rsidR="00F721DB" w:rsidRPr="00FA6B1F">
        <w:t xml:space="preserve"> млрд. 9</w:t>
      </w:r>
      <w:r w:rsidR="00893FDB">
        <w:t>42,4</w:t>
      </w:r>
      <w:r w:rsidR="00F721DB" w:rsidRPr="00FA6B1F">
        <w:t xml:space="preserve"> млн. рублей или 1</w:t>
      </w:r>
      <w:r w:rsidR="00893FDB">
        <w:t>07,0</w:t>
      </w:r>
      <w:r w:rsidR="00F721DB" w:rsidRPr="00FA6B1F">
        <w:t xml:space="preserve"> % к 202</w:t>
      </w:r>
      <w:r w:rsidR="00893FDB">
        <w:t>1</w:t>
      </w:r>
      <w:r w:rsidR="00F721DB" w:rsidRPr="00FA6B1F">
        <w:t xml:space="preserve"> году (</w:t>
      </w:r>
      <w:r w:rsidR="00893FDB">
        <w:t xml:space="preserve">13 млрд. 963,5 млн. </w:t>
      </w:r>
      <w:r w:rsidR="00F721DB" w:rsidRPr="00FA6B1F">
        <w:t>руб.)</w:t>
      </w:r>
      <w:r w:rsidR="00594D76" w:rsidRPr="00FA6B1F">
        <w:t>.</w:t>
      </w:r>
    </w:p>
    <w:p w:rsidR="00994B32" w:rsidRPr="005F5327" w:rsidRDefault="00994B32" w:rsidP="00994B32">
      <w:pPr>
        <w:widowControl w:val="0"/>
        <w:suppressAutoHyphens/>
        <w:ind w:firstLine="0"/>
        <w:jc w:val="center"/>
        <w:rPr>
          <w:rFonts w:eastAsia="Arial Unicode MS" w:cs="Mangal"/>
          <w:b/>
          <w:kern w:val="1"/>
          <w:lang w:eastAsia="hi-IN" w:bidi="hi-IN"/>
        </w:rPr>
      </w:pPr>
      <w:r w:rsidRPr="003F5BD4">
        <w:rPr>
          <w:rFonts w:eastAsia="Arial Unicode MS" w:cs="Mangal"/>
          <w:b/>
          <w:color w:val="000000"/>
          <w:kern w:val="1"/>
          <w:lang w:eastAsia="hi-IN" w:bidi="hi-IN"/>
        </w:rPr>
        <w:t>Основные показатели функционирования экономики Новоалександровского городского округа за 202</w:t>
      </w:r>
      <w:r>
        <w:rPr>
          <w:rFonts w:eastAsia="Arial Unicode MS" w:cs="Mangal"/>
          <w:b/>
          <w:color w:val="000000"/>
          <w:kern w:val="1"/>
          <w:lang w:eastAsia="hi-IN" w:bidi="hi-IN"/>
        </w:rPr>
        <w:t>1</w:t>
      </w:r>
      <w:r w:rsidR="007F6BA1">
        <w:rPr>
          <w:rFonts w:eastAsia="Arial Unicode MS" w:cs="Mangal"/>
          <w:b/>
          <w:color w:val="000000"/>
          <w:kern w:val="1"/>
          <w:lang w:eastAsia="hi-IN" w:bidi="hi-IN"/>
        </w:rPr>
        <w:t xml:space="preserve"> </w:t>
      </w:r>
      <w:r w:rsidRPr="003F5BD4">
        <w:rPr>
          <w:rFonts w:eastAsia="Arial Unicode MS" w:cs="Mangal"/>
          <w:b/>
          <w:color w:val="000000"/>
          <w:kern w:val="1"/>
          <w:lang w:eastAsia="hi-IN" w:bidi="hi-IN"/>
        </w:rPr>
        <w:t>-</w:t>
      </w:r>
      <w:r w:rsidR="007F6BA1">
        <w:rPr>
          <w:rFonts w:eastAsia="Arial Unicode MS" w:cs="Mangal"/>
          <w:b/>
          <w:color w:val="000000"/>
          <w:kern w:val="1"/>
          <w:lang w:eastAsia="hi-IN" w:bidi="hi-IN"/>
        </w:rPr>
        <w:t xml:space="preserve"> </w:t>
      </w:r>
      <w:r w:rsidRPr="003F5BD4">
        <w:rPr>
          <w:rFonts w:eastAsia="Arial Unicode MS" w:cs="Mangal"/>
          <w:b/>
          <w:color w:val="000000"/>
          <w:kern w:val="1"/>
          <w:lang w:eastAsia="hi-IN" w:bidi="hi-IN"/>
        </w:rPr>
        <w:t>202</w:t>
      </w:r>
      <w:r>
        <w:rPr>
          <w:rFonts w:eastAsia="Arial Unicode MS" w:cs="Mangal"/>
          <w:b/>
          <w:color w:val="000000"/>
          <w:kern w:val="1"/>
          <w:lang w:eastAsia="hi-IN" w:bidi="hi-IN"/>
        </w:rPr>
        <w:t>2</w:t>
      </w:r>
      <w:r w:rsidRPr="003F5BD4">
        <w:rPr>
          <w:rFonts w:eastAsia="Arial Unicode MS" w:cs="Mangal"/>
          <w:b/>
          <w:color w:val="000000"/>
          <w:kern w:val="1"/>
          <w:lang w:eastAsia="hi-IN" w:bidi="hi-IN"/>
        </w:rPr>
        <w:t xml:space="preserve"> год</w:t>
      </w:r>
    </w:p>
    <w:p w:rsidR="00994B32" w:rsidRPr="003F5BD4" w:rsidRDefault="00994B32" w:rsidP="00994B32">
      <w:pPr>
        <w:widowControl w:val="0"/>
        <w:suppressAutoHyphens/>
        <w:ind w:firstLine="0"/>
        <w:jc w:val="center"/>
        <w:rPr>
          <w:rFonts w:eastAsia="Arial Unicode MS" w:cs="Mangal"/>
          <w:b/>
          <w:color w:val="000000"/>
          <w:kern w:val="1"/>
          <w:lang w:eastAsia="hi-IN" w:bidi="hi-IN"/>
        </w:rPr>
      </w:pPr>
    </w:p>
    <w:p w:rsidR="00994B32" w:rsidRPr="003F5BD4" w:rsidRDefault="00994B32" w:rsidP="00994B32">
      <w:pPr>
        <w:widowControl w:val="0"/>
        <w:suppressAutoHyphens/>
        <w:ind w:firstLine="0"/>
        <w:jc w:val="right"/>
        <w:rPr>
          <w:rFonts w:eastAsia="Arial Unicode MS" w:cs="Mangal"/>
          <w:b/>
          <w:color w:val="000000"/>
          <w:kern w:val="1"/>
          <w:sz w:val="22"/>
          <w:szCs w:val="22"/>
          <w:lang w:eastAsia="hi-IN" w:bidi="hi-IN"/>
        </w:rPr>
      </w:pPr>
      <w:r w:rsidRPr="003F5BD4">
        <w:rPr>
          <w:rFonts w:eastAsia="Arial Unicode MS" w:cs="Mangal"/>
          <w:bCs/>
          <w:color w:val="000000"/>
          <w:kern w:val="1"/>
          <w:sz w:val="22"/>
          <w:szCs w:val="22"/>
          <w:lang w:eastAsia="hi-IN" w:bidi="hi-IN"/>
        </w:rPr>
        <w:t>(</w:t>
      </w:r>
      <w:proofErr w:type="gramStart"/>
      <w:r w:rsidRPr="003F5BD4">
        <w:rPr>
          <w:rFonts w:eastAsia="Arial Unicode MS" w:cs="Mangal"/>
          <w:bCs/>
          <w:color w:val="000000"/>
          <w:kern w:val="1"/>
          <w:sz w:val="22"/>
          <w:szCs w:val="22"/>
          <w:lang w:eastAsia="hi-IN" w:bidi="hi-IN"/>
        </w:rPr>
        <w:t>статданные</w:t>
      </w:r>
      <w:proofErr w:type="gramEnd"/>
      <w:r w:rsidRPr="003F5BD4">
        <w:rPr>
          <w:rFonts w:eastAsia="Arial Unicode MS" w:cs="Mangal"/>
          <w:bCs/>
          <w:color w:val="000000"/>
          <w:kern w:val="1"/>
          <w:sz w:val="22"/>
          <w:szCs w:val="22"/>
          <w:lang w:eastAsia="hi-IN" w:bidi="hi-IN"/>
        </w:rPr>
        <w:t xml:space="preserve"> - по крупным и средним предприятиям)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1204"/>
        <w:gridCol w:w="1316"/>
        <w:gridCol w:w="1834"/>
      </w:tblGrid>
      <w:tr w:rsidR="00994B32" w:rsidRPr="003F5BD4" w:rsidTr="007C5A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Наименование показателей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202</w:t>
            </w: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2</w:t>
            </w: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2021г.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Темп роста 202</w:t>
            </w: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2</w:t>
            </w: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 xml:space="preserve">г. в % </w:t>
            </w:r>
          </w:p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proofErr w:type="gramStart"/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к</w:t>
            </w:r>
            <w:proofErr w:type="gramEnd"/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 xml:space="preserve"> 202</w:t>
            </w: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</w:t>
            </w: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г.</w:t>
            </w:r>
          </w:p>
        </w:tc>
      </w:tr>
      <w:tr w:rsidR="00994B32" w:rsidRPr="003F5BD4" w:rsidTr="007C5A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b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Отгружено продукции сельского хозяйства, 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lang w:eastAsia="hi-IN" w:bidi="hi-IN"/>
              </w:rPr>
              <w:t>7814,4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3F5BD4">
              <w:rPr>
                <w:rFonts w:eastAsia="Arial Unicode MS"/>
                <w:kern w:val="1"/>
                <w:lang w:eastAsia="hi-IN" w:bidi="hi-IN"/>
              </w:rPr>
              <w:t>6 673,1</w:t>
            </w:r>
          </w:p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/>
                <w:color w:val="000000"/>
                <w:kern w:val="1"/>
                <w:lang w:eastAsia="hi-IN" w:bidi="hi-I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117,1</w:t>
            </w:r>
          </w:p>
        </w:tc>
      </w:tr>
      <w:tr w:rsidR="00994B32" w:rsidRPr="003F5BD4" w:rsidTr="007C5A1D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Отгружено промышленной продукции, 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5831,2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5740,6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</w:t>
            </w: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01,6</w:t>
            </w:r>
          </w:p>
        </w:tc>
      </w:tr>
      <w:tr w:rsidR="00994B32" w:rsidRPr="003F5BD4" w:rsidTr="007C5A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Введено жилых домов, (м</w:t>
            </w:r>
            <w:r w:rsidRPr="003F5BD4">
              <w:rPr>
                <w:rFonts w:eastAsia="Arial Unicode MS" w:cs="Mangal"/>
                <w:color w:val="000000"/>
                <w:kern w:val="1"/>
                <w:szCs w:val="24"/>
                <w:vertAlign w:val="superscript"/>
                <w:lang w:eastAsia="hi-IN" w:bidi="hi-IN"/>
              </w:rPr>
              <w:t>2</w:t>
            </w: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6899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5853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117,9</w:t>
            </w:r>
          </w:p>
        </w:tc>
      </w:tr>
      <w:tr w:rsidR="00994B32" w:rsidRPr="003F5BD4" w:rsidTr="007C5A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 xml:space="preserve">Товарооборот </w:t>
            </w:r>
          </w:p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(</w:t>
            </w:r>
            <w:proofErr w:type="gramStart"/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с</w:t>
            </w:r>
            <w:proofErr w:type="gramEnd"/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 xml:space="preserve"> </w:t>
            </w:r>
            <w:proofErr w:type="spellStart"/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досчётами</w:t>
            </w:r>
            <w:proofErr w:type="spellEnd"/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 xml:space="preserve"> на малое предпринимательство), </w:t>
            </w:r>
          </w:p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 w:cs="Mangal"/>
                <w:color w:val="000000"/>
                <w:kern w:val="1"/>
                <w:lang w:eastAsia="hi-IN" w:bidi="hi-IN"/>
              </w:rPr>
              <w:t>4236,3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4142,0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</w:t>
            </w: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02,3</w:t>
            </w:r>
          </w:p>
        </w:tc>
      </w:tr>
      <w:tr w:rsidR="00994B32" w:rsidRPr="003F5BD4" w:rsidTr="007C5A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b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Инвестиции в основной капитал по крупным и средним предприятиям, 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A029DE">
              <w:rPr>
                <w:rFonts w:eastAsia="Arial Unicode MS" w:cs="Mangal"/>
                <w:color w:val="000000" w:themeColor="text1"/>
                <w:kern w:val="1"/>
                <w:szCs w:val="24"/>
                <w:lang w:eastAsia="hi-IN" w:bidi="hi-IN"/>
              </w:rPr>
              <w:t>2015,1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3243,3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62,1</w:t>
            </w:r>
          </w:p>
        </w:tc>
      </w:tr>
      <w:tr w:rsidR="00994B32" w:rsidRPr="003F5BD4" w:rsidTr="007C5A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Сальдированный финансовый результат, 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4506,6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287</w:t>
            </w: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9,6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15</w:t>
            </w: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6,5</w:t>
            </w:r>
          </w:p>
        </w:tc>
      </w:tr>
      <w:tr w:rsidR="00994B32" w:rsidRPr="003F5BD4" w:rsidTr="007C5A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 xml:space="preserve">Дебиторская задолженность, </w:t>
            </w:r>
          </w:p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b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9294,9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8129,3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114</w:t>
            </w: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,3</w:t>
            </w:r>
          </w:p>
        </w:tc>
      </w:tr>
      <w:tr w:rsidR="00994B32" w:rsidRPr="003F5BD4" w:rsidTr="007C5A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b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Кредиторская задолженность, 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8049,3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8726,5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92,2</w:t>
            </w:r>
          </w:p>
        </w:tc>
      </w:tr>
      <w:tr w:rsidR="00994B32" w:rsidRPr="003F5BD4" w:rsidTr="007C5A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Среднемесячная заработная плата, (руб.)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41772,3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35</w:t>
            </w: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713,9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11</w:t>
            </w: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7,0</w:t>
            </w:r>
          </w:p>
        </w:tc>
      </w:tr>
      <w:tr w:rsidR="00994B32" w:rsidRPr="003F5BD4" w:rsidTr="007C5A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left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Фонд оплаты труда, (млн. 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4326,0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3</w:t>
            </w: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729,2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32" w:rsidRPr="003F5BD4" w:rsidRDefault="00994B32" w:rsidP="007C5A1D">
            <w:pPr>
              <w:widowControl w:val="0"/>
              <w:suppressAutoHyphens/>
              <w:ind w:firstLine="0"/>
              <w:jc w:val="center"/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</w:pPr>
            <w:r w:rsidRPr="003F5BD4"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</w:t>
            </w:r>
            <w:r>
              <w:rPr>
                <w:rFonts w:eastAsia="Arial Unicode MS" w:cs="Mangal"/>
                <w:color w:val="000000"/>
                <w:kern w:val="1"/>
                <w:szCs w:val="24"/>
                <w:lang w:eastAsia="hi-IN" w:bidi="hi-IN"/>
              </w:rPr>
              <w:t>16,0</w:t>
            </w:r>
          </w:p>
        </w:tc>
      </w:tr>
    </w:tbl>
    <w:p w:rsidR="00482C1D" w:rsidRDefault="00482C1D" w:rsidP="00482C1D">
      <w:pPr>
        <w:widowControl w:val="0"/>
        <w:ind w:firstLine="567"/>
        <w:jc w:val="center"/>
        <w:rPr>
          <w:b/>
        </w:rPr>
      </w:pPr>
      <w:r w:rsidRPr="00245915">
        <w:rPr>
          <w:b/>
        </w:rPr>
        <w:lastRenderedPageBreak/>
        <w:t>Финансовый рез</w:t>
      </w:r>
      <w:r>
        <w:rPr>
          <w:b/>
        </w:rPr>
        <w:t>ультат деятельности организаций</w:t>
      </w:r>
    </w:p>
    <w:p w:rsidR="00482C1D" w:rsidRDefault="00482C1D" w:rsidP="00482C1D">
      <w:pPr>
        <w:widowControl w:val="0"/>
        <w:ind w:firstLine="567"/>
        <w:jc w:val="center"/>
        <w:rPr>
          <w:b/>
        </w:rPr>
      </w:pPr>
    </w:p>
    <w:p w:rsidR="00482C1D" w:rsidRPr="003F5BD4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По данным </w:t>
      </w:r>
      <w:proofErr w:type="spellStart"/>
      <w:r w:rsidRPr="003F5BD4">
        <w:rPr>
          <w:rFonts w:eastAsia="Arial Unicode MS" w:cs="Mangal"/>
          <w:color w:val="000000"/>
          <w:kern w:val="1"/>
          <w:lang w:eastAsia="hi-IN" w:bidi="hi-IN"/>
        </w:rPr>
        <w:t>Северо</w:t>
      </w:r>
      <w:proofErr w:type="spellEnd"/>
      <w:r>
        <w:rPr>
          <w:rFonts w:eastAsia="Arial Unicode MS" w:cs="Mangal"/>
          <w:color w:val="000000"/>
          <w:kern w:val="1"/>
          <w:lang w:eastAsia="hi-IN" w:bidi="hi-IN"/>
        </w:rPr>
        <w:t xml:space="preserve"> 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>-</w:t>
      </w:r>
      <w:r>
        <w:rPr>
          <w:rFonts w:eastAsia="Arial Unicode MS" w:cs="Mangal"/>
          <w:color w:val="000000"/>
          <w:kern w:val="1"/>
          <w:lang w:eastAsia="hi-IN" w:bidi="hi-IN"/>
        </w:rPr>
        <w:t xml:space="preserve"> </w:t>
      </w:r>
      <w:proofErr w:type="spellStart"/>
      <w:r w:rsidRPr="003F5BD4">
        <w:rPr>
          <w:rFonts w:eastAsia="Arial Unicode MS" w:cs="Mangal"/>
          <w:color w:val="000000"/>
          <w:kern w:val="1"/>
          <w:lang w:eastAsia="hi-IN" w:bidi="hi-IN"/>
        </w:rPr>
        <w:t>Кавказстата</w:t>
      </w:r>
      <w:proofErr w:type="spellEnd"/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в Новоалександровском городском округе по итогам 202</w:t>
      </w:r>
      <w:r>
        <w:rPr>
          <w:rFonts w:eastAsia="Arial Unicode MS" w:cs="Mangal"/>
          <w:color w:val="000000"/>
          <w:kern w:val="1"/>
          <w:lang w:eastAsia="hi-IN" w:bidi="hi-IN"/>
        </w:rPr>
        <w:t>2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года по крупным и средним </w:t>
      </w:r>
      <w:r>
        <w:rPr>
          <w:rFonts w:eastAsia="Arial Unicode MS" w:cs="Mangal"/>
          <w:color w:val="000000"/>
          <w:kern w:val="1"/>
          <w:lang w:eastAsia="hi-IN" w:bidi="hi-IN"/>
        </w:rPr>
        <w:t>организациям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сложился положительный финансовый результат (прибыль минус убыток) и составил </w:t>
      </w:r>
      <w:r>
        <w:rPr>
          <w:rFonts w:eastAsia="Arial Unicode MS" w:cs="Mangal"/>
          <w:color w:val="000000"/>
          <w:kern w:val="1"/>
          <w:lang w:eastAsia="hi-IN" w:bidi="hi-IN"/>
        </w:rPr>
        <w:t>4506,6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руб. (202</w:t>
      </w:r>
      <w:r>
        <w:rPr>
          <w:rFonts w:eastAsia="Arial Unicode MS" w:cs="Mangal"/>
          <w:color w:val="000000"/>
          <w:kern w:val="1"/>
          <w:lang w:eastAsia="hi-IN" w:bidi="hi-IN"/>
        </w:rPr>
        <w:t>1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г. –</w:t>
      </w:r>
      <w:r>
        <w:rPr>
          <w:rFonts w:eastAsia="Arial Unicode MS" w:cs="Mangal"/>
          <w:color w:val="000000"/>
          <w:kern w:val="1"/>
          <w:lang w:eastAsia="hi-IN" w:bidi="hi-IN"/>
        </w:rPr>
        <w:t xml:space="preserve"> 2879,6 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>млн. руб.).</w:t>
      </w:r>
    </w:p>
    <w:p w:rsidR="00482C1D" w:rsidRPr="003F5BD4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3F5BD4">
        <w:rPr>
          <w:rFonts w:eastAsia="Arial Unicode MS" w:cs="Mangal"/>
          <w:color w:val="000000"/>
          <w:kern w:val="1"/>
          <w:lang w:eastAsia="hi-IN" w:bidi="hi-IN"/>
        </w:rPr>
        <w:t>Прибыль получена по следующим видам экономической деятельности:</w:t>
      </w:r>
    </w:p>
    <w:p w:rsidR="00482C1D" w:rsidRPr="003F5BD4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- промышленное производство – </w:t>
      </w:r>
      <w:r>
        <w:rPr>
          <w:rFonts w:eastAsia="Arial Unicode MS" w:cs="Mangal"/>
          <w:color w:val="000000"/>
          <w:kern w:val="1"/>
          <w:lang w:eastAsia="hi-IN" w:bidi="hi-IN"/>
        </w:rPr>
        <w:t>191,8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рублей (202</w:t>
      </w:r>
      <w:r>
        <w:rPr>
          <w:rFonts w:eastAsia="Arial Unicode MS" w:cs="Mangal"/>
          <w:color w:val="000000"/>
          <w:kern w:val="1"/>
          <w:lang w:eastAsia="hi-IN" w:bidi="hi-IN"/>
        </w:rPr>
        <w:t>1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г</w:t>
      </w:r>
      <w:r>
        <w:rPr>
          <w:rFonts w:eastAsia="Arial Unicode MS" w:cs="Mangal"/>
          <w:color w:val="000000"/>
          <w:kern w:val="1"/>
          <w:lang w:eastAsia="hi-IN" w:bidi="hi-IN"/>
        </w:rPr>
        <w:t>.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– </w:t>
      </w:r>
      <w:r>
        <w:rPr>
          <w:rFonts w:eastAsia="Arial Unicode MS" w:cs="Mangal"/>
          <w:color w:val="000000"/>
          <w:kern w:val="1"/>
          <w:lang w:eastAsia="hi-IN" w:bidi="hi-IN"/>
        </w:rPr>
        <w:t>66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>,8 млн. руб.);</w:t>
      </w:r>
    </w:p>
    <w:p w:rsidR="00482C1D" w:rsidRPr="003F5BD4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- сельское хозяйство – </w:t>
      </w:r>
      <w:r>
        <w:rPr>
          <w:rFonts w:eastAsia="Arial Unicode MS" w:cs="Mangal"/>
          <w:color w:val="000000"/>
          <w:kern w:val="1"/>
          <w:lang w:eastAsia="hi-IN" w:bidi="hi-IN"/>
        </w:rPr>
        <w:t>3878,5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рублей (202</w:t>
      </w:r>
      <w:r>
        <w:rPr>
          <w:rFonts w:eastAsia="Arial Unicode MS" w:cs="Mangal"/>
          <w:color w:val="000000"/>
          <w:kern w:val="1"/>
          <w:lang w:eastAsia="hi-IN" w:bidi="hi-IN"/>
        </w:rPr>
        <w:t>1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г. – </w:t>
      </w:r>
      <w:r>
        <w:rPr>
          <w:rFonts w:eastAsia="Arial Unicode MS" w:cs="Mangal"/>
          <w:color w:val="000000"/>
          <w:kern w:val="1"/>
          <w:lang w:eastAsia="hi-IN" w:bidi="hi-IN"/>
        </w:rPr>
        <w:t>2519,6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руб.);</w:t>
      </w:r>
    </w:p>
    <w:p w:rsidR="00482C1D" w:rsidRPr="003F5BD4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- торговля оптовая и розничная – </w:t>
      </w:r>
      <w:r>
        <w:rPr>
          <w:rFonts w:eastAsia="Arial Unicode MS" w:cs="Mangal"/>
          <w:color w:val="000000"/>
          <w:kern w:val="1"/>
          <w:lang w:eastAsia="hi-IN" w:bidi="hi-IN"/>
        </w:rPr>
        <w:t>3994,5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рублей (202</w:t>
      </w:r>
      <w:r>
        <w:rPr>
          <w:rFonts w:eastAsia="Arial Unicode MS" w:cs="Mangal"/>
          <w:color w:val="000000"/>
          <w:kern w:val="1"/>
          <w:lang w:eastAsia="hi-IN" w:bidi="hi-IN"/>
        </w:rPr>
        <w:t xml:space="preserve">1 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>г</w:t>
      </w:r>
      <w:r>
        <w:rPr>
          <w:rFonts w:eastAsia="Arial Unicode MS" w:cs="Mangal"/>
          <w:color w:val="000000"/>
          <w:kern w:val="1"/>
          <w:lang w:eastAsia="hi-IN" w:bidi="hi-IN"/>
        </w:rPr>
        <w:t>.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– </w:t>
      </w:r>
      <w:r>
        <w:rPr>
          <w:rFonts w:eastAsia="Arial Unicode MS" w:cs="Mangal"/>
          <w:color w:val="000000"/>
          <w:kern w:val="1"/>
          <w:lang w:eastAsia="hi-IN" w:bidi="hi-IN"/>
        </w:rPr>
        <w:t>264,8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руб.)</w:t>
      </w:r>
    </w:p>
    <w:p w:rsidR="00482C1D" w:rsidRPr="003F5BD4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Из 25 наблюдаемых </w:t>
      </w:r>
      <w:r>
        <w:rPr>
          <w:rFonts w:eastAsia="Arial Unicode MS" w:cs="Mangal"/>
          <w:color w:val="000000"/>
          <w:kern w:val="1"/>
          <w:lang w:eastAsia="hi-IN" w:bidi="hi-IN"/>
        </w:rPr>
        <w:t>организаций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>, в 23</w:t>
      </w:r>
      <w:r>
        <w:rPr>
          <w:rFonts w:eastAsia="Arial Unicode MS" w:cs="Mangal"/>
          <w:color w:val="000000"/>
          <w:kern w:val="1"/>
          <w:lang w:eastAsia="hi-IN" w:bidi="hi-IN"/>
        </w:rPr>
        <w:t xml:space="preserve"> - х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получена прибыль в сумме </w:t>
      </w:r>
      <w:r>
        <w:rPr>
          <w:rFonts w:eastAsia="Arial Unicode MS" w:cs="Mangal"/>
          <w:color w:val="000000"/>
          <w:kern w:val="1"/>
          <w:lang w:eastAsia="hi-IN" w:bidi="hi-IN"/>
        </w:rPr>
        <w:t>4528,2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руб. (202</w:t>
      </w:r>
      <w:r>
        <w:rPr>
          <w:rFonts w:eastAsia="Arial Unicode MS" w:cs="Mangal"/>
          <w:color w:val="000000"/>
          <w:kern w:val="1"/>
          <w:lang w:eastAsia="hi-IN" w:bidi="hi-IN"/>
        </w:rPr>
        <w:t>1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г. - прибыль получена в 2</w:t>
      </w:r>
      <w:r>
        <w:rPr>
          <w:rFonts w:eastAsia="Arial Unicode MS" w:cs="Mangal"/>
          <w:color w:val="000000"/>
          <w:kern w:val="1"/>
          <w:lang w:eastAsia="hi-IN" w:bidi="hi-IN"/>
        </w:rPr>
        <w:t>3 - х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наблюдаемых </w:t>
      </w:r>
      <w:r>
        <w:rPr>
          <w:rFonts w:eastAsia="Arial Unicode MS" w:cs="Mangal"/>
          <w:color w:val="000000"/>
          <w:kern w:val="1"/>
          <w:lang w:eastAsia="hi-IN" w:bidi="hi-IN"/>
        </w:rPr>
        <w:t>организациях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в сумме </w:t>
      </w:r>
      <w:r>
        <w:rPr>
          <w:rFonts w:eastAsia="Arial Unicode MS" w:cs="Mangal"/>
          <w:color w:val="000000"/>
          <w:kern w:val="1"/>
          <w:lang w:eastAsia="hi-IN" w:bidi="hi-IN"/>
        </w:rPr>
        <w:t>2899,7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руб.).</w:t>
      </w:r>
    </w:p>
    <w:p w:rsidR="00482C1D" w:rsidRPr="003F5BD4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Доля прибыльных </w:t>
      </w:r>
      <w:r>
        <w:rPr>
          <w:rFonts w:eastAsia="Arial Unicode MS" w:cs="Mangal"/>
          <w:color w:val="000000"/>
          <w:kern w:val="1"/>
          <w:lang w:eastAsia="hi-IN" w:bidi="hi-IN"/>
        </w:rPr>
        <w:t>организаций составила 92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% (202</w:t>
      </w:r>
      <w:r>
        <w:rPr>
          <w:rFonts w:eastAsia="Arial Unicode MS" w:cs="Mangal"/>
          <w:color w:val="000000"/>
          <w:kern w:val="1"/>
          <w:lang w:eastAsia="hi-IN" w:bidi="hi-IN"/>
        </w:rPr>
        <w:t>1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г. – </w:t>
      </w:r>
      <w:r>
        <w:rPr>
          <w:rFonts w:eastAsia="Arial Unicode MS" w:cs="Mangal"/>
          <w:color w:val="000000"/>
          <w:kern w:val="1"/>
          <w:lang w:eastAsia="hi-IN" w:bidi="hi-IN"/>
        </w:rPr>
        <w:t>92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%).</w:t>
      </w:r>
    </w:p>
    <w:p w:rsidR="00482C1D" w:rsidRPr="003F5BD4" w:rsidRDefault="00482C1D" w:rsidP="00482C1D">
      <w:pPr>
        <w:widowControl w:val="0"/>
        <w:tabs>
          <w:tab w:val="left" w:pos="0"/>
        </w:tabs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Убыток получен </w:t>
      </w:r>
      <w:r>
        <w:rPr>
          <w:rFonts w:eastAsia="Arial Unicode MS" w:cs="Mangal"/>
          <w:color w:val="000000"/>
          <w:kern w:val="1"/>
          <w:lang w:eastAsia="hi-IN" w:bidi="hi-IN"/>
        </w:rPr>
        <w:t xml:space="preserve">в 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2 </w:t>
      </w:r>
      <w:r>
        <w:rPr>
          <w:rFonts w:eastAsia="Arial Unicode MS" w:cs="Mangal"/>
          <w:color w:val="000000"/>
          <w:kern w:val="1"/>
          <w:lang w:eastAsia="hi-IN" w:bidi="hi-IN"/>
        </w:rPr>
        <w:t>х организациях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в сумме 2</w:t>
      </w:r>
      <w:r>
        <w:rPr>
          <w:rFonts w:eastAsia="Arial Unicode MS" w:cs="Mangal"/>
          <w:color w:val="000000"/>
          <w:kern w:val="1"/>
          <w:lang w:eastAsia="hi-IN" w:bidi="hi-IN"/>
        </w:rPr>
        <w:t>1,6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руб. (202</w:t>
      </w:r>
      <w:r>
        <w:rPr>
          <w:rFonts w:eastAsia="Arial Unicode MS" w:cs="Mangal"/>
          <w:color w:val="000000"/>
          <w:kern w:val="1"/>
          <w:lang w:eastAsia="hi-IN" w:bidi="hi-IN"/>
        </w:rPr>
        <w:t>1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г. – убыток в </w:t>
      </w:r>
      <w:r>
        <w:rPr>
          <w:rFonts w:eastAsia="Arial Unicode MS" w:cs="Mangal"/>
          <w:color w:val="000000"/>
          <w:kern w:val="1"/>
          <w:lang w:eastAsia="hi-IN" w:bidi="hi-IN"/>
        </w:rPr>
        <w:t>2 - х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</w:t>
      </w:r>
      <w:r>
        <w:rPr>
          <w:rFonts w:eastAsia="Arial Unicode MS" w:cs="Mangal"/>
          <w:color w:val="000000"/>
          <w:kern w:val="1"/>
          <w:lang w:eastAsia="hi-IN" w:bidi="hi-IN"/>
        </w:rPr>
        <w:t>организациях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в сумме </w:t>
      </w:r>
      <w:r>
        <w:rPr>
          <w:rFonts w:eastAsia="Arial Unicode MS" w:cs="Mangal"/>
          <w:color w:val="000000"/>
          <w:kern w:val="1"/>
          <w:lang w:eastAsia="hi-IN" w:bidi="hi-IN"/>
        </w:rPr>
        <w:t>20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руб.).</w:t>
      </w:r>
    </w:p>
    <w:p w:rsidR="00482C1D" w:rsidRPr="00245915" w:rsidRDefault="00482C1D" w:rsidP="00482C1D">
      <w:pPr>
        <w:widowControl w:val="0"/>
        <w:ind w:firstLine="567"/>
        <w:jc w:val="center"/>
        <w:rPr>
          <w:b/>
        </w:rPr>
      </w:pPr>
    </w:p>
    <w:p w:rsidR="00482C1D" w:rsidRDefault="00482C1D" w:rsidP="00482C1D">
      <w:pPr>
        <w:widowControl w:val="0"/>
        <w:ind w:firstLine="708"/>
        <w:jc w:val="center"/>
        <w:rPr>
          <w:b/>
        </w:rPr>
      </w:pPr>
      <w:r w:rsidRPr="00BC6566">
        <w:rPr>
          <w:b/>
        </w:rPr>
        <w:t>Состояние расчетов на предприятиях и организациях</w:t>
      </w:r>
    </w:p>
    <w:p w:rsidR="00482C1D" w:rsidRPr="00BC6566" w:rsidRDefault="00482C1D" w:rsidP="00482C1D">
      <w:pPr>
        <w:widowControl w:val="0"/>
        <w:ind w:firstLine="708"/>
        <w:jc w:val="center"/>
        <w:rPr>
          <w:rFonts w:eastAsia="Arial Unicode MS"/>
          <w:b/>
        </w:rPr>
      </w:pPr>
    </w:p>
    <w:p w:rsidR="00482C1D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3F5BD4">
        <w:rPr>
          <w:rFonts w:eastAsia="Arial Unicode MS" w:cs="Mangal"/>
          <w:color w:val="000000"/>
          <w:kern w:val="1"/>
          <w:lang w:eastAsia="hi-IN" w:bidi="hi-IN"/>
        </w:rPr>
        <w:t>На 1 января 202</w:t>
      </w:r>
      <w:r>
        <w:rPr>
          <w:rFonts w:eastAsia="Arial Unicode MS" w:cs="Mangal"/>
          <w:color w:val="000000"/>
          <w:kern w:val="1"/>
          <w:lang w:eastAsia="hi-IN" w:bidi="hi-IN"/>
        </w:rPr>
        <w:t>3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года суммарная задолженность по обязательствам (кредиторская задолженность, задолженность по кредитам банков и займам) по кругу отчитывающихся организаций Новоалександровского городского округа составила 1</w:t>
      </w:r>
      <w:r>
        <w:rPr>
          <w:rFonts w:eastAsia="Arial Unicode MS" w:cs="Mangal"/>
          <w:color w:val="000000"/>
          <w:kern w:val="1"/>
          <w:lang w:eastAsia="hi-IN" w:bidi="hi-IN"/>
        </w:rPr>
        <w:t>6449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руб. (202</w:t>
      </w:r>
      <w:r>
        <w:rPr>
          <w:rFonts w:eastAsia="Arial Unicode MS" w:cs="Mangal"/>
          <w:color w:val="000000"/>
          <w:kern w:val="1"/>
          <w:lang w:eastAsia="hi-IN" w:bidi="hi-IN"/>
        </w:rPr>
        <w:t>1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г. – 1</w:t>
      </w:r>
      <w:r>
        <w:rPr>
          <w:rFonts w:eastAsia="Arial Unicode MS" w:cs="Mangal"/>
          <w:color w:val="000000"/>
          <w:kern w:val="1"/>
          <w:lang w:eastAsia="hi-IN" w:bidi="hi-IN"/>
        </w:rPr>
        <w:t>5638,3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руб.). Задолженность по полученным кредитам банков и займов составила 8</w:t>
      </w:r>
      <w:r>
        <w:rPr>
          <w:rFonts w:eastAsia="Arial Unicode MS" w:cs="Mangal"/>
          <w:color w:val="000000"/>
          <w:kern w:val="1"/>
          <w:lang w:eastAsia="hi-IN" w:bidi="hi-IN"/>
        </w:rPr>
        <w:t>399,7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рублей и </w:t>
      </w:r>
      <w:r>
        <w:rPr>
          <w:rFonts w:eastAsia="Arial Unicode MS" w:cs="Mangal"/>
          <w:color w:val="000000"/>
          <w:kern w:val="1"/>
          <w:lang w:eastAsia="hi-IN" w:bidi="hi-IN"/>
        </w:rPr>
        <w:t>увеличилась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к 202</w:t>
      </w:r>
      <w:r>
        <w:rPr>
          <w:rFonts w:eastAsia="Arial Unicode MS" w:cs="Mangal"/>
          <w:color w:val="000000"/>
          <w:kern w:val="1"/>
          <w:lang w:eastAsia="hi-IN" w:bidi="hi-IN"/>
        </w:rPr>
        <w:t>1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году на </w:t>
      </w:r>
      <w:r>
        <w:rPr>
          <w:rFonts w:eastAsia="Arial Unicode MS" w:cs="Mangal"/>
          <w:color w:val="000000"/>
          <w:kern w:val="1"/>
          <w:lang w:eastAsia="hi-IN" w:bidi="hi-IN"/>
        </w:rPr>
        <w:t>1487,9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рублей (202</w:t>
      </w:r>
      <w:r>
        <w:rPr>
          <w:rFonts w:eastAsia="Arial Unicode MS" w:cs="Mangal"/>
          <w:color w:val="000000"/>
          <w:kern w:val="1"/>
          <w:lang w:eastAsia="hi-IN" w:bidi="hi-IN"/>
        </w:rPr>
        <w:t xml:space="preserve">1 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г. - </w:t>
      </w:r>
      <w:r>
        <w:rPr>
          <w:rFonts w:eastAsia="Arial Unicode MS" w:cs="Mangal"/>
          <w:color w:val="000000"/>
          <w:kern w:val="1"/>
          <w:lang w:eastAsia="hi-IN" w:bidi="hi-IN"/>
        </w:rPr>
        <w:t>6911,8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руб.). Основными заёмщиками являются сельскохозяйственные предприятия</w:t>
      </w:r>
      <w:r>
        <w:rPr>
          <w:rFonts w:eastAsia="Arial Unicode MS" w:cs="Mangal"/>
          <w:color w:val="000000"/>
          <w:kern w:val="1"/>
          <w:lang w:eastAsia="hi-IN" w:bidi="hi-IN"/>
        </w:rPr>
        <w:t>, доля которых составляет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3</w:t>
      </w:r>
      <w:r>
        <w:rPr>
          <w:rFonts w:eastAsia="Arial Unicode MS" w:cs="Mangal"/>
          <w:color w:val="000000"/>
          <w:kern w:val="1"/>
          <w:lang w:eastAsia="hi-IN" w:bidi="hi-IN"/>
        </w:rPr>
        <w:t xml:space="preserve">8,1 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>%</w:t>
      </w:r>
      <w:r>
        <w:rPr>
          <w:rFonts w:eastAsia="Arial Unicode MS" w:cs="Mangal"/>
          <w:color w:val="000000"/>
          <w:kern w:val="1"/>
          <w:lang w:eastAsia="hi-IN" w:bidi="hi-IN"/>
        </w:rPr>
        <w:t>.</w:t>
      </w:r>
    </w:p>
    <w:p w:rsidR="00482C1D" w:rsidRPr="003F5BD4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3F5BD4">
        <w:rPr>
          <w:rFonts w:eastAsia="Arial Unicode MS" w:cs="Mangal"/>
          <w:color w:val="000000"/>
          <w:kern w:val="1"/>
          <w:lang w:eastAsia="hi-IN" w:bidi="hi-IN"/>
        </w:rPr>
        <w:t>Кредиторская задолженность составила 8</w:t>
      </w:r>
      <w:r>
        <w:rPr>
          <w:rFonts w:eastAsia="Arial Unicode MS" w:cs="Mangal"/>
          <w:color w:val="000000"/>
          <w:kern w:val="1"/>
          <w:lang w:eastAsia="hi-IN" w:bidi="hi-IN"/>
        </w:rPr>
        <w:t>049,3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рублей, произошло у</w:t>
      </w:r>
      <w:r>
        <w:rPr>
          <w:rFonts w:eastAsia="Arial Unicode MS" w:cs="Mangal"/>
          <w:color w:val="000000"/>
          <w:kern w:val="1"/>
          <w:lang w:eastAsia="hi-IN" w:bidi="hi-IN"/>
        </w:rPr>
        <w:t>меньшение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к соответствующему периоду прошлого года</w:t>
      </w:r>
      <w:r>
        <w:rPr>
          <w:rFonts w:eastAsia="Arial Unicode MS" w:cs="Mangal"/>
          <w:color w:val="000000"/>
          <w:kern w:val="1"/>
          <w:lang w:eastAsia="hi-IN" w:bidi="hi-IN"/>
        </w:rPr>
        <w:t xml:space="preserve"> на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</w:t>
      </w:r>
      <w:r>
        <w:rPr>
          <w:rFonts w:eastAsia="Arial Unicode MS" w:cs="Mangal"/>
          <w:color w:val="000000"/>
          <w:kern w:val="1"/>
          <w:lang w:eastAsia="hi-IN" w:bidi="hi-IN"/>
        </w:rPr>
        <w:t>677,2 млн. рублей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(202</w:t>
      </w:r>
      <w:r>
        <w:rPr>
          <w:rFonts w:eastAsia="Arial Unicode MS" w:cs="Mangal"/>
          <w:color w:val="000000"/>
          <w:kern w:val="1"/>
          <w:lang w:eastAsia="hi-IN" w:bidi="hi-IN"/>
        </w:rPr>
        <w:t>1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г.- </w:t>
      </w:r>
      <w:r>
        <w:rPr>
          <w:rFonts w:eastAsia="Arial Unicode MS" w:cs="Mangal"/>
          <w:color w:val="000000"/>
          <w:kern w:val="1"/>
          <w:lang w:eastAsia="hi-IN" w:bidi="hi-IN"/>
        </w:rPr>
        <w:t>8726,5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руб.), дебиторская задолженность - </w:t>
      </w:r>
      <w:r>
        <w:rPr>
          <w:rFonts w:eastAsia="Arial Unicode MS" w:cs="Mangal"/>
          <w:color w:val="000000"/>
          <w:kern w:val="1"/>
          <w:lang w:eastAsia="hi-IN" w:bidi="hi-IN"/>
        </w:rPr>
        <w:t>9294,9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руб., и увеличилась на </w:t>
      </w:r>
      <w:r>
        <w:rPr>
          <w:rFonts w:eastAsia="Arial Unicode MS" w:cs="Mangal"/>
          <w:color w:val="000000"/>
          <w:kern w:val="1"/>
          <w:lang w:eastAsia="hi-IN" w:bidi="hi-IN"/>
        </w:rPr>
        <w:t>1165,6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руб. или на 1</w:t>
      </w:r>
      <w:r>
        <w:rPr>
          <w:rFonts w:eastAsia="Arial Unicode MS" w:cs="Mangal"/>
          <w:color w:val="000000"/>
          <w:kern w:val="1"/>
          <w:lang w:eastAsia="hi-IN" w:bidi="hi-IN"/>
        </w:rPr>
        <w:t xml:space="preserve">4,3 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>% (202</w:t>
      </w:r>
      <w:r>
        <w:rPr>
          <w:rFonts w:eastAsia="Arial Unicode MS" w:cs="Mangal"/>
          <w:color w:val="000000"/>
          <w:kern w:val="1"/>
          <w:lang w:eastAsia="hi-IN" w:bidi="hi-IN"/>
        </w:rPr>
        <w:t>1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г. – </w:t>
      </w:r>
      <w:r>
        <w:rPr>
          <w:rFonts w:eastAsia="Arial Unicode MS" w:cs="Mangal"/>
          <w:color w:val="000000"/>
          <w:kern w:val="1"/>
          <w:lang w:eastAsia="hi-IN" w:bidi="hi-IN"/>
        </w:rPr>
        <w:t>8129,3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млн. руб.). Удельный вес</w:t>
      </w:r>
      <w:r w:rsidRPr="003F5BD4">
        <w:rPr>
          <w:rFonts w:eastAsia="Arial Unicode MS" w:cs="Mangal"/>
          <w:b/>
          <w:color w:val="000000"/>
          <w:kern w:val="1"/>
          <w:lang w:eastAsia="hi-IN" w:bidi="hi-IN"/>
        </w:rPr>
        <w:t xml:space="preserve"> 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просроченной дебиторской задолженности в общем объеме дебиторской задолженности составил </w:t>
      </w:r>
      <w:r>
        <w:rPr>
          <w:rFonts w:eastAsia="Arial Unicode MS" w:cs="Mangal"/>
          <w:color w:val="000000"/>
          <w:kern w:val="1"/>
          <w:lang w:eastAsia="hi-IN" w:bidi="hi-IN"/>
        </w:rPr>
        <w:t>4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>,2 % (202</w:t>
      </w:r>
      <w:r>
        <w:rPr>
          <w:rFonts w:eastAsia="Arial Unicode MS" w:cs="Mangal"/>
          <w:color w:val="000000"/>
          <w:kern w:val="1"/>
          <w:lang w:eastAsia="hi-IN" w:bidi="hi-IN"/>
        </w:rPr>
        <w:t>1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г. – </w:t>
      </w:r>
      <w:r>
        <w:rPr>
          <w:rFonts w:eastAsia="Arial Unicode MS" w:cs="Mangal"/>
          <w:color w:val="000000"/>
          <w:kern w:val="1"/>
          <w:lang w:eastAsia="hi-IN" w:bidi="hi-IN"/>
        </w:rPr>
        <w:t>3,2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%).</w:t>
      </w:r>
    </w:p>
    <w:p w:rsidR="00482C1D" w:rsidRPr="003F5BD4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3F5BD4">
        <w:rPr>
          <w:rFonts w:eastAsia="Arial Unicode MS" w:cs="Mangal"/>
          <w:color w:val="000000"/>
          <w:kern w:val="1"/>
          <w:lang w:eastAsia="hi-IN" w:bidi="hi-IN"/>
        </w:rPr>
        <w:t>В отраслевой стру</w:t>
      </w:r>
      <w:r>
        <w:rPr>
          <w:rFonts w:eastAsia="Arial Unicode MS" w:cs="Mangal"/>
          <w:color w:val="000000"/>
          <w:kern w:val="1"/>
          <w:lang w:eastAsia="hi-IN" w:bidi="hi-IN"/>
        </w:rPr>
        <w:t>ктуре дебиторской задолженности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</w:t>
      </w:r>
      <w:r>
        <w:rPr>
          <w:rFonts w:eastAsia="Arial Unicode MS" w:cs="Mangal"/>
          <w:color w:val="000000"/>
          <w:kern w:val="1"/>
          <w:lang w:eastAsia="hi-IN" w:bidi="hi-IN"/>
        </w:rPr>
        <w:t>50,6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% приходится на сельское хозяйство, </w:t>
      </w:r>
      <w:r>
        <w:rPr>
          <w:rFonts w:eastAsia="Arial Unicode MS" w:cs="Mangal"/>
          <w:color w:val="000000"/>
          <w:kern w:val="1"/>
          <w:lang w:eastAsia="hi-IN" w:bidi="hi-IN"/>
        </w:rPr>
        <w:t>37,2</w:t>
      </w:r>
      <w:r w:rsidRPr="003F5BD4">
        <w:rPr>
          <w:rFonts w:eastAsia="Arial Unicode MS" w:cs="Mangal"/>
          <w:color w:val="000000"/>
          <w:kern w:val="1"/>
          <w:lang w:eastAsia="hi-IN" w:bidi="hi-IN"/>
        </w:rPr>
        <w:t xml:space="preserve"> % - на оптовую и розничную торговлю.</w:t>
      </w:r>
    </w:p>
    <w:p w:rsidR="00482C1D" w:rsidRDefault="00482C1D" w:rsidP="00482C1D">
      <w:pPr>
        <w:widowControl w:val="0"/>
      </w:pPr>
    </w:p>
    <w:p w:rsidR="00482C1D" w:rsidRDefault="00482C1D" w:rsidP="00482C1D">
      <w:pPr>
        <w:pStyle w:val="af2"/>
        <w:rPr>
          <w:szCs w:val="28"/>
        </w:rPr>
      </w:pPr>
      <w:r w:rsidRPr="00D00F33">
        <w:rPr>
          <w:szCs w:val="28"/>
        </w:rPr>
        <w:t xml:space="preserve">Исполнение доходов консолидированного бюджета по </w:t>
      </w:r>
      <w:proofErr w:type="spellStart"/>
      <w:r w:rsidRPr="00D00F33">
        <w:rPr>
          <w:szCs w:val="28"/>
        </w:rPr>
        <w:t>Новоалександровскому</w:t>
      </w:r>
      <w:proofErr w:type="spellEnd"/>
      <w:r w:rsidRPr="00D00F33">
        <w:rPr>
          <w:szCs w:val="28"/>
        </w:rPr>
        <w:t xml:space="preserve"> городскому округу</w:t>
      </w:r>
    </w:p>
    <w:p w:rsidR="00482C1D" w:rsidRDefault="00482C1D" w:rsidP="00482C1D">
      <w:pPr>
        <w:pStyle w:val="af2"/>
        <w:rPr>
          <w:szCs w:val="28"/>
        </w:rPr>
      </w:pPr>
    </w:p>
    <w:p w:rsidR="00482C1D" w:rsidRPr="0076325F" w:rsidRDefault="00482C1D" w:rsidP="00482C1D">
      <w:pPr>
        <w:suppressAutoHyphens/>
        <w:ind w:firstLine="567"/>
        <w:contextualSpacing/>
        <w:rPr>
          <w:lang w:val="x-none" w:eastAsia="x-none"/>
        </w:rPr>
      </w:pPr>
      <w:r>
        <w:t xml:space="preserve">За </w:t>
      </w:r>
      <w:r w:rsidRPr="00112AD1">
        <w:t>202</w:t>
      </w:r>
      <w:r>
        <w:t>2</w:t>
      </w:r>
      <w:r w:rsidRPr="00112AD1">
        <w:t xml:space="preserve"> год в бюджет Новоалександровского городского округа </w:t>
      </w:r>
      <w:r>
        <w:t xml:space="preserve">(далее - </w:t>
      </w:r>
      <w:r w:rsidRPr="0076325F">
        <w:t>бюджет городского округа</w:t>
      </w:r>
      <w:r>
        <w:t>)</w:t>
      </w:r>
      <w:r w:rsidRPr="0076325F">
        <w:t xml:space="preserve"> </w:t>
      </w:r>
      <w:r w:rsidRPr="00112AD1">
        <w:t xml:space="preserve">поступили </w:t>
      </w:r>
      <w:r>
        <w:t xml:space="preserve">денежные </w:t>
      </w:r>
      <w:r w:rsidRPr="00112AD1">
        <w:t xml:space="preserve">средства в сумме </w:t>
      </w:r>
      <w:r>
        <w:t>2411257,99</w:t>
      </w:r>
      <w:r w:rsidRPr="00112AD1">
        <w:t xml:space="preserve"> тыс. рублей</w:t>
      </w:r>
      <w:r>
        <w:t>.</w:t>
      </w:r>
      <w:r w:rsidRPr="00112AD1">
        <w:rPr>
          <w:bCs/>
        </w:rPr>
        <w:t xml:space="preserve"> </w:t>
      </w:r>
      <w:r w:rsidRPr="0076325F">
        <w:rPr>
          <w:lang w:val="x-none" w:eastAsia="x-none"/>
        </w:rPr>
        <w:t xml:space="preserve">Доходная часть бюджета </w:t>
      </w:r>
      <w:r w:rsidRPr="0076325F">
        <w:rPr>
          <w:lang w:eastAsia="x-none"/>
        </w:rPr>
        <w:t>городского округа</w:t>
      </w:r>
      <w:r>
        <w:rPr>
          <w:lang w:eastAsia="x-none"/>
        </w:rPr>
        <w:t>,</w:t>
      </w:r>
      <w:r w:rsidRPr="0076325F">
        <w:rPr>
          <w:lang w:eastAsia="x-none"/>
        </w:rPr>
        <w:t xml:space="preserve"> </w:t>
      </w:r>
      <w:r w:rsidRPr="0076325F">
        <w:rPr>
          <w:lang w:val="x-none" w:eastAsia="x-none"/>
        </w:rPr>
        <w:t>при уточненном годовом плане</w:t>
      </w:r>
      <w:r>
        <w:rPr>
          <w:lang w:eastAsia="x-none"/>
        </w:rPr>
        <w:t>,</w:t>
      </w:r>
      <w:r w:rsidRPr="0076325F">
        <w:rPr>
          <w:lang w:val="x-none" w:eastAsia="x-none"/>
        </w:rPr>
        <w:t xml:space="preserve"> </w:t>
      </w:r>
      <w:r>
        <w:rPr>
          <w:lang w:eastAsia="x-none"/>
        </w:rPr>
        <w:t>составила  2466269,86</w:t>
      </w:r>
      <w:r w:rsidRPr="0076325F">
        <w:rPr>
          <w:lang w:val="x-none" w:eastAsia="x-none"/>
        </w:rPr>
        <w:t xml:space="preserve"> тыс. рублей</w:t>
      </w:r>
      <w:r>
        <w:rPr>
          <w:lang w:eastAsia="x-none"/>
        </w:rPr>
        <w:t>,</w:t>
      </w:r>
      <w:r w:rsidRPr="0076325F">
        <w:rPr>
          <w:lang w:val="x-none" w:eastAsia="x-none"/>
        </w:rPr>
        <w:t xml:space="preserve"> </w:t>
      </w:r>
      <w:r w:rsidRPr="0076325F">
        <w:rPr>
          <w:lang w:eastAsia="x-none"/>
        </w:rPr>
        <w:t xml:space="preserve">исполнена на </w:t>
      </w:r>
      <w:r>
        <w:rPr>
          <w:lang w:eastAsia="x-none"/>
        </w:rPr>
        <w:t>97</w:t>
      </w:r>
      <w:r w:rsidRPr="0076325F">
        <w:rPr>
          <w:lang w:eastAsia="x-none"/>
        </w:rPr>
        <w:t>,</w:t>
      </w:r>
      <w:r>
        <w:rPr>
          <w:lang w:eastAsia="x-none"/>
        </w:rPr>
        <w:t>77 %</w:t>
      </w:r>
      <w:r>
        <w:rPr>
          <w:bCs/>
        </w:rPr>
        <w:t>.</w:t>
      </w:r>
    </w:p>
    <w:p w:rsidR="00482C1D" w:rsidRDefault="00482C1D" w:rsidP="00482C1D">
      <w:pPr>
        <w:suppressAutoHyphens/>
        <w:ind w:firstLine="567"/>
        <w:contextualSpacing/>
      </w:pPr>
      <w:r w:rsidRPr="0076325F">
        <w:lastRenderedPageBreak/>
        <w:t xml:space="preserve">Из общего объема поступивших доходов в бюджет городского округа </w:t>
      </w:r>
      <w:r>
        <w:t xml:space="preserve">26 </w:t>
      </w:r>
      <w:r w:rsidRPr="0076325F">
        <w:t xml:space="preserve">% или </w:t>
      </w:r>
      <w:r>
        <w:t xml:space="preserve">625858,26 </w:t>
      </w:r>
      <w:r w:rsidRPr="0076325F">
        <w:t xml:space="preserve">тыс. рублей приходится на долю налоговых и неналоговых доходов и </w:t>
      </w:r>
      <w:r>
        <w:t xml:space="preserve">74 </w:t>
      </w:r>
      <w:r w:rsidRPr="0076325F">
        <w:t xml:space="preserve">% или </w:t>
      </w:r>
      <w:r>
        <w:t>1785399,73</w:t>
      </w:r>
      <w:r w:rsidRPr="0076325F">
        <w:t xml:space="preserve"> тыс. рублей на долю безвозмездных поступлений.</w:t>
      </w:r>
    </w:p>
    <w:p w:rsidR="00482C1D" w:rsidRPr="0076325F" w:rsidRDefault="00482C1D" w:rsidP="00482C1D">
      <w:pPr>
        <w:tabs>
          <w:tab w:val="left" w:pos="0"/>
        </w:tabs>
        <w:suppressAutoHyphens/>
        <w:ind w:firstLine="567"/>
        <w:contextualSpacing/>
      </w:pPr>
      <w:r>
        <w:t>Годовые плановые назначения по поступлению налоговых и неналоговых доходов в бюджет городского округа исполнены на 101,5 %, в результате чего</w:t>
      </w:r>
      <w:r w:rsidRPr="00112AD1">
        <w:t xml:space="preserve"> дополнительно поступило </w:t>
      </w:r>
      <w:r>
        <w:t xml:space="preserve">9128,48 </w:t>
      </w:r>
      <w:r w:rsidRPr="00112AD1">
        <w:t>тыс. рублей.</w:t>
      </w:r>
    </w:p>
    <w:p w:rsidR="00482C1D" w:rsidRDefault="00482C1D" w:rsidP="00482C1D">
      <w:pPr>
        <w:pStyle w:val="a6"/>
        <w:ind w:firstLine="567"/>
        <w:contextualSpacing/>
      </w:pPr>
      <w:r w:rsidRPr="009B6B66">
        <w:t xml:space="preserve">В общей структуре налоговых и неналоговых доходов </w:t>
      </w:r>
      <w:r>
        <w:t xml:space="preserve">доля поступлений </w:t>
      </w:r>
      <w:r w:rsidRPr="009B6B66">
        <w:t>следующи</w:t>
      </w:r>
      <w:r>
        <w:t>х</w:t>
      </w:r>
      <w:r w:rsidRPr="009B6B66">
        <w:t xml:space="preserve"> групп доходов</w:t>
      </w:r>
      <w:r>
        <w:t xml:space="preserve"> составила</w:t>
      </w:r>
      <w:r w:rsidRPr="009B6B66">
        <w:t>:</w:t>
      </w:r>
    </w:p>
    <w:p w:rsidR="00482C1D" w:rsidRDefault="00482C1D" w:rsidP="00482C1D">
      <w:pPr>
        <w:pStyle w:val="a6"/>
        <w:ind w:firstLine="567"/>
        <w:contextualSpacing/>
      </w:pPr>
      <w:r>
        <w:tab/>
      </w:r>
      <w:r w:rsidRPr="009B6B66">
        <w:t>- налог на доходы физических лиц –</w:t>
      </w:r>
      <w:r>
        <w:t xml:space="preserve"> 37,1 % или</w:t>
      </w:r>
      <w:r w:rsidRPr="009B6B66">
        <w:t xml:space="preserve"> </w:t>
      </w:r>
      <w:r>
        <w:t>232300,26</w:t>
      </w:r>
      <w:r w:rsidRPr="009B6B66">
        <w:t xml:space="preserve"> тыс. руб.</w:t>
      </w:r>
      <w:r>
        <w:t>;</w:t>
      </w:r>
    </w:p>
    <w:p w:rsidR="00482C1D" w:rsidRDefault="00482C1D" w:rsidP="00482C1D">
      <w:pPr>
        <w:pStyle w:val="a6"/>
        <w:ind w:firstLine="567"/>
        <w:contextualSpacing/>
      </w:pPr>
      <w:r>
        <w:t xml:space="preserve">- налоги на товары (работы, услуги), реализуемые на территории Российской федерации (акцизы) – 5,7 </w:t>
      </w:r>
      <w:r w:rsidRPr="00473BFD">
        <w:t>%</w:t>
      </w:r>
      <w:r>
        <w:t xml:space="preserve"> или 35737,30 тыс. руб.;</w:t>
      </w:r>
    </w:p>
    <w:p w:rsidR="00482C1D" w:rsidRDefault="00482C1D" w:rsidP="00482C1D">
      <w:pPr>
        <w:pStyle w:val="a6"/>
        <w:ind w:firstLine="567"/>
        <w:contextualSpacing/>
      </w:pPr>
      <w:r w:rsidRPr="00C14593">
        <w:t xml:space="preserve">- налоги на совокупный доход </w:t>
      </w:r>
      <w:r>
        <w:t>–</w:t>
      </w:r>
      <w:r w:rsidRPr="00C14593">
        <w:t xml:space="preserve"> </w:t>
      </w:r>
      <w:r>
        <w:t xml:space="preserve">30 </w:t>
      </w:r>
      <w:r w:rsidRPr="00C14593">
        <w:t>%</w:t>
      </w:r>
      <w:r>
        <w:t xml:space="preserve"> или 187876,67</w:t>
      </w:r>
      <w:r w:rsidRPr="00C14593">
        <w:t xml:space="preserve"> тыс. руб., из них на поступление единого сельскохозяйственного налога приходится </w:t>
      </w:r>
      <w:r>
        <w:t>155188,09</w:t>
      </w:r>
      <w:r w:rsidRPr="00C14593">
        <w:t xml:space="preserve"> тыс. руб., или </w:t>
      </w:r>
      <w:r>
        <w:t>24,8</w:t>
      </w:r>
      <w:r w:rsidRPr="00C14593">
        <w:t xml:space="preserve"> %;</w:t>
      </w:r>
    </w:p>
    <w:p w:rsidR="00482C1D" w:rsidRDefault="00482C1D" w:rsidP="00482C1D">
      <w:pPr>
        <w:pStyle w:val="a6"/>
        <w:ind w:firstLine="567"/>
        <w:contextualSpacing/>
      </w:pPr>
      <w:r w:rsidRPr="00C14593">
        <w:t xml:space="preserve">- налоги на имущество – </w:t>
      </w:r>
      <w:r>
        <w:t>14</w:t>
      </w:r>
      <w:r w:rsidRPr="007F3C0D">
        <w:t>,</w:t>
      </w:r>
      <w:r>
        <w:t xml:space="preserve">8 </w:t>
      </w:r>
      <w:r w:rsidRPr="00473BFD">
        <w:t>%</w:t>
      </w:r>
      <w:r>
        <w:t xml:space="preserve"> или 92332,75</w:t>
      </w:r>
      <w:r w:rsidRPr="00C14593">
        <w:t xml:space="preserve"> тыс. руб.</w:t>
      </w:r>
      <w:r w:rsidRPr="00473BFD">
        <w:t>,</w:t>
      </w:r>
      <w:r w:rsidRPr="00C14593">
        <w:t xml:space="preserve"> из них наибольший удельный вес занимает поступление земельного налога – </w:t>
      </w:r>
      <w:r>
        <w:t>11,2</w:t>
      </w:r>
      <w:r w:rsidRPr="00C14593">
        <w:t xml:space="preserve"> %</w:t>
      </w:r>
      <w:r>
        <w:t xml:space="preserve"> или 69888,15 тыс. руб.</w:t>
      </w:r>
      <w:r w:rsidRPr="00C14593">
        <w:t>;</w:t>
      </w:r>
    </w:p>
    <w:p w:rsidR="00482C1D" w:rsidRDefault="00482C1D" w:rsidP="00482C1D">
      <w:pPr>
        <w:pStyle w:val="a6"/>
        <w:ind w:firstLine="567"/>
        <w:contextualSpacing/>
      </w:pPr>
      <w:r w:rsidRPr="00C14593">
        <w:t xml:space="preserve">- доходы от использования имущества – </w:t>
      </w:r>
      <w:r>
        <w:t xml:space="preserve">7,4 </w:t>
      </w:r>
      <w:r w:rsidRPr="00473BFD">
        <w:t>%</w:t>
      </w:r>
      <w:r>
        <w:t xml:space="preserve"> или 46283,30 </w:t>
      </w:r>
      <w:r w:rsidRPr="00C14593">
        <w:t>тыс. руб.</w:t>
      </w:r>
      <w:r w:rsidRPr="00473BFD">
        <w:t>,</w:t>
      </w:r>
      <w:r w:rsidRPr="00C14593">
        <w:t xml:space="preserve"> в том числе доходы, получаемые в виде арендной платы за земельные участки, государственная собственность на которые не разграничена – </w:t>
      </w:r>
      <w:r>
        <w:t>6,6</w:t>
      </w:r>
      <w:r w:rsidRPr="00C14593">
        <w:t xml:space="preserve"> %</w:t>
      </w:r>
      <w:r>
        <w:t xml:space="preserve"> или 41500,27тыс. руб.</w:t>
      </w:r>
      <w:r w:rsidRPr="00C14593">
        <w:t>;</w:t>
      </w:r>
    </w:p>
    <w:p w:rsidR="00482C1D" w:rsidRDefault="00482C1D" w:rsidP="00482C1D">
      <w:pPr>
        <w:pStyle w:val="a6"/>
        <w:ind w:firstLine="567"/>
        <w:contextualSpacing/>
      </w:pPr>
      <w:r w:rsidRPr="00C14593">
        <w:t xml:space="preserve">- доходы от оказания платных услуг и компенсации затрат государства – </w:t>
      </w:r>
      <w:r>
        <w:t xml:space="preserve">2 </w:t>
      </w:r>
      <w:r w:rsidRPr="00473BFD">
        <w:t>%</w:t>
      </w:r>
      <w:r>
        <w:t xml:space="preserve"> или 12573,70</w:t>
      </w:r>
      <w:r w:rsidRPr="00C14593">
        <w:t xml:space="preserve"> </w:t>
      </w:r>
      <w:r>
        <w:t>тыс. руб.</w:t>
      </w:r>
      <w:r w:rsidRPr="00473BFD">
        <w:t>;</w:t>
      </w:r>
    </w:p>
    <w:p w:rsidR="00482C1D" w:rsidRDefault="00482C1D" w:rsidP="00482C1D">
      <w:pPr>
        <w:pStyle w:val="a6"/>
        <w:ind w:firstLine="567"/>
        <w:contextualSpacing/>
      </w:pPr>
      <w:r>
        <w:t>- доходы от продажи материальных и нематериальных активов – 1,3 % или 8 203,89 тыс. руб.;</w:t>
      </w:r>
    </w:p>
    <w:p w:rsidR="00482C1D" w:rsidRDefault="00482C1D" w:rsidP="00482C1D">
      <w:pPr>
        <w:pStyle w:val="a6"/>
        <w:ind w:firstLine="567"/>
        <w:contextualSpacing/>
      </w:pPr>
      <w:r w:rsidRPr="00C14593">
        <w:t>- штрафы, санкции, возмещение ущерба –</w:t>
      </w:r>
      <w:r>
        <w:t xml:space="preserve"> 0,3</w:t>
      </w:r>
      <w:r w:rsidRPr="00473BFD">
        <w:t xml:space="preserve"> %</w:t>
      </w:r>
      <w:r>
        <w:t xml:space="preserve"> или 1975,46 тыс. руб.</w:t>
      </w:r>
      <w:r w:rsidRPr="00473BFD">
        <w:t>;</w:t>
      </w:r>
    </w:p>
    <w:p w:rsidR="00482C1D" w:rsidRPr="00C14593" w:rsidRDefault="00482C1D" w:rsidP="00482C1D">
      <w:pPr>
        <w:pStyle w:val="a6"/>
        <w:ind w:firstLine="567"/>
        <w:contextualSpacing/>
      </w:pPr>
      <w:r>
        <w:t xml:space="preserve">- </w:t>
      </w:r>
      <w:r w:rsidRPr="00C14593">
        <w:t>прочие налоговые и неналоговые доходы (</w:t>
      </w:r>
      <w:r>
        <w:t>госпошлина</w:t>
      </w:r>
      <w:r w:rsidRPr="00C14593">
        <w:t xml:space="preserve">; плата за негативное воздействие на окружающую среду и </w:t>
      </w:r>
      <w:r>
        <w:t>прочие неналоговые доходы</w:t>
      </w:r>
      <w:r w:rsidRPr="00C14593">
        <w:t xml:space="preserve">) </w:t>
      </w:r>
      <w:r w:rsidRPr="00473BFD">
        <w:t xml:space="preserve">– </w:t>
      </w:r>
      <w:r>
        <w:t xml:space="preserve">1,4 </w:t>
      </w:r>
      <w:r w:rsidRPr="00C14593">
        <w:t>% (</w:t>
      </w:r>
      <w:r>
        <w:t>8574,93 тыс.</w:t>
      </w:r>
      <w:r w:rsidRPr="00C14593">
        <w:t xml:space="preserve"> </w:t>
      </w:r>
      <w:r>
        <w:t>р</w:t>
      </w:r>
      <w:r w:rsidRPr="00C14593">
        <w:t>уб.).</w:t>
      </w:r>
    </w:p>
    <w:p w:rsidR="00482C1D" w:rsidRPr="002C0761" w:rsidRDefault="00482C1D" w:rsidP="00482C1D">
      <w:pPr>
        <w:spacing w:after="160"/>
        <w:ind w:firstLine="567"/>
        <w:contextualSpacing/>
      </w:pPr>
      <w:r>
        <w:t>Безвозмездные поступления исполнены на 96,5 % и</w:t>
      </w:r>
      <w:r w:rsidRPr="002C0761">
        <w:t xml:space="preserve"> поступили в объеме </w:t>
      </w:r>
      <w:r>
        <w:t xml:space="preserve">1785399,73 </w:t>
      </w:r>
      <w:r w:rsidRPr="002C0761">
        <w:t>тыс. руб</w:t>
      </w:r>
      <w:r>
        <w:t>.,</w:t>
      </w:r>
      <w:r w:rsidRPr="002C0761">
        <w:t xml:space="preserve"> в том числе:</w:t>
      </w:r>
    </w:p>
    <w:p w:rsidR="00482C1D" w:rsidRDefault="00482C1D" w:rsidP="00482C1D">
      <w:pPr>
        <w:ind w:firstLine="567"/>
        <w:contextualSpacing/>
      </w:pPr>
      <w:r w:rsidRPr="002C0761">
        <w:t xml:space="preserve">- дотации на выравнивание бюджетной обеспеченности </w:t>
      </w:r>
      <w:r>
        <w:t xml:space="preserve">и на поддержку мер по обеспечению сбалансированности бюджетов </w:t>
      </w:r>
      <w:r w:rsidRPr="002C0761">
        <w:t xml:space="preserve">поступили в сумме </w:t>
      </w:r>
      <w:r>
        <w:t xml:space="preserve">469210,0 </w:t>
      </w:r>
      <w:r w:rsidRPr="002C0761">
        <w:t>тыс. рублей или</w:t>
      </w:r>
      <w:r>
        <w:t xml:space="preserve"> 100</w:t>
      </w:r>
      <w:r w:rsidRPr="002C0761">
        <w:t xml:space="preserve"> % к </w:t>
      </w:r>
      <w:r>
        <w:t xml:space="preserve">годовым </w:t>
      </w:r>
      <w:r w:rsidRPr="002C0761">
        <w:t>плановым назначениям;</w:t>
      </w:r>
    </w:p>
    <w:p w:rsidR="00482C1D" w:rsidRPr="002C0761" w:rsidRDefault="00482C1D" w:rsidP="00482C1D">
      <w:pPr>
        <w:ind w:firstLine="567"/>
        <w:contextualSpacing/>
        <w:rPr>
          <w:i/>
        </w:rPr>
      </w:pPr>
      <w:r w:rsidRPr="002C0761">
        <w:t xml:space="preserve">- субсидии </w:t>
      </w:r>
      <w:r>
        <w:t xml:space="preserve">в </w:t>
      </w:r>
      <w:r w:rsidRPr="002C0761">
        <w:t xml:space="preserve">сумме </w:t>
      </w:r>
      <w:r>
        <w:t>151787,7</w:t>
      </w:r>
      <w:r w:rsidRPr="002C0761">
        <w:t xml:space="preserve"> тыс. рублей и исполнены на </w:t>
      </w:r>
      <w:r>
        <w:t xml:space="preserve">70,7 </w:t>
      </w:r>
      <w:r w:rsidRPr="002C0761">
        <w:t>% к</w:t>
      </w:r>
      <w:r>
        <w:t xml:space="preserve"> плановым назначениям</w:t>
      </w:r>
      <w:r w:rsidRPr="002C0761">
        <w:t xml:space="preserve"> 20</w:t>
      </w:r>
      <w:r>
        <w:t>22</w:t>
      </w:r>
      <w:r w:rsidRPr="002C0761">
        <w:t xml:space="preserve"> года</w:t>
      </w:r>
      <w:r>
        <w:t>;</w:t>
      </w:r>
    </w:p>
    <w:p w:rsidR="00482C1D" w:rsidRPr="002C0761" w:rsidRDefault="00482C1D" w:rsidP="00482C1D">
      <w:pPr>
        <w:ind w:firstLine="567"/>
        <w:contextualSpacing/>
      </w:pPr>
      <w:r w:rsidRPr="002C0761">
        <w:t xml:space="preserve">- субвенции в объеме </w:t>
      </w:r>
      <w:r>
        <w:t xml:space="preserve">1112769,91 </w:t>
      </w:r>
      <w:r w:rsidRPr="002C0761">
        <w:t xml:space="preserve">тыс. руб., и исполнены на </w:t>
      </w:r>
      <w:r>
        <w:t xml:space="preserve">99,9 </w:t>
      </w:r>
      <w:r w:rsidRPr="002C0761">
        <w:t>% к плановым назначениям 20</w:t>
      </w:r>
      <w:r>
        <w:t>22 года;</w:t>
      </w:r>
    </w:p>
    <w:p w:rsidR="00482C1D" w:rsidRPr="00220E62" w:rsidRDefault="00482C1D" w:rsidP="00482C1D">
      <w:pPr>
        <w:spacing w:after="160" w:line="259" w:lineRule="auto"/>
        <w:ind w:firstLine="567"/>
        <w:contextualSpacing/>
      </w:pPr>
      <w:r w:rsidRPr="002C0761">
        <w:t xml:space="preserve">- </w:t>
      </w:r>
      <w:r w:rsidRPr="00220E62">
        <w:t xml:space="preserve">иные межбюджетные трансферты поступили в пределах сумм необходимых для оплаты денежных обязательств по расходам получателей средств бюджета в сумме </w:t>
      </w:r>
      <w:r>
        <w:t>55355,58 тыс. руб.;</w:t>
      </w:r>
    </w:p>
    <w:p w:rsidR="00482C1D" w:rsidRPr="002C0761" w:rsidRDefault="00482C1D" w:rsidP="00482C1D">
      <w:pPr>
        <w:spacing w:after="160"/>
        <w:ind w:firstLine="567"/>
        <w:contextualSpacing/>
      </w:pPr>
      <w:r w:rsidRPr="002C0761">
        <w:t>- прочие безвозмездные поступления в сумме</w:t>
      </w:r>
      <w:r>
        <w:t xml:space="preserve"> 5157,41 тыс. руб.;</w:t>
      </w:r>
      <w:r w:rsidRPr="002C0761">
        <w:t xml:space="preserve"> </w:t>
      </w:r>
    </w:p>
    <w:p w:rsidR="00482C1D" w:rsidRPr="002C0761" w:rsidRDefault="00482C1D" w:rsidP="00482C1D">
      <w:pPr>
        <w:spacing w:after="160"/>
        <w:ind w:firstLine="567"/>
        <w:contextualSpacing/>
      </w:pPr>
      <w:r w:rsidRPr="002C0761">
        <w:t>-</w:t>
      </w:r>
      <w:r>
        <w:t xml:space="preserve"> </w:t>
      </w:r>
      <w:r w:rsidRPr="002C0761">
        <w:t xml:space="preserve">возврат остатков субсидий, субвенций и иных межбюджетных трансфертов прошлых лет) – в объеме минус </w:t>
      </w:r>
      <w:r>
        <w:t>8880,87</w:t>
      </w:r>
      <w:r w:rsidRPr="002C0761">
        <w:t xml:space="preserve"> тыс. рублей </w:t>
      </w:r>
      <w:r w:rsidRPr="0031005E">
        <w:t>(в процессе исполнения бюджета остатки, сложившиеся по состоянию на 01.01.2022 года возвращены главными администраторами доходов в краевой бюджет).</w:t>
      </w:r>
    </w:p>
    <w:p w:rsidR="00482C1D" w:rsidRDefault="00482C1D" w:rsidP="00482C1D">
      <w:pPr>
        <w:pStyle w:val="af1"/>
        <w:suppressAutoHyphens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915">
        <w:rPr>
          <w:rFonts w:ascii="Times New Roman" w:hAnsi="Times New Roman" w:cs="Times New Roman"/>
          <w:b/>
          <w:sz w:val="28"/>
          <w:szCs w:val="28"/>
        </w:rPr>
        <w:lastRenderedPageBreak/>
        <w:t>Инвестиции</w:t>
      </w:r>
    </w:p>
    <w:p w:rsidR="00482C1D" w:rsidRDefault="00482C1D" w:rsidP="00482C1D">
      <w:pPr>
        <w:pStyle w:val="af1"/>
        <w:suppressAutoHyphens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1D" w:rsidRPr="00C71860" w:rsidRDefault="00482C1D" w:rsidP="00482C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860">
        <w:rPr>
          <w:rFonts w:ascii="Times New Roman" w:hAnsi="Times New Roman" w:cs="Times New Roman"/>
          <w:sz w:val="28"/>
          <w:szCs w:val="28"/>
        </w:rPr>
        <w:t>Важнейшим фактором устойчивой стабилизации производств</w:t>
      </w:r>
      <w:r w:rsidRPr="00C71860">
        <w:rPr>
          <w:rFonts w:ascii="Times New Roman" w:hAnsi="Times New Roman" w:cs="Times New Roman"/>
          <w:strike/>
          <w:sz w:val="28"/>
          <w:szCs w:val="28"/>
        </w:rPr>
        <w:t>а</w:t>
      </w:r>
      <w:r w:rsidRPr="00C71860">
        <w:rPr>
          <w:rFonts w:ascii="Times New Roman" w:hAnsi="Times New Roman" w:cs="Times New Roman"/>
          <w:sz w:val="28"/>
          <w:szCs w:val="28"/>
        </w:rPr>
        <w:t xml:space="preserve"> и обновления основных фондов является наращивание инвестиций в основной капитал, который характеризует уровень экономического развития территории, а также деловую активность бизнеса.</w:t>
      </w:r>
    </w:p>
    <w:p w:rsidR="00482C1D" w:rsidRPr="000E765B" w:rsidRDefault="00482C1D" w:rsidP="00482C1D">
      <w:pPr>
        <w:ind w:firstLine="567"/>
      </w:pPr>
      <w:r w:rsidRPr="000E765B">
        <w:t>Среднесрочный и долгосрочный прогнозы развития экономики Новоалександровского городского округа носят благоприятный характер.</w:t>
      </w:r>
    </w:p>
    <w:p w:rsidR="00482C1D" w:rsidRPr="001D6998" w:rsidRDefault="00482C1D" w:rsidP="00482C1D">
      <w:pPr>
        <w:widowControl w:val="0"/>
        <w:suppressAutoHyphens/>
        <w:ind w:firstLine="567"/>
        <w:rPr>
          <w:rFonts w:eastAsiaTheme="minorEastAsia"/>
        </w:rPr>
      </w:pPr>
      <w:r w:rsidRPr="001D6998">
        <w:rPr>
          <w:rFonts w:eastAsiaTheme="minorEastAsia"/>
        </w:rPr>
        <w:t xml:space="preserve">На 2022 год </w:t>
      </w:r>
      <w:proofErr w:type="spellStart"/>
      <w:r w:rsidRPr="001D6998">
        <w:rPr>
          <w:rFonts w:eastAsiaTheme="minorEastAsia"/>
        </w:rPr>
        <w:t>Новоалександровскому</w:t>
      </w:r>
      <w:proofErr w:type="spellEnd"/>
      <w:r w:rsidRPr="001D6998">
        <w:rPr>
          <w:rFonts w:eastAsiaTheme="minorEastAsia"/>
        </w:rPr>
        <w:t xml:space="preserve"> городскому округу</w:t>
      </w:r>
      <w:r>
        <w:rPr>
          <w:rFonts w:eastAsiaTheme="minorEastAsia"/>
        </w:rPr>
        <w:t xml:space="preserve"> (далее – городской округ) </w:t>
      </w:r>
      <w:r w:rsidRPr="001D6998">
        <w:rPr>
          <w:rFonts w:eastAsiaTheme="minorEastAsia"/>
        </w:rPr>
        <w:t xml:space="preserve">доведен плановый показатель «объем инвестиций в основной капитал (за исключением бюджетных средств)» в сумме </w:t>
      </w:r>
      <w:r w:rsidRPr="001D6998">
        <w:t>4 млрд. 808,6 млн. руб.</w:t>
      </w:r>
      <w:r>
        <w:rPr>
          <w:rFonts w:eastAsiaTheme="minorEastAsia"/>
        </w:rPr>
        <w:t>, что выше планового показателя</w:t>
      </w:r>
      <w:r w:rsidRPr="001D6998">
        <w:rPr>
          <w:rFonts w:eastAsiaTheme="minorEastAsia"/>
        </w:rPr>
        <w:t xml:space="preserve"> </w:t>
      </w:r>
      <w:r>
        <w:rPr>
          <w:rFonts w:eastAsiaTheme="minorEastAsia"/>
        </w:rPr>
        <w:t xml:space="preserve">2021 </w:t>
      </w:r>
      <w:r w:rsidRPr="001D6998">
        <w:rPr>
          <w:rFonts w:eastAsiaTheme="minorEastAsia"/>
        </w:rPr>
        <w:t>года на 31 % (2021г. - 3671,8 млн. руб.).</w:t>
      </w:r>
    </w:p>
    <w:p w:rsidR="00482C1D" w:rsidRPr="00223891" w:rsidRDefault="00482C1D" w:rsidP="00482C1D">
      <w:pPr>
        <w:widowControl w:val="0"/>
        <w:ind w:firstLine="567"/>
        <w:rPr>
          <w:rFonts w:eastAsia="Arial Unicode MS"/>
          <w:kern w:val="1"/>
          <w:lang w:eastAsia="hi-IN" w:bidi="hi-IN"/>
        </w:rPr>
      </w:pPr>
      <w:r w:rsidRPr="00223891">
        <w:rPr>
          <w:rFonts w:eastAsia="Arial Unicode MS"/>
          <w:kern w:val="1"/>
          <w:lang w:eastAsia="hi-IN" w:bidi="hi-IN"/>
        </w:rPr>
        <w:t>По полному кругу организаций за 2022 год объем инвестиций в основной капитал составил 4132,5 млн. рублей, за исключением бюджетных средств - 4071,9 млн. рублей или 84,7 % к плановому значению на 2022 год.</w:t>
      </w:r>
    </w:p>
    <w:p w:rsidR="00482C1D" w:rsidRDefault="00482C1D" w:rsidP="00482C1D">
      <w:pPr>
        <w:widowControl w:val="0"/>
        <w:ind w:firstLine="567"/>
        <w:rPr>
          <w:rFonts w:eastAsia="Arial Unicode MS"/>
          <w:kern w:val="1"/>
          <w:lang w:eastAsia="hi-IN" w:bidi="hi-IN"/>
        </w:rPr>
      </w:pPr>
      <w:r w:rsidRPr="00223891">
        <w:rPr>
          <w:rFonts w:eastAsia="Arial Unicode MS"/>
          <w:kern w:val="1"/>
          <w:lang w:eastAsia="hi-IN" w:bidi="hi-IN"/>
        </w:rPr>
        <w:t xml:space="preserve">По крупным и средним предприятиям, представляющим статистическую отчетность в </w:t>
      </w:r>
      <w:proofErr w:type="spellStart"/>
      <w:r w:rsidRPr="00223891">
        <w:rPr>
          <w:rFonts w:eastAsia="Arial Unicode MS"/>
          <w:kern w:val="1"/>
          <w:lang w:eastAsia="hi-IN" w:bidi="hi-IN"/>
        </w:rPr>
        <w:t>Северо</w:t>
      </w:r>
      <w:proofErr w:type="spellEnd"/>
      <w:r>
        <w:rPr>
          <w:rFonts w:eastAsia="Arial Unicode MS"/>
          <w:kern w:val="1"/>
          <w:lang w:eastAsia="hi-IN" w:bidi="hi-IN"/>
        </w:rPr>
        <w:t xml:space="preserve"> – </w:t>
      </w:r>
      <w:proofErr w:type="spellStart"/>
      <w:r w:rsidRPr="00223891">
        <w:rPr>
          <w:rFonts w:eastAsia="Arial Unicode MS"/>
          <w:kern w:val="1"/>
          <w:lang w:eastAsia="hi-IN" w:bidi="hi-IN"/>
        </w:rPr>
        <w:t>Кавказстат</w:t>
      </w:r>
      <w:proofErr w:type="spellEnd"/>
      <w:r>
        <w:rPr>
          <w:rFonts w:eastAsia="Arial Unicode MS"/>
          <w:kern w:val="1"/>
          <w:lang w:eastAsia="hi-IN" w:bidi="hi-IN"/>
        </w:rPr>
        <w:t>,</w:t>
      </w:r>
      <w:r w:rsidRPr="00223891">
        <w:rPr>
          <w:rFonts w:eastAsia="Arial Unicode MS"/>
          <w:kern w:val="1"/>
          <w:lang w:eastAsia="hi-IN" w:bidi="hi-IN"/>
        </w:rPr>
        <w:t xml:space="preserve"> объём инвестиций в основной капитал по крупным и средним предприятиям за январь - декабрь 2022 года по городскому округу составил 2015,1 млн. рублей, что меньше объема с</w:t>
      </w:r>
      <w:r>
        <w:rPr>
          <w:rFonts w:eastAsia="Arial Unicode MS"/>
          <w:kern w:val="1"/>
          <w:lang w:eastAsia="hi-IN" w:bidi="hi-IN"/>
        </w:rPr>
        <w:t>оответствующего периода 2021</w:t>
      </w:r>
      <w:r w:rsidRPr="00223891">
        <w:rPr>
          <w:rFonts w:eastAsia="Arial Unicode MS"/>
          <w:kern w:val="1"/>
          <w:lang w:eastAsia="hi-IN" w:bidi="hi-IN"/>
        </w:rPr>
        <w:t xml:space="preserve"> года на 1228,2 млн. рублей (2021</w:t>
      </w:r>
      <w:r>
        <w:rPr>
          <w:rFonts w:eastAsia="Arial Unicode MS"/>
          <w:kern w:val="1"/>
          <w:lang w:eastAsia="hi-IN" w:bidi="hi-IN"/>
        </w:rPr>
        <w:t xml:space="preserve"> г. – 3243,3 млн. рублей).</w:t>
      </w:r>
    </w:p>
    <w:p w:rsidR="00482C1D" w:rsidRPr="00223891" w:rsidRDefault="00482C1D" w:rsidP="00482C1D">
      <w:pPr>
        <w:widowControl w:val="0"/>
        <w:ind w:firstLine="567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И</w:t>
      </w:r>
      <w:r w:rsidRPr="00223891">
        <w:rPr>
          <w:rFonts w:eastAsia="Arial Unicode MS"/>
          <w:kern w:val="1"/>
          <w:lang w:eastAsia="hi-IN" w:bidi="hi-IN"/>
        </w:rPr>
        <w:t>нвестиции вложены на:</w:t>
      </w:r>
    </w:p>
    <w:p w:rsidR="00482C1D" w:rsidRDefault="00482C1D" w:rsidP="00482C1D">
      <w:pPr>
        <w:widowControl w:val="0"/>
        <w:ind w:firstLine="567"/>
        <w:rPr>
          <w:rFonts w:eastAsia="Arial Unicode MS"/>
          <w:kern w:val="1"/>
          <w:lang w:eastAsia="hi-IN" w:bidi="hi-IN"/>
        </w:rPr>
      </w:pPr>
      <w:r w:rsidRPr="00223891">
        <w:rPr>
          <w:rFonts w:eastAsia="Arial Unicode MS"/>
          <w:kern w:val="1"/>
          <w:lang w:eastAsia="hi-IN" w:bidi="hi-IN"/>
        </w:rPr>
        <w:t>-</w:t>
      </w:r>
      <w:r>
        <w:rPr>
          <w:rFonts w:eastAsia="Arial Unicode MS"/>
          <w:kern w:val="1"/>
          <w:lang w:eastAsia="hi-IN" w:bidi="hi-IN"/>
        </w:rPr>
        <w:t xml:space="preserve"> </w:t>
      </w:r>
      <w:r w:rsidRPr="00223891">
        <w:rPr>
          <w:rFonts w:eastAsia="Arial Unicode MS"/>
          <w:kern w:val="1"/>
          <w:lang w:eastAsia="hi-IN" w:bidi="hi-IN"/>
        </w:rPr>
        <w:t>строительство зданий и сооружений – 416,1 млн. руб.;</w:t>
      </w:r>
    </w:p>
    <w:p w:rsidR="00482C1D" w:rsidRPr="00223891" w:rsidRDefault="00482C1D" w:rsidP="00482C1D">
      <w:pPr>
        <w:widowControl w:val="0"/>
        <w:ind w:firstLine="567"/>
        <w:rPr>
          <w:rFonts w:eastAsia="Arial Unicode MS"/>
          <w:kern w:val="1"/>
          <w:lang w:eastAsia="hi-IN" w:bidi="hi-IN"/>
        </w:rPr>
      </w:pPr>
      <w:r w:rsidRPr="00223891">
        <w:rPr>
          <w:rFonts w:eastAsia="Arial Unicode MS"/>
          <w:kern w:val="1"/>
          <w:lang w:eastAsia="hi-IN" w:bidi="hi-IN"/>
        </w:rPr>
        <w:t>-</w:t>
      </w:r>
      <w:r>
        <w:rPr>
          <w:rFonts w:eastAsia="Arial Unicode MS"/>
          <w:kern w:val="1"/>
          <w:lang w:eastAsia="hi-IN" w:bidi="hi-IN"/>
        </w:rPr>
        <w:t xml:space="preserve"> </w:t>
      </w:r>
      <w:r w:rsidRPr="00223891">
        <w:rPr>
          <w:rFonts w:eastAsia="Arial Unicode MS"/>
          <w:kern w:val="1"/>
          <w:lang w:eastAsia="hi-IN" w:bidi="hi-IN"/>
        </w:rPr>
        <w:t>приобретение машин, оборудования, включая хозяйственный инвентарь – 1429,4 млн. руб.;</w:t>
      </w:r>
    </w:p>
    <w:p w:rsidR="00482C1D" w:rsidRPr="00223891" w:rsidRDefault="00482C1D" w:rsidP="00482C1D">
      <w:pPr>
        <w:widowControl w:val="0"/>
        <w:ind w:firstLine="567"/>
        <w:rPr>
          <w:rFonts w:eastAsia="Arial Unicode MS"/>
          <w:kern w:val="1"/>
          <w:lang w:eastAsia="hi-IN" w:bidi="hi-IN"/>
        </w:rPr>
      </w:pPr>
      <w:r w:rsidRPr="00223891">
        <w:rPr>
          <w:rFonts w:eastAsia="Arial Unicode MS"/>
          <w:kern w:val="1"/>
          <w:lang w:eastAsia="hi-IN" w:bidi="hi-IN"/>
        </w:rPr>
        <w:t>-</w:t>
      </w:r>
      <w:r>
        <w:rPr>
          <w:rFonts w:eastAsia="Arial Unicode MS"/>
          <w:kern w:val="1"/>
          <w:lang w:eastAsia="hi-IN" w:bidi="hi-IN"/>
        </w:rPr>
        <w:t xml:space="preserve"> </w:t>
      </w:r>
      <w:r w:rsidRPr="00223891">
        <w:rPr>
          <w:rFonts w:eastAsia="Arial Unicode MS"/>
          <w:kern w:val="1"/>
          <w:lang w:eastAsia="hi-IN" w:bidi="hi-IN"/>
        </w:rPr>
        <w:t>прочее – 151,6 млн. рублей.</w:t>
      </w:r>
    </w:p>
    <w:p w:rsidR="00482C1D" w:rsidRPr="00223891" w:rsidRDefault="00482C1D" w:rsidP="00482C1D">
      <w:pPr>
        <w:widowControl w:val="0"/>
        <w:ind w:firstLine="567"/>
        <w:rPr>
          <w:rFonts w:eastAsia="Arial Unicode MS"/>
          <w:kern w:val="1"/>
          <w:lang w:eastAsia="hi-IN" w:bidi="hi-IN"/>
        </w:rPr>
      </w:pPr>
      <w:r w:rsidRPr="00223891">
        <w:rPr>
          <w:rFonts w:eastAsia="Arial Unicode MS"/>
          <w:kern w:val="1"/>
          <w:lang w:eastAsia="hi-IN" w:bidi="hi-IN"/>
        </w:rPr>
        <w:t>Источники финансирования инвестиций в основной капитал по крупным и средним предприятиям:</w:t>
      </w:r>
    </w:p>
    <w:p w:rsidR="00482C1D" w:rsidRPr="00223891" w:rsidRDefault="00482C1D" w:rsidP="00482C1D">
      <w:pPr>
        <w:widowControl w:val="0"/>
        <w:ind w:firstLine="567"/>
        <w:rPr>
          <w:rFonts w:eastAsia="Arial Unicode MS"/>
          <w:kern w:val="1"/>
          <w:lang w:eastAsia="hi-IN" w:bidi="hi-IN"/>
        </w:rPr>
      </w:pPr>
      <w:r w:rsidRPr="00223891">
        <w:rPr>
          <w:rFonts w:eastAsia="Arial Unicode MS"/>
          <w:kern w:val="1"/>
          <w:lang w:eastAsia="hi-IN" w:bidi="hi-IN"/>
        </w:rPr>
        <w:t>- собственные средства предприятий – 1817,6 млн. руб.;</w:t>
      </w:r>
    </w:p>
    <w:p w:rsidR="00482C1D" w:rsidRPr="00223891" w:rsidRDefault="00482C1D" w:rsidP="00482C1D">
      <w:pPr>
        <w:widowControl w:val="0"/>
        <w:ind w:firstLine="567"/>
        <w:rPr>
          <w:rFonts w:eastAsia="Arial Unicode MS"/>
          <w:kern w:val="1"/>
          <w:lang w:eastAsia="hi-IN" w:bidi="hi-IN"/>
        </w:rPr>
      </w:pPr>
      <w:r w:rsidRPr="00223891">
        <w:rPr>
          <w:rFonts w:eastAsia="Arial Unicode MS"/>
          <w:kern w:val="1"/>
          <w:lang w:eastAsia="hi-IN" w:bidi="hi-IN"/>
        </w:rPr>
        <w:t>- привлече</w:t>
      </w:r>
      <w:r>
        <w:rPr>
          <w:rFonts w:eastAsia="Arial Unicode MS"/>
          <w:kern w:val="1"/>
          <w:lang w:eastAsia="hi-IN" w:bidi="hi-IN"/>
        </w:rPr>
        <w:t>нные средства – 197,5 млн. руб.,</w:t>
      </w:r>
      <w:r w:rsidRPr="00223891">
        <w:rPr>
          <w:rFonts w:eastAsia="Arial Unicode MS"/>
          <w:kern w:val="1"/>
          <w:lang w:eastAsia="hi-IN" w:bidi="hi-IN"/>
        </w:rPr>
        <w:t xml:space="preserve"> из них: бюджетные средства – 60,6 млн. рублей.</w:t>
      </w:r>
    </w:p>
    <w:p w:rsidR="00482C1D" w:rsidRPr="00223891" w:rsidRDefault="00482C1D" w:rsidP="00482C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891">
        <w:rPr>
          <w:rFonts w:ascii="Times New Roman" w:hAnsi="Times New Roman" w:cs="Times New Roman"/>
          <w:kern w:val="1"/>
          <w:sz w:val="28"/>
          <w:szCs w:val="28"/>
        </w:rPr>
        <w:t xml:space="preserve">По данным </w:t>
      </w:r>
      <w:proofErr w:type="spellStart"/>
      <w:r w:rsidRPr="00223891">
        <w:rPr>
          <w:rFonts w:ascii="Times New Roman" w:hAnsi="Times New Roman" w:cs="Times New Roman"/>
          <w:kern w:val="1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223891">
        <w:rPr>
          <w:rFonts w:ascii="Times New Roman" w:hAnsi="Times New Roman" w:cs="Times New Roman"/>
          <w:kern w:val="1"/>
          <w:sz w:val="28"/>
          <w:szCs w:val="28"/>
        </w:rPr>
        <w:t>-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Кавказстата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>, по итогам 2022 года</w:t>
      </w:r>
      <w:r w:rsidRPr="00223891">
        <w:rPr>
          <w:rFonts w:ascii="Times New Roman" w:hAnsi="Times New Roman" w:cs="Times New Roman"/>
          <w:kern w:val="1"/>
          <w:sz w:val="28"/>
          <w:szCs w:val="28"/>
        </w:rPr>
        <w:t xml:space="preserve"> городской округ по объёму инвестиций в основной капитал (по крупным и средним организациям), занял 14 место </w:t>
      </w:r>
      <w:r>
        <w:rPr>
          <w:rFonts w:ascii="Times New Roman" w:hAnsi="Times New Roman" w:cs="Times New Roman"/>
          <w:kern w:val="1"/>
          <w:sz w:val="28"/>
          <w:szCs w:val="28"/>
        </w:rPr>
        <w:t>среди 32 городских и муниципальных округов Ставропольского края</w:t>
      </w:r>
      <w:r w:rsidRPr="00223891">
        <w:rPr>
          <w:rFonts w:ascii="Times New Roman" w:hAnsi="Times New Roman" w:cs="Times New Roman"/>
          <w:kern w:val="1"/>
          <w:sz w:val="28"/>
          <w:szCs w:val="28"/>
        </w:rPr>
        <w:t>, в 2021 году - 13 место.</w:t>
      </w:r>
    </w:p>
    <w:p w:rsidR="00482C1D" w:rsidRPr="00694E27" w:rsidRDefault="00482C1D" w:rsidP="00482C1D">
      <w:pPr>
        <w:ind w:firstLine="567"/>
      </w:pPr>
      <w:r w:rsidRPr="00345F92">
        <w:t xml:space="preserve">С каждым годом растет роль и участие субъектов малого и среднего предпринимательства в экономике городского округа. </w:t>
      </w:r>
      <w:r w:rsidRPr="00694E27">
        <w:t>По данным мониторинга, объем инвестиций в основной капитал по всем видам хозяйствующих субъектов малого предпринимательства,</w:t>
      </w:r>
      <w:r w:rsidRPr="00694E27">
        <w:rPr>
          <w:bCs/>
        </w:rPr>
        <w:t xml:space="preserve"> не наблюдаемых прямыми статистическими методами,</w:t>
      </w:r>
      <w:r w:rsidRPr="00694E27">
        <w:t xml:space="preserve"> за 2022 год составил </w:t>
      </w:r>
      <w:r>
        <w:t>2117</w:t>
      </w:r>
      <w:r w:rsidRPr="00694E27">
        <w:t>,</w:t>
      </w:r>
      <w:r>
        <w:t>4</w:t>
      </w:r>
      <w:r w:rsidRPr="00694E27">
        <w:t xml:space="preserve"> млн. рублей, что на </w:t>
      </w:r>
      <w:r>
        <w:t>57</w:t>
      </w:r>
      <w:r w:rsidRPr="00694E27">
        <w:t>,</w:t>
      </w:r>
      <w:r>
        <w:t>1</w:t>
      </w:r>
      <w:r w:rsidRPr="00694E27">
        <w:t xml:space="preserve"> % больше уровня 2021 года (2021</w:t>
      </w:r>
      <w:r>
        <w:t xml:space="preserve"> </w:t>
      </w:r>
      <w:r w:rsidRPr="00694E27">
        <w:t xml:space="preserve">г. – </w:t>
      </w:r>
      <w:r>
        <w:t>1209</w:t>
      </w:r>
      <w:r w:rsidRPr="00694E27">
        <w:t>,</w:t>
      </w:r>
      <w:r>
        <w:t>8</w:t>
      </w:r>
      <w:r w:rsidRPr="00694E27">
        <w:t xml:space="preserve"> млн. руб.).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За 2022 год на территории округа выдано 36 разрешений на ввод в эксплуатацию объектов различного назначения (2021 г. - 30), в том числе: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введено в эксплуатацию 9 магазинов, общей площадью 3022,5 м</w:t>
      </w:r>
      <w:r w:rsidRPr="0081000B">
        <w:rPr>
          <w:vertAlign w:val="superscript"/>
        </w:rPr>
        <w:t xml:space="preserve">2 </w:t>
      </w:r>
      <w:r w:rsidRPr="0081000B">
        <w:t>(2021 год – 10 магазинов, площадью 2138,4 м</w:t>
      </w:r>
      <w:r w:rsidRPr="0081000B">
        <w:rPr>
          <w:vertAlign w:val="superscript"/>
        </w:rPr>
        <w:t>2</w:t>
      </w:r>
      <w:r>
        <w:t xml:space="preserve">), из них </w:t>
      </w:r>
      <w:r w:rsidRPr="0081000B">
        <w:t xml:space="preserve">произведена реконструкция 3 </w:t>
      </w:r>
      <w:r w:rsidRPr="0081000B">
        <w:lastRenderedPageBreak/>
        <w:t>магазинов, общей площадью 1290,8 м</w:t>
      </w:r>
      <w:r w:rsidRPr="0081000B">
        <w:rPr>
          <w:vertAlign w:val="superscript"/>
        </w:rPr>
        <w:t>2</w:t>
      </w:r>
      <w:r w:rsidRPr="0081000B">
        <w:t xml:space="preserve"> (2021 г. – выполнена реконструкция 3 магазинов, общей площадью 382 м</w:t>
      </w:r>
      <w:r w:rsidRPr="0081000B">
        <w:rPr>
          <w:vertAlign w:val="superscript"/>
        </w:rPr>
        <w:t>2</w:t>
      </w:r>
      <w:r w:rsidRPr="0081000B">
        <w:t>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не жилых административно-бытовых зданий – 7, общей площадью – 2077,2 м</w:t>
      </w:r>
      <w:r w:rsidRPr="0081000B">
        <w:rPr>
          <w:vertAlign w:val="superscript"/>
        </w:rPr>
        <w:t>2</w:t>
      </w:r>
      <w:r w:rsidRPr="0081000B">
        <w:t>, в том числе 3 фельдшерско- акушерских пункта, общей площадью 212,8 м</w:t>
      </w:r>
      <w:r w:rsidRPr="0081000B">
        <w:rPr>
          <w:vertAlign w:val="superscript"/>
        </w:rPr>
        <w:t>2</w:t>
      </w:r>
      <w:r w:rsidRPr="0081000B">
        <w:t xml:space="preserve"> (2021 г. - 8, общей площадью – 1943,0 м</w:t>
      </w:r>
      <w:r w:rsidRPr="0081000B">
        <w:rPr>
          <w:vertAlign w:val="superscript"/>
        </w:rPr>
        <w:t>2</w:t>
      </w:r>
      <w:r w:rsidRPr="0081000B">
        <w:t>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здания с/х назначения – 13, площадью – 12255,9 м</w:t>
      </w:r>
      <w:r w:rsidRPr="0081000B">
        <w:rPr>
          <w:vertAlign w:val="superscript"/>
        </w:rPr>
        <w:t>2</w:t>
      </w:r>
      <w:r w:rsidRPr="0081000B">
        <w:t>, из них система орошения, протяженностью – 6780 м. (2021 г. - 9, общей площадью – 5379,9 м</w:t>
      </w:r>
      <w:r w:rsidRPr="0081000B">
        <w:rPr>
          <w:vertAlign w:val="superscript"/>
        </w:rPr>
        <w:t xml:space="preserve">2 </w:t>
      </w:r>
      <w:r w:rsidRPr="0081000B">
        <w:t>и протяженностью - 12720 м);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коммунальная инфраструктура – 1, общая протяженность – 1963 м (2021-1, общая протяженность – 17093 м);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в социальной сфере – 0 (2021 г.– 1 (аптека), общей площадью - 552,7 м</w:t>
      </w:r>
      <w:r w:rsidRPr="0081000B">
        <w:rPr>
          <w:vertAlign w:val="superscript"/>
        </w:rPr>
        <w:t>2</w:t>
      </w:r>
      <w:r w:rsidRPr="0081000B">
        <w:t>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промышленное производство – 0 (2021 г. - 1, общей площадью – 7725,7 м</w:t>
      </w:r>
      <w:r w:rsidRPr="0081000B">
        <w:rPr>
          <w:vertAlign w:val="superscript"/>
        </w:rPr>
        <w:t>2</w:t>
      </w:r>
      <w:r w:rsidRPr="0081000B">
        <w:t>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произведена реконструкция 1 объекта общественного питания (кафе), общей площадью - 314,2 м</w:t>
      </w:r>
      <w:r w:rsidRPr="0081000B">
        <w:rPr>
          <w:vertAlign w:val="superscript"/>
        </w:rPr>
        <w:t xml:space="preserve">2 </w:t>
      </w:r>
      <w:r w:rsidRPr="0081000B">
        <w:t>(2021 г. - 0);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 xml:space="preserve">- в сфере дорожного хозяйства и автомобильного транспорта – 2 объекта (СТО, </w:t>
      </w:r>
      <w:proofErr w:type="spellStart"/>
      <w:r w:rsidRPr="0081000B">
        <w:t>шиномонтаж</w:t>
      </w:r>
      <w:proofErr w:type="spellEnd"/>
      <w:r w:rsidRPr="0081000B">
        <w:t>), площадью 105,2 м</w:t>
      </w:r>
      <w:r w:rsidRPr="0081000B">
        <w:rPr>
          <w:vertAlign w:val="superscript"/>
        </w:rPr>
        <w:t>2</w:t>
      </w:r>
      <w:r w:rsidRPr="0081000B">
        <w:t>, (2021 г. - 0);</w:t>
      </w:r>
    </w:p>
    <w:p w:rsidR="00482C1D" w:rsidRDefault="00482C1D" w:rsidP="00482C1D">
      <w:pPr>
        <w:spacing w:line="256" w:lineRule="auto"/>
        <w:ind w:firstLine="567"/>
      </w:pPr>
      <w:r w:rsidRPr="0081000B">
        <w:t>- прочие – 3 бассейна, площадью -498,6 м</w:t>
      </w:r>
      <w:r w:rsidRPr="0081000B">
        <w:rPr>
          <w:vertAlign w:val="superscript"/>
        </w:rPr>
        <w:t>2</w:t>
      </w:r>
      <w:r w:rsidRPr="0081000B">
        <w:t>.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Выдано 35 разрешений на строительство объектов (2021 г. – 42), в том числе: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торговли –8 (2021 г. - 10);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нежилых, админ</w:t>
      </w:r>
      <w:r>
        <w:t>истративно-бытовых зданий – 5 (</w:t>
      </w:r>
      <w:r w:rsidRPr="0081000B">
        <w:t xml:space="preserve">в том числе – </w:t>
      </w:r>
      <w:r>
        <w:t>2 фельдшерско-акушерских пункта</w:t>
      </w:r>
      <w:r w:rsidRPr="0081000B">
        <w:t>) (2021 г. - 12);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зданий с/х назначения – 1</w:t>
      </w:r>
      <w:r>
        <w:t>5</w:t>
      </w:r>
      <w:r w:rsidRPr="0081000B">
        <w:t xml:space="preserve"> (2021 г. - 13);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коммунальной инфраструктуры – 1 (2021 г. - 4);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в сфере перерабатывающей промышленности – 1 здание (комбикормовый завод), (2021 г. - 0);</w:t>
      </w:r>
    </w:p>
    <w:p w:rsidR="00482C1D" w:rsidRDefault="00482C1D" w:rsidP="00482C1D">
      <w:pPr>
        <w:spacing w:line="256" w:lineRule="auto"/>
        <w:ind w:firstLine="567"/>
      </w:pPr>
      <w:r w:rsidRPr="0081000B">
        <w:t xml:space="preserve">- в социальной сфере – 0 (2021 г. - 3); </w:t>
      </w:r>
    </w:p>
    <w:p w:rsidR="00482C1D" w:rsidRPr="0081000B" w:rsidRDefault="00482C1D" w:rsidP="00482C1D">
      <w:pPr>
        <w:spacing w:line="256" w:lineRule="auto"/>
        <w:ind w:firstLine="567"/>
      </w:pPr>
      <w:r>
        <w:t>- прочие – 5 (2021 г. – 0).</w:t>
      </w:r>
    </w:p>
    <w:p w:rsidR="00482C1D" w:rsidRPr="001D1F7C" w:rsidRDefault="00482C1D" w:rsidP="00482C1D">
      <w:pPr>
        <w:ind w:firstLine="567"/>
        <w:rPr>
          <w:lang w:eastAsia="zh-CN"/>
        </w:rPr>
      </w:pPr>
      <w:r w:rsidRPr="001D1F7C">
        <w:rPr>
          <w:lang w:eastAsia="zh-CN"/>
        </w:rPr>
        <w:t xml:space="preserve">Велась реализация </w:t>
      </w:r>
      <w:r>
        <w:rPr>
          <w:lang w:eastAsia="zh-CN"/>
        </w:rPr>
        <w:t>4</w:t>
      </w:r>
      <w:r w:rsidRPr="001D1F7C">
        <w:rPr>
          <w:lang w:eastAsia="zh-CN"/>
        </w:rPr>
        <w:t xml:space="preserve"> значимых инвестиционных проектов</w:t>
      </w:r>
      <w:r w:rsidRPr="001D1F7C">
        <w:t>, в том числе:</w:t>
      </w:r>
    </w:p>
    <w:p w:rsidR="00482C1D" w:rsidRPr="00694E27" w:rsidRDefault="00482C1D" w:rsidP="00482C1D">
      <w:pPr>
        <w:ind w:firstLine="567"/>
      </w:pPr>
      <w:r>
        <w:t>1</w:t>
      </w:r>
      <w:r w:rsidRPr="00694E27">
        <w:t>.</w:t>
      </w:r>
      <w:r>
        <w:t xml:space="preserve"> </w:t>
      </w:r>
      <w:r w:rsidRPr="00694E27">
        <w:t>Линейный объект регионального значения. Строительство межпоселкового водопровода "Восточный" в Новоалександровском городском округе. Строительная готовность объекта - 99%. Реализация данного проекта позволит улучшить качество питьевой воды для населения городского округа.</w:t>
      </w:r>
    </w:p>
    <w:p w:rsidR="00482C1D" w:rsidRPr="00694E27" w:rsidRDefault="00482C1D" w:rsidP="00482C1D">
      <w:pPr>
        <w:ind w:firstLine="567"/>
      </w:pPr>
      <w:r>
        <w:t>2</w:t>
      </w:r>
      <w:r w:rsidRPr="00694E27">
        <w:t>.</w:t>
      </w:r>
      <w:r>
        <w:t xml:space="preserve"> </w:t>
      </w:r>
      <w:r w:rsidRPr="00694E27">
        <w:t xml:space="preserve">Обеспечение жителей населенных пунктов Новоалександровского городского округа с численностью населения от 250 до 500 человек широкополосным интернетом к информационной сети "Интернет" в соответствии с реализуемой государственной программой "Устранение цифрового неравенства" п. Заречный, х. Керамик, х. Первомайский, х. Родионов, п. Виноградный, п. Лиманный, х. Краснодарский, п. Встречный, п. </w:t>
      </w:r>
      <w:proofErr w:type="spellStart"/>
      <w:r w:rsidRPr="00694E27">
        <w:t>Крутобалковский</w:t>
      </w:r>
      <w:proofErr w:type="spellEnd"/>
      <w:r w:rsidRPr="00694E27">
        <w:t>, х. Мокрая Балка, п. Озерный, п. Южный, п. Восточный, ст. Воскресенская, п. Равнинный, х. Воровский.</w:t>
      </w:r>
      <w:r>
        <w:t xml:space="preserve"> </w:t>
      </w:r>
      <w:r w:rsidRPr="00694E27">
        <w:t xml:space="preserve">ПАО «Ростелеком» ведут работы по прокладке </w:t>
      </w:r>
      <w:proofErr w:type="spellStart"/>
      <w:r w:rsidRPr="00694E27">
        <w:t>оптико</w:t>
      </w:r>
      <w:proofErr w:type="spellEnd"/>
      <w:r>
        <w:t xml:space="preserve"> </w:t>
      </w:r>
      <w:r w:rsidRPr="00694E27">
        <w:t>-</w:t>
      </w:r>
      <w:r>
        <w:t xml:space="preserve"> </w:t>
      </w:r>
      <w:r w:rsidRPr="00694E27">
        <w:t xml:space="preserve">волоконной связи к оставшимся двум населенным пунктам (п. Равнинный и х. Воровский). Подготовлен запрос в ПАО «Ростелеком» на </w:t>
      </w:r>
      <w:r w:rsidRPr="00694E27">
        <w:lastRenderedPageBreak/>
        <w:t>точку подключения и привлечения специализированных организаций для проведения работ «Хозяйственным способом».</w:t>
      </w:r>
    </w:p>
    <w:p w:rsidR="00482C1D" w:rsidRDefault="00482C1D" w:rsidP="00482C1D">
      <w:pPr>
        <w:ind w:firstLine="567"/>
      </w:pPr>
      <w:r>
        <w:t>3</w:t>
      </w:r>
      <w:r w:rsidRPr="00694E27">
        <w:t>. Строительство комбикормового завода производительностью 10 тонн в час, инициатор проекта ООО «Сельхозтранс». Общая стоимость инвестиционного проекта 336,9 млн.</w:t>
      </w:r>
      <w:r>
        <w:t xml:space="preserve"> руб., </w:t>
      </w:r>
      <w:r w:rsidRPr="00694E27">
        <w:t xml:space="preserve">освоено </w:t>
      </w:r>
      <w:r w:rsidRPr="00DB575F">
        <w:t xml:space="preserve">267,287 </w:t>
      </w:r>
      <w:r w:rsidRPr="00694E27">
        <w:t>млн.</w:t>
      </w:r>
      <w:r>
        <w:t xml:space="preserve"> </w:t>
      </w:r>
      <w:r w:rsidRPr="00694E27">
        <w:t>руб</w:t>
      </w:r>
      <w:r>
        <w:t>лей</w:t>
      </w:r>
      <w:r w:rsidRPr="00694E27">
        <w:t xml:space="preserve">. </w:t>
      </w:r>
      <w:r>
        <w:t>П</w:t>
      </w:r>
      <w:r w:rsidRPr="00694E27">
        <w:t xml:space="preserve">ланируется создание 16 рабочих мест. </w:t>
      </w:r>
      <w:r>
        <w:t xml:space="preserve">Закуплена основная часть оборудования. </w:t>
      </w:r>
      <w:r w:rsidRPr="00694E27">
        <w:t>Вед</w:t>
      </w:r>
      <w:r>
        <w:t>у</w:t>
      </w:r>
      <w:r w:rsidRPr="00694E27">
        <w:t xml:space="preserve">тся </w:t>
      </w:r>
      <w:r>
        <w:t>строительные работы, п</w:t>
      </w:r>
      <w:r w:rsidRPr="00DB575F">
        <w:t>ланируемый срок реализации 3 кв. 2023 года</w:t>
      </w:r>
    </w:p>
    <w:p w:rsidR="00482C1D" w:rsidRPr="00694E27" w:rsidRDefault="00482C1D" w:rsidP="00482C1D">
      <w:pPr>
        <w:ind w:firstLine="567"/>
      </w:pPr>
      <w:r>
        <w:t xml:space="preserve">4. </w:t>
      </w:r>
      <w:r w:rsidRPr="00DB575F">
        <w:t>Строительство завода по убою птицы, инициатор проекта: О</w:t>
      </w:r>
      <w:r w:rsidRPr="00E6644C">
        <w:t>ОО</w:t>
      </w:r>
      <w:r w:rsidRPr="00DB575F">
        <w:t xml:space="preserve"> «Агро-импульс». Общая стоимость инвестиционного проекта 239 млн.</w:t>
      </w:r>
      <w:r>
        <w:t xml:space="preserve"> </w:t>
      </w:r>
      <w:r w:rsidRPr="00DB575F">
        <w:t>руб</w:t>
      </w:r>
      <w:r>
        <w:t>лей, з</w:t>
      </w:r>
      <w:r w:rsidRPr="00DB575F">
        <w:t xml:space="preserve">а 2022 год освоено 141,941 млн. рублей. </w:t>
      </w:r>
      <w:r>
        <w:t>П</w:t>
      </w:r>
      <w:r w:rsidRPr="00694E27">
        <w:t xml:space="preserve">ланируется создание </w:t>
      </w:r>
      <w:r>
        <w:t>65</w:t>
      </w:r>
      <w:r w:rsidRPr="00694E27">
        <w:t xml:space="preserve"> рабочих мест. </w:t>
      </w:r>
      <w:r>
        <w:t xml:space="preserve">Закуплена основная часть оборудования. </w:t>
      </w:r>
      <w:r w:rsidRPr="00694E27">
        <w:t>Вед</w:t>
      </w:r>
      <w:r>
        <w:t>у</w:t>
      </w:r>
      <w:r w:rsidRPr="00694E27">
        <w:t xml:space="preserve">тся </w:t>
      </w:r>
      <w:r>
        <w:t>подготовительные работы</w:t>
      </w:r>
      <w:r w:rsidRPr="00694E27">
        <w:t>.</w:t>
      </w:r>
      <w:r>
        <w:t xml:space="preserve"> </w:t>
      </w:r>
      <w:r w:rsidRPr="00DB575F">
        <w:t>Планируемый срок реализации 3 кв. 2023 года</w:t>
      </w:r>
      <w:r>
        <w:t>.</w:t>
      </w:r>
    </w:p>
    <w:p w:rsidR="00482C1D" w:rsidRPr="00245915" w:rsidRDefault="00482C1D" w:rsidP="00482C1D">
      <w:pPr>
        <w:pStyle w:val="af1"/>
        <w:suppressAutoHyphens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1D" w:rsidRDefault="00482C1D" w:rsidP="00482C1D">
      <w:pPr>
        <w:widowControl w:val="0"/>
        <w:ind w:firstLine="708"/>
        <w:jc w:val="center"/>
        <w:rPr>
          <w:b/>
        </w:rPr>
      </w:pPr>
      <w:r w:rsidRPr="00245915">
        <w:rPr>
          <w:b/>
        </w:rPr>
        <w:t xml:space="preserve">Реализация федеральных, краевых, местных целевых </w:t>
      </w:r>
      <w:r>
        <w:rPr>
          <w:b/>
        </w:rPr>
        <w:t>программ</w:t>
      </w:r>
    </w:p>
    <w:p w:rsidR="00482C1D" w:rsidRPr="00245915" w:rsidRDefault="00482C1D" w:rsidP="00482C1D">
      <w:pPr>
        <w:widowControl w:val="0"/>
        <w:ind w:firstLine="708"/>
        <w:jc w:val="center"/>
        <w:rPr>
          <w:b/>
        </w:rPr>
      </w:pPr>
    </w:p>
    <w:p w:rsidR="00482C1D" w:rsidRPr="003F5BD4" w:rsidRDefault="00482C1D" w:rsidP="00482C1D">
      <w:pPr>
        <w:widowControl w:val="0"/>
        <w:suppressAutoHyphens/>
        <w:ind w:firstLine="567"/>
        <w:rPr>
          <w:rFonts w:eastAsia="Arial Unicode MS" w:cs="Mangal"/>
          <w:b/>
          <w:kern w:val="1"/>
          <w:lang w:eastAsia="hi-IN" w:bidi="hi-IN"/>
        </w:rPr>
      </w:pPr>
      <w:r w:rsidRPr="003F5BD4">
        <w:rPr>
          <w:rFonts w:eastAsia="Arial Unicode MS" w:cs="Mangal"/>
          <w:kern w:val="1"/>
          <w:lang w:eastAsia="hi-IN" w:bidi="hi-IN"/>
        </w:rPr>
        <w:t>В 202</w:t>
      </w:r>
      <w:r>
        <w:rPr>
          <w:rFonts w:eastAsia="Arial Unicode MS" w:cs="Mangal"/>
          <w:kern w:val="1"/>
          <w:lang w:eastAsia="hi-IN" w:bidi="hi-IN"/>
        </w:rPr>
        <w:t>2</w:t>
      </w:r>
      <w:r w:rsidRPr="003F5BD4">
        <w:rPr>
          <w:rFonts w:eastAsia="Arial Unicode MS" w:cs="Mangal"/>
          <w:kern w:val="1"/>
          <w:lang w:eastAsia="hi-IN" w:bidi="hi-IN"/>
        </w:rPr>
        <w:t xml:space="preserve"> году Новоалександровский городской округ участвовал в </w:t>
      </w:r>
      <w:proofErr w:type="spellStart"/>
      <w:r w:rsidRPr="003F5BD4">
        <w:rPr>
          <w:rFonts w:eastAsia="Arial Unicode MS" w:cs="Mangal"/>
          <w:kern w:val="1"/>
          <w:lang w:eastAsia="hi-IN" w:bidi="hi-IN"/>
        </w:rPr>
        <w:t>софинансировании</w:t>
      </w:r>
      <w:proofErr w:type="spellEnd"/>
      <w:r w:rsidRPr="003F5BD4">
        <w:rPr>
          <w:rFonts w:eastAsia="Arial Unicode MS" w:cs="Mangal"/>
          <w:kern w:val="1"/>
          <w:lang w:eastAsia="hi-IN" w:bidi="hi-IN"/>
        </w:rPr>
        <w:t xml:space="preserve"> </w:t>
      </w:r>
      <w:r>
        <w:rPr>
          <w:rFonts w:eastAsia="Arial Unicode MS" w:cs="Mangal"/>
          <w:kern w:val="1"/>
          <w:lang w:eastAsia="hi-IN" w:bidi="hi-IN"/>
        </w:rPr>
        <w:t xml:space="preserve">мероприятий </w:t>
      </w:r>
      <w:r w:rsidRPr="003F5BD4">
        <w:rPr>
          <w:rFonts w:eastAsia="Arial Unicode MS" w:cs="Mangal"/>
          <w:kern w:val="1"/>
          <w:lang w:eastAsia="hi-IN" w:bidi="hi-IN"/>
        </w:rPr>
        <w:t>следующих</w:t>
      </w:r>
      <w:r>
        <w:rPr>
          <w:rFonts w:eastAsia="Arial Unicode MS" w:cs="Mangal"/>
          <w:kern w:val="1"/>
          <w:lang w:eastAsia="hi-IN" w:bidi="hi-IN"/>
        </w:rPr>
        <w:t xml:space="preserve"> государственных</w:t>
      </w:r>
      <w:r w:rsidRPr="003F5BD4">
        <w:rPr>
          <w:rFonts w:eastAsia="Arial Unicode MS" w:cs="Mangal"/>
          <w:kern w:val="1"/>
          <w:lang w:eastAsia="hi-IN" w:bidi="hi-IN"/>
        </w:rPr>
        <w:t xml:space="preserve"> </w:t>
      </w:r>
      <w:r>
        <w:rPr>
          <w:rFonts w:eastAsia="Arial Unicode MS"/>
          <w:kern w:val="1"/>
          <w:lang w:eastAsia="hi-IN" w:bidi="hi-IN"/>
        </w:rPr>
        <w:t>программ</w:t>
      </w:r>
      <w:r w:rsidRPr="003F5BD4">
        <w:rPr>
          <w:rFonts w:eastAsia="Arial Unicode MS"/>
          <w:kern w:val="1"/>
          <w:lang w:eastAsia="hi-IN" w:bidi="hi-IN"/>
        </w:rPr>
        <w:t xml:space="preserve"> Российской Федерации:</w:t>
      </w:r>
    </w:p>
    <w:p w:rsidR="00482C1D" w:rsidRDefault="00482C1D" w:rsidP="00482C1D">
      <w:pPr>
        <w:widowControl w:val="0"/>
        <w:suppressAutoHyphens/>
        <w:ind w:firstLine="567"/>
        <w:rPr>
          <w:rFonts w:eastAsia="Arial Unicode MS"/>
          <w:kern w:val="1"/>
          <w:lang w:eastAsia="hi-IN" w:bidi="hi-IN"/>
        </w:rPr>
      </w:pPr>
      <w:r w:rsidRPr="003F5BD4">
        <w:rPr>
          <w:rFonts w:eastAsia="Arial Unicode MS"/>
          <w:kern w:val="1"/>
          <w:lang w:eastAsia="hi-IN" w:bidi="hi-IN"/>
        </w:rPr>
        <w:t>- «Социальная поддержка граждан»</w:t>
      </w:r>
      <w:r>
        <w:rPr>
          <w:rFonts w:eastAsia="Arial Unicode MS"/>
          <w:kern w:val="1"/>
          <w:lang w:eastAsia="hi-IN" w:bidi="hi-IN"/>
        </w:rPr>
        <w:t>;</w:t>
      </w:r>
    </w:p>
    <w:p w:rsidR="00482C1D" w:rsidRPr="003F5BD4" w:rsidRDefault="00482C1D" w:rsidP="00482C1D">
      <w:pPr>
        <w:widowControl w:val="0"/>
        <w:suppressAutoHyphens/>
        <w:ind w:firstLine="567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>- «Развитие образования».</w:t>
      </w:r>
    </w:p>
    <w:p w:rsidR="00482C1D" w:rsidRPr="00C64800" w:rsidRDefault="00482C1D" w:rsidP="00482C1D">
      <w:pPr>
        <w:ind w:firstLine="567"/>
      </w:pPr>
      <w:r w:rsidRPr="00C64800">
        <w:t xml:space="preserve">На финансирование мероприятий в 2022 году предусмотрены средства в сумме 129050,65 тыс. рублей, </w:t>
      </w:r>
      <w:r>
        <w:t>кассовое исполнение составило</w:t>
      </w:r>
      <w:r w:rsidRPr="00C64800">
        <w:t xml:space="preserve"> 128726,62 тыс. рублей (99,7</w:t>
      </w:r>
      <w:r>
        <w:t>5</w:t>
      </w:r>
      <w:r w:rsidRPr="00C64800">
        <w:t xml:space="preserve"> %).</w:t>
      </w:r>
    </w:p>
    <w:p w:rsidR="00482C1D" w:rsidRPr="00E660A2" w:rsidRDefault="00482C1D" w:rsidP="00482C1D">
      <w:pPr>
        <w:widowControl w:val="0"/>
        <w:tabs>
          <w:tab w:val="left" w:pos="0"/>
        </w:tabs>
        <w:suppressAutoHyphens/>
        <w:ind w:firstLine="567"/>
        <w:rPr>
          <w:rFonts w:eastAsia="Arial Unicode MS" w:cs="Mangal"/>
          <w:kern w:val="1"/>
          <w:lang w:val="x-none" w:eastAsia="hi-IN" w:bidi="hi-IN"/>
        </w:rPr>
      </w:pPr>
      <w:r>
        <w:rPr>
          <w:rFonts w:eastAsia="Arial Unicode MS" w:cs="Mangal"/>
          <w:kern w:val="1"/>
          <w:lang w:eastAsia="hi-IN" w:bidi="hi-IN"/>
        </w:rPr>
        <w:t>Государственные программы Ставропольского края</w:t>
      </w:r>
      <w:r w:rsidRPr="00E660A2">
        <w:rPr>
          <w:rFonts w:eastAsia="Arial Unicode MS" w:cs="Mangal"/>
          <w:kern w:val="1"/>
          <w:lang w:val="x-none" w:eastAsia="hi-IN" w:bidi="hi-IN"/>
        </w:rPr>
        <w:t>:</w:t>
      </w:r>
    </w:p>
    <w:p w:rsidR="00482C1D" w:rsidRPr="00E660A2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E660A2">
        <w:rPr>
          <w:rFonts w:eastAsia="Arial Unicode MS" w:cs="Mangal"/>
          <w:kern w:val="1"/>
          <w:lang w:eastAsia="hi-IN" w:bidi="hi-IN"/>
        </w:rPr>
        <w:t>- «Управление финансами»;</w:t>
      </w:r>
    </w:p>
    <w:p w:rsidR="00482C1D" w:rsidRPr="00E660A2" w:rsidRDefault="00482C1D" w:rsidP="00482C1D">
      <w:pPr>
        <w:widowControl w:val="0"/>
        <w:suppressAutoHyphens/>
        <w:ind w:firstLine="567"/>
        <w:rPr>
          <w:rFonts w:eastAsia="Arial Unicode MS"/>
          <w:kern w:val="1"/>
          <w:lang w:val="x-none" w:eastAsia="hi-IN" w:bidi="hi-IN"/>
        </w:rPr>
      </w:pPr>
      <w:r w:rsidRPr="00E660A2">
        <w:rPr>
          <w:rFonts w:eastAsia="Arial Unicode MS" w:cs="Mangal"/>
          <w:kern w:val="1"/>
          <w:lang w:val="x-none" w:eastAsia="hi-IN" w:bidi="hi-IN"/>
        </w:rPr>
        <w:t>-</w:t>
      </w:r>
      <w:r w:rsidRPr="00E660A2">
        <w:rPr>
          <w:rFonts w:eastAsia="Arial Unicode MS" w:cs="Mangal"/>
          <w:kern w:val="1"/>
          <w:lang w:eastAsia="hi-IN" w:bidi="hi-IN"/>
        </w:rPr>
        <w:t xml:space="preserve"> </w:t>
      </w:r>
      <w:r w:rsidRPr="00E660A2">
        <w:rPr>
          <w:rFonts w:eastAsia="Arial Unicode MS" w:cs="Mangal"/>
          <w:kern w:val="1"/>
          <w:lang w:val="x-none" w:eastAsia="hi-IN" w:bidi="hi-IN"/>
        </w:rPr>
        <w:t>«</w:t>
      </w:r>
      <w:r w:rsidRPr="00E660A2">
        <w:rPr>
          <w:rFonts w:eastAsia="Arial Unicode MS"/>
          <w:kern w:val="1"/>
          <w:lang w:val="x-none" w:eastAsia="hi-IN" w:bidi="hi-IN"/>
        </w:rPr>
        <w:t>Сохранение и развитие культуры</w:t>
      </w:r>
      <w:r w:rsidRPr="00E660A2">
        <w:rPr>
          <w:rFonts w:eastAsia="Arial Unicode MS"/>
          <w:kern w:val="1"/>
          <w:lang w:eastAsia="hi-IN" w:bidi="hi-IN"/>
        </w:rPr>
        <w:t>»</w:t>
      </w:r>
      <w:r w:rsidRPr="00E660A2">
        <w:rPr>
          <w:rFonts w:eastAsia="Arial Unicode MS"/>
          <w:kern w:val="1"/>
          <w:lang w:val="x-none" w:eastAsia="hi-IN" w:bidi="hi-IN"/>
        </w:rPr>
        <w:t>;</w:t>
      </w:r>
    </w:p>
    <w:p w:rsidR="00482C1D" w:rsidRPr="00E660A2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E660A2">
        <w:rPr>
          <w:rFonts w:eastAsia="Arial Unicode MS" w:cs="Mangal"/>
          <w:kern w:val="1"/>
          <w:lang w:eastAsia="hi-IN" w:bidi="hi-IN"/>
        </w:rPr>
        <w:t>- «Развитие физической культуры и спорта»;</w:t>
      </w:r>
    </w:p>
    <w:p w:rsidR="00482C1D" w:rsidRPr="00E660A2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val="x-none" w:eastAsia="hi-IN" w:bidi="hi-IN"/>
        </w:rPr>
      </w:pPr>
      <w:r w:rsidRPr="00E660A2">
        <w:rPr>
          <w:rFonts w:eastAsia="Arial Unicode MS" w:cs="Mangal"/>
          <w:kern w:val="1"/>
          <w:lang w:val="x-none" w:eastAsia="hi-IN" w:bidi="hi-IN"/>
        </w:rPr>
        <w:t>-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E660A2">
        <w:rPr>
          <w:rFonts w:eastAsia="Arial Unicode MS" w:cs="Mangal"/>
          <w:kern w:val="1"/>
          <w:lang w:val="x-none" w:eastAsia="hi-IN" w:bidi="hi-IN"/>
        </w:rPr>
        <w:t>«Развитие образования»;</w:t>
      </w:r>
    </w:p>
    <w:p w:rsidR="00482C1D" w:rsidRPr="00E660A2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val="x-none" w:eastAsia="hi-IN" w:bidi="hi-IN"/>
        </w:rPr>
      </w:pPr>
      <w:r w:rsidRPr="00E660A2">
        <w:rPr>
          <w:rFonts w:eastAsia="Arial Unicode MS" w:cs="Mangal"/>
          <w:kern w:val="1"/>
          <w:lang w:eastAsia="hi-IN" w:bidi="hi-IN"/>
        </w:rPr>
        <w:t>- «Развитие жилищно-коммунального хозяйства, защита население и территории от чрезвычайных ситуаций»;</w:t>
      </w:r>
    </w:p>
    <w:p w:rsidR="00482C1D" w:rsidRPr="00E660A2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val="x-none" w:eastAsia="hi-IN" w:bidi="hi-IN"/>
        </w:rPr>
      </w:pPr>
      <w:r w:rsidRPr="00E660A2">
        <w:rPr>
          <w:rFonts w:eastAsia="Arial Unicode MS" w:cs="Mangal"/>
          <w:kern w:val="1"/>
          <w:lang w:val="x-none" w:eastAsia="hi-IN" w:bidi="hi-IN"/>
        </w:rPr>
        <w:t>-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E660A2">
        <w:rPr>
          <w:rFonts w:eastAsia="Arial Unicode MS" w:cs="Mangal"/>
          <w:kern w:val="1"/>
          <w:lang w:val="x-none" w:eastAsia="hi-IN" w:bidi="hi-IN"/>
        </w:rPr>
        <w:t>«Развитие транспортной системы»;</w:t>
      </w:r>
    </w:p>
    <w:p w:rsidR="00482C1D" w:rsidRPr="00E660A2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val="x-none" w:eastAsia="hi-IN" w:bidi="hi-IN"/>
        </w:rPr>
      </w:pPr>
      <w:r w:rsidRPr="00E660A2">
        <w:rPr>
          <w:rFonts w:eastAsia="Arial Unicode MS" w:cs="Mangal"/>
          <w:kern w:val="1"/>
          <w:lang w:val="x-none" w:eastAsia="hi-IN" w:bidi="hi-IN"/>
        </w:rPr>
        <w:t>-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E660A2">
        <w:rPr>
          <w:rFonts w:eastAsia="Arial Unicode MS" w:cs="Mangal"/>
          <w:kern w:val="1"/>
          <w:lang w:val="x-none" w:eastAsia="hi-IN" w:bidi="hi-IN"/>
        </w:rPr>
        <w:t>«Развитие сельского хозяйства»;</w:t>
      </w:r>
    </w:p>
    <w:p w:rsidR="00482C1D" w:rsidRPr="00E660A2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val="x-none" w:eastAsia="hi-IN" w:bidi="hi-IN"/>
        </w:rPr>
      </w:pPr>
      <w:r w:rsidRPr="00E660A2">
        <w:rPr>
          <w:rFonts w:eastAsia="Arial Unicode MS" w:cs="Mangal"/>
          <w:kern w:val="1"/>
          <w:lang w:val="x-none" w:eastAsia="hi-IN" w:bidi="hi-IN"/>
        </w:rPr>
        <w:t>-</w:t>
      </w:r>
      <w:r w:rsidRPr="00E660A2">
        <w:rPr>
          <w:rFonts w:eastAsia="Arial Unicode MS" w:cs="Mangal"/>
          <w:kern w:val="1"/>
          <w:lang w:eastAsia="hi-IN" w:bidi="hi-IN"/>
        </w:rPr>
        <w:t xml:space="preserve"> </w:t>
      </w:r>
      <w:r w:rsidRPr="00E660A2">
        <w:rPr>
          <w:rFonts w:eastAsia="Arial Unicode MS" w:cs="Mangal"/>
          <w:kern w:val="1"/>
          <w:lang w:val="x-none" w:eastAsia="hi-IN" w:bidi="hi-IN"/>
        </w:rPr>
        <w:t>«</w:t>
      </w:r>
      <w:r w:rsidRPr="00E660A2">
        <w:rPr>
          <w:rFonts w:eastAsia="Arial Unicode MS" w:cs="Mangal"/>
          <w:kern w:val="1"/>
          <w:lang w:eastAsia="hi-IN" w:bidi="hi-IN"/>
        </w:rPr>
        <w:t>Управление имуществом</w:t>
      </w:r>
      <w:r w:rsidRPr="00E660A2">
        <w:rPr>
          <w:rFonts w:eastAsia="Arial Unicode MS" w:cs="Mangal"/>
          <w:kern w:val="1"/>
          <w:lang w:val="x-none" w:eastAsia="hi-IN" w:bidi="hi-IN"/>
        </w:rPr>
        <w:t>»;</w:t>
      </w:r>
    </w:p>
    <w:p w:rsidR="00482C1D" w:rsidRPr="00E660A2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E660A2">
        <w:rPr>
          <w:rFonts w:eastAsia="Arial Unicode MS" w:cs="Mangal"/>
          <w:kern w:val="1"/>
          <w:lang w:val="x-none" w:eastAsia="hi-IN" w:bidi="hi-IN"/>
        </w:rPr>
        <w:t>-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E660A2">
        <w:rPr>
          <w:rFonts w:eastAsia="Arial Unicode MS" w:cs="Mangal"/>
          <w:kern w:val="1"/>
          <w:lang w:val="x-none" w:eastAsia="hi-IN" w:bidi="hi-IN"/>
        </w:rPr>
        <w:t>«Социальная поддержка граждан»</w:t>
      </w:r>
      <w:r w:rsidRPr="00E660A2">
        <w:rPr>
          <w:rFonts w:eastAsia="Arial Unicode MS" w:cs="Mangal"/>
          <w:kern w:val="1"/>
          <w:lang w:eastAsia="hi-IN" w:bidi="hi-IN"/>
        </w:rPr>
        <w:t>;</w:t>
      </w:r>
    </w:p>
    <w:p w:rsidR="00482C1D" w:rsidRPr="003F5BD4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E660A2">
        <w:rPr>
          <w:rFonts w:eastAsia="Arial Unicode MS" w:cs="Mangal"/>
          <w:kern w:val="1"/>
          <w:lang w:val="x-none" w:eastAsia="hi-IN" w:bidi="hi-IN"/>
        </w:rPr>
        <w:t>-</w:t>
      </w:r>
      <w:r w:rsidRPr="00E660A2">
        <w:rPr>
          <w:rFonts w:eastAsia="Arial Unicode MS" w:cs="Mangal"/>
          <w:kern w:val="1"/>
          <w:lang w:eastAsia="hi-IN" w:bidi="hi-IN"/>
        </w:rPr>
        <w:t xml:space="preserve"> «Межнациональные </w:t>
      </w:r>
      <w:r w:rsidRPr="003F5BD4">
        <w:rPr>
          <w:rFonts w:eastAsia="Arial Unicode MS" w:cs="Mangal"/>
          <w:kern w:val="1"/>
          <w:lang w:eastAsia="hi-IN" w:bidi="hi-IN"/>
        </w:rPr>
        <w:t>отношения, профилактика терроризма и поддержка казачества».</w:t>
      </w:r>
    </w:p>
    <w:p w:rsidR="00482C1D" w:rsidRPr="00E32645" w:rsidRDefault="00482C1D" w:rsidP="00482C1D">
      <w:pPr>
        <w:pStyle w:val="ae"/>
        <w:spacing w:after="0"/>
        <w:ind w:left="0" w:firstLine="567"/>
        <w:jc w:val="both"/>
        <w:rPr>
          <w:sz w:val="28"/>
          <w:szCs w:val="28"/>
        </w:rPr>
      </w:pPr>
      <w:r w:rsidRPr="00E32645">
        <w:rPr>
          <w:sz w:val="28"/>
          <w:szCs w:val="28"/>
        </w:rPr>
        <w:t>На финансирование мероприятий в 202</w:t>
      </w:r>
      <w:r w:rsidRPr="00E32645">
        <w:rPr>
          <w:sz w:val="28"/>
          <w:szCs w:val="28"/>
          <w:lang w:val="ru-RU"/>
        </w:rPr>
        <w:t>2</w:t>
      </w:r>
      <w:r w:rsidRPr="00E32645">
        <w:rPr>
          <w:sz w:val="28"/>
          <w:szCs w:val="28"/>
        </w:rPr>
        <w:t xml:space="preserve"> году предусмотрены средства – </w:t>
      </w:r>
      <w:r>
        <w:rPr>
          <w:sz w:val="28"/>
          <w:szCs w:val="28"/>
          <w:lang w:val="ru-RU"/>
        </w:rPr>
        <w:t>1300166,25</w:t>
      </w:r>
      <w:r w:rsidRPr="00E32645">
        <w:rPr>
          <w:sz w:val="28"/>
          <w:szCs w:val="28"/>
        </w:rPr>
        <w:t xml:space="preserve"> тыс. рублей, исполнено – </w:t>
      </w:r>
      <w:r>
        <w:rPr>
          <w:sz w:val="28"/>
          <w:szCs w:val="28"/>
          <w:lang w:val="ru-RU"/>
        </w:rPr>
        <w:t>1224422,28</w:t>
      </w:r>
      <w:r w:rsidRPr="00E32645">
        <w:rPr>
          <w:sz w:val="28"/>
          <w:szCs w:val="28"/>
        </w:rPr>
        <w:t xml:space="preserve"> рублей (9</w:t>
      </w:r>
      <w:r>
        <w:rPr>
          <w:sz w:val="28"/>
          <w:szCs w:val="28"/>
          <w:lang w:val="ru-RU"/>
        </w:rPr>
        <w:t>4,17</w:t>
      </w:r>
      <w:r w:rsidRPr="00E32645">
        <w:rPr>
          <w:sz w:val="28"/>
          <w:szCs w:val="28"/>
          <w:lang w:val="ru-RU"/>
        </w:rPr>
        <w:t xml:space="preserve"> </w:t>
      </w:r>
      <w:r w:rsidRPr="00E32645">
        <w:rPr>
          <w:sz w:val="28"/>
          <w:szCs w:val="28"/>
        </w:rPr>
        <w:t>%).</w:t>
      </w:r>
    </w:p>
    <w:p w:rsidR="00482C1D" w:rsidRPr="00E32645" w:rsidRDefault="00482C1D" w:rsidP="00482C1D">
      <w:pPr>
        <w:ind w:firstLine="567"/>
        <w:rPr>
          <w:rFonts w:eastAsia="Arial Unicode MS" w:cs="Mangal"/>
          <w:kern w:val="1"/>
          <w:sz w:val="24"/>
          <w:szCs w:val="24"/>
          <w:lang w:eastAsia="hi-IN" w:bidi="hi-IN"/>
        </w:rPr>
      </w:pPr>
      <w:r w:rsidRPr="00E32645">
        <w:rPr>
          <w:rFonts w:eastAsia="Arial Unicode MS" w:cs="Mangal"/>
          <w:kern w:val="1"/>
          <w:lang w:eastAsia="hi-IN" w:bidi="hi-IN"/>
        </w:rPr>
        <w:t xml:space="preserve">В течение 2022 года на территории городского округа </w:t>
      </w:r>
      <w:r>
        <w:rPr>
          <w:rFonts w:eastAsia="Arial Unicode MS" w:cs="Mangal"/>
          <w:kern w:val="1"/>
          <w:lang w:eastAsia="hi-IN" w:bidi="hi-IN"/>
        </w:rPr>
        <w:t>реализовывало</w:t>
      </w:r>
      <w:r w:rsidRPr="00E32645">
        <w:rPr>
          <w:rFonts w:eastAsia="Arial Unicode MS" w:cs="Mangal"/>
          <w:kern w:val="1"/>
          <w:lang w:eastAsia="hi-IN" w:bidi="hi-IN"/>
        </w:rPr>
        <w:t>сь 17 муниципальных программ.</w:t>
      </w:r>
    </w:p>
    <w:p w:rsidR="00482C1D" w:rsidRPr="00380D05" w:rsidRDefault="00482C1D" w:rsidP="00482C1D">
      <w:pPr>
        <w:widowControl w:val="0"/>
        <w:tabs>
          <w:tab w:val="left" w:pos="0"/>
        </w:tabs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380D05">
        <w:rPr>
          <w:rFonts w:eastAsia="Arial Unicode MS" w:cs="Mangal"/>
          <w:kern w:val="1"/>
          <w:lang w:val="x-none" w:eastAsia="hi-IN" w:bidi="hi-IN"/>
        </w:rPr>
        <w:t>На финансирование мероприятий муниципальных программ в 20</w:t>
      </w:r>
      <w:r w:rsidRPr="00380D05">
        <w:rPr>
          <w:rFonts w:eastAsia="Arial Unicode MS" w:cs="Mangal"/>
          <w:kern w:val="1"/>
          <w:lang w:eastAsia="hi-IN" w:bidi="hi-IN"/>
        </w:rPr>
        <w:t>22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 году за счет всех источников финансирования предусмотрены средства в объеме 2</w:t>
      </w:r>
      <w:r w:rsidRPr="00380D05">
        <w:rPr>
          <w:rFonts w:eastAsia="Arial Unicode MS" w:cs="Mangal"/>
          <w:kern w:val="1"/>
          <w:lang w:eastAsia="hi-IN" w:bidi="hi-IN"/>
        </w:rPr>
        <w:t>378877,05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 тыс. рублей, из них за счет средств федерального бюджета – </w:t>
      </w:r>
      <w:r w:rsidRPr="00380D05">
        <w:rPr>
          <w:rFonts w:eastAsia="Arial Unicode MS" w:cs="Mangal"/>
          <w:kern w:val="1"/>
          <w:lang w:eastAsia="hi-IN" w:bidi="hi-IN"/>
        </w:rPr>
        <w:t>129050,65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 тыс. рублей (</w:t>
      </w:r>
      <w:r w:rsidRPr="00380D05">
        <w:rPr>
          <w:rFonts w:eastAsia="Arial Unicode MS" w:cs="Mangal"/>
          <w:kern w:val="1"/>
          <w:lang w:eastAsia="hi-IN" w:bidi="hi-IN"/>
        </w:rPr>
        <w:t>5,4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 % от общего объема финансирования на 20</w:t>
      </w:r>
      <w:r w:rsidRPr="00380D05">
        <w:rPr>
          <w:rFonts w:eastAsia="Arial Unicode MS" w:cs="Mangal"/>
          <w:kern w:val="1"/>
          <w:lang w:eastAsia="hi-IN" w:bidi="hi-IN"/>
        </w:rPr>
        <w:t>22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 г.), бюджета Ставропольского края (далее - краевой бюджет) – </w:t>
      </w:r>
      <w:r w:rsidRPr="00380D05">
        <w:rPr>
          <w:rFonts w:eastAsia="Arial Unicode MS" w:cs="Mangal"/>
          <w:kern w:val="1"/>
          <w:lang w:eastAsia="hi-IN" w:bidi="hi-IN"/>
        </w:rPr>
        <w:t>1300166,25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 тыс. рублей (</w:t>
      </w:r>
      <w:r w:rsidRPr="00380D05">
        <w:rPr>
          <w:rFonts w:eastAsia="Arial Unicode MS" w:cs="Mangal"/>
          <w:kern w:val="1"/>
          <w:lang w:eastAsia="hi-IN" w:bidi="hi-IN"/>
        </w:rPr>
        <w:t xml:space="preserve">54,7 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%), бюджета Новоалександровского </w:t>
      </w:r>
      <w:r w:rsidRPr="00380D05">
        <w:rPr>
          <w:rFonts w:eastAsia="Arial Unicode MS" w:cs="Mangal"/>
          <w:kern w:val="1"/>
          <w:lang w:eastAsia="hi-IN" w:bidi="hi-IN"/>
        </w:rPr>
        <w:t>городского округа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 </w:t>
      </w:r>
      <w:r w:rsidRPr="00380D05">
        <w:rPr>
          <w:rFonts w:eastAsia="Arial Unicode MS" w:cs="Mangal"/>
          <w:kern w:val="1"/>
          <w:lang w:val="x-none" w:eastAsia="hi-IN" w:bidi="hi-IN"/>
        </w:rPr>
        <w:lastRenderedPageBreak/>
        <w:t>Ставропольского края (далее</w:t>
      </w:r>
      <w:r>
        <w:rPr>
          <w:rFonts w:eastAsia="Arial Unicode MS" w:cs="Mangal"/>
          <w:kern w:val="1"/>
          <w:lang w:eastAsia="hi-IN" w:bidi="hi-IN"/>
        </w:rPr>
        <w:t xml:space="preserve"> - 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местный бюджет) – </w:t>
      </w:r>
      <w:r w:rsidRPr="00380D05">
        <w:rPr>
          <w:rFonts w:eastAsia="Arial Unicode MS" w:cs="Mangal"/>
          <w:kern w:val="1"/>
          <w:lang w:eastAsia="hi-IN" w:bidi="hi-IN"/>
        </w:rPr>
        <w:t>946872,66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 тыс. рублей (</w:t>
      </w:r>
      <w:r w:rsidRPr="00380D05">
        <w:rPr>
          <w:rFonts w:eastAsia="Arial Unicode MS" w:cs="Mangal"/>
          <w:kern w:val="1"/>
          <w:lang w:eastAsia="hi-IN" w:bidi="hi-IN"/>
        </w:rPr>
        <w:t>39,8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%), средства участников программы – </w:t>
      </w:r>
      <w:r w:rsidRPr="00380D05">
        <w:rPr>
          <w:rFonts w:eastAsia="Arial Unicode MS" w:cs="Mangal"/>
          <w:kern w:val="1"/>
          <w:lang w:eastAsia="hi-IN" w:bidi="hi-IN"/>
        </w:rPr>
        <w:t xml:space="preserve">2787,49 тыс. </w:t>
      </w:r>
      <w:proofErr w:type="gramStart"/>
      <w:r w:rsidRPr="00380D05">
        <w:rPr>
          <w:rFonts w:eastAsia="Arial Unicode MS" w:cs="Mangal"/>
          <w:kern w:val="1"/>
          <w:lang w:eastAsia="hi-IN" w:bidi="hi-IN"/>
        </w:rPr>
        <w:t>рублей</w:t>
      </w:r>
      <w:proofErr w:type="gramEnd"/>
      <w:r w:rsidRPr="00380D05">
        <w:rPr>
          <w:rFonts w:eastAsia="Arial Unicode MS" w:cs="Mangal"/>
          <w:kern w:val="1"/>
          <w:lang w:eastAsia="hi-IN" w:bidi="hi-IN"/>
        </w:rPr>
        <w:t xml:space="preserve"> (0,1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380D05">
        <w:rPr>
          <w:rFonts w:eastAsia="Arial Unicode MS" w:cs="Mangal"/>
          <w:kern w:val="1"/>
          <w:lang w:eastAsia="hi-IN" w:bidi="hi-IN"/>
        </w:rPr>
        <w:t>%).</w:t>
      </w:r>
    </w:p>
    <w:p w:rsidR="00482C1D" w:rsidRPr="00380D05" w:rsidRDefault="00482C1D" w:rsidP="00482C1D">
      <w:pPr>
        <w:widowControl w:val="0"/>
        <w:tabs>
          <w:tab w:val="left" w:pos="0"/>
        </w:tabs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380D05">
        <w:rPr>
          <w:rFonts w:eastAsia="Arial Unicode MS" w:cs="Mangal"/>
          <w:kern w:val="1"/>
          <w:lang w:eastAsia="hi-IN" w:bidi="hi-IN"/>
        </w:rPr>
        <w:t>К</w:t>
      </w:r>
      <w:r w:rsidRPr="00380D05">
        <w:rPr>
          <w:rFonts w:eastAsia="Arial Unicode MS" w:cs="Mangal"/>
          <w:kern w:val="1"/>
          <w:lang w:val="x-none" w:eastAsia="hi-IN" w:bidi="hi-IN"/>
        </w:rPr>
        <w:t>ас</w:t>
      </w:r>
      <w:r w:rsidRPr="00380D05">
        <w:rPr>
          <w:rFonts w:eastAsia="Arial Unicode MS" w:cs="Mangal"/>
          <w:kern w:val="1"/>
          <w:lang w:eastAsia="hi-IN" w:bidi="hi-IN"/>
        </w:rPr>
        <w:t>с</w:t>
      </w:r>
      <w:proofErr w:type="spellStart"/>
      <w:r w:rsidRPr="00380D05">
        <w:rPr>
          <w:rFonts w:eastAsia="Arial Unicode MS" w:cs="Mangal"/>
          <w:kern w:val="1"/>
          <w:lang w:val="x-none" w:eastAsia="hi-IN" w:bidi="hi-IN"/>
        </w:rPr>
        <w:t>овое</w:t>
      </w:r>
      <w:proofErr w:type="spellEnd"/>
      <w:r w:rsidRPr="00380D05">
        <w:rPr>
          <w:rFonts w:eastAsia="Arial Unicode MS" w:cs="Mangal"/>
          <w:kern w:val="1"/>
          <w:lang w:eastAsia="hi-IN" w:bidi="hi-IN"/>
        </w:rPr>
        <w:t xml:space="preserve"> 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исполнение мероприятий программ за счет всех источников финансирования составило </w:t>
      </w:r>
      <w:r w:rsidRPr="00380D05">
        <w:rPr>
          <w:rFonts w:eastAsia="Arial Unicode MS" w:cs="Mangal"/>
          <w:kern w:val="1"/>
          <w:lang w:eastAsia="hi-IN" w:bidi="hi-IN"/>
        </w:rPr>
        <w:t xml:space="preserve">2282475,24 </w:t>
      </w:r>
      <w:r w:rsidRPr="00380D05">
        <w:rPr>
          <w:rFonts w:eastAsia="Arial Unicode MS" w:cs="Mangal"/>
          <w:kern w:val="1"/>
          <w:lang w:val="x-none" w:eastAsia="hi-IN" w:bidi="hi-IN"/>
        </w:rPr>
        <w:t>тыс. рублей (9</w:t>
      </w:r>
      <w:r>
        <w:rPr>
          <w:rFonts w:eastAsia="Arial Unicode MS" w:cs="Mangal"/>
          <w:kern w:val="1"/>
          <w:lang w:eastAsia="hi-IN" w:bidi="hi-IN"/>
        </w:rPr>
        <w:t>5,95</w:t>
      </w:r>
      <w:r w:rsidRPr="00380D05">
        <w:rPr>
          <w:rFonts w:eastAsia="Arial Unicode MS" w:cs="Mangal"/>
          <w:kern w:val="1"/>
          <w:lang w:val="x-none" w:eastAsia="hi-IN" w:bidi="hi-IN"/>
        </w:rPr>
        <w:t>% от предусмотренного финансирования на 20</w:t>
      </w:r>
      <w:r w:rsidRPr="00380D05">
        <w:rPr>
          <w:rFonts w:eastAsia="Arial Unicode MS" w:cs="Mangal"/>
          <w:kern w:val="1"/>
          <w:lang w:eastAsia="hi-IN" w:bidi="hi-IN"/>
        </w:rPr>
        <w:t>22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г.), в том числе за счет средств федерального бюджета – </w:t>
      </w:r>
      <w:r w:rsidRPr="00380D05">
        <w:rPr>
          <w:rFonts w:eastAsia="Arial Unicode MS" w:cs="Mangal"/>
          <w:kern w:val="1"/>
          <w:lang w:eastAsia="hi-IN" w:bidi="hi-IN"/>
        </w:rPr>
        <w:t>128726,62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 тыс. рублей (</w:t>
      </w:r>
      <w:r w:rsidRPr="00380D05">
        <w:rPr>
          <w:rFonts w:eastAsia="Arial Unicode MS" w:cs="Mangal"/>
          <w:kern w:val="1"/>
          <w:lang w:eastAsia="hi-IN" w:bidi="hi-IN"/>
        </w:rPr>
        <w:t xml:space="preserve">99,75 </w:t>
      </w:r>
      <w:r w:rsidRPr="00380D05">
        <w:rPr>
          <w:rFonts w:eastAsia="Arial Unicode MS" w:cs="Mangal"/>
          <w:kern w:val="1"/>
          <w:lang w:val="x-none" w:eastAsia="hi-IN" w:bidi="hi-IN"/>
        </w:rPr>
        <w:t>%), краевого бюджета –</w:t>
      </w:r>
      <w:r w:rsidRPr="00380D05">
        <w:rPr>
          <w:rFonts w:eastAsia="Arial Unicode MS" w:cs="Mangal"/>
          <w:kern w:val="1"/>
          <w:lang w:eastAsia="hi-IN" w:bidi="hi-IN"/>
        </w:rPr>
        <w:t xml:space="preserve"> 1224422,28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 тыс. рублей (9</w:t>
      </w:r>
      <w:r w:rsidRPr="00380D05">
        <w:rPr>
          <w:rFonts w:eastAsia="Arial Unicode MS" w:cs="Mangal"/>
          <w:kern w:val="1"/>
          <w:lang w:eastAsia="hi-IN" w:bidi="hi-IN"/>
        </w:rPr>
        <w:t xml:space="preserve">4,17 </w:t>
      </w:r>
      <w:r w:rsidRPr="00380D05">
        <w:rPr>
          <w:rFonts w:eastAsia="Arial Unicode MS" w:cs="Mangal"/>
          <w:kern w:val="1"/>
          <w:lang w:val="x-none" w:eastAsia="hi-IN" w:bidi="hi-IN"/>
        </w:rPr>
        <w:t>%), местного бюджета –</w:t>
      </w:r>
      <w:r w:rsidRPr="00380D05">
        <w:rPr>
          <w:rFonts w:eastAsia="Arial Unicode MS" w:cs="Mangal"/>
          <w:kern w:val="1"/>
          <w:lang w:eastAsia="hi-IN" w:bidi="hi-IN"/>
        </w:rPr>
        <w:t xml:space="preserve"> 927186,25 </w:t>
      </w:r>
      <w:r w:rsidRPr="00380D05">
        <w:rPr>
          <w:rFonts w:eastAsia="Arial Unicode MS" w:cs="Mangal"/>
          <w:kern w:val="1"/>
          <w:lang w:val="x-none" w:eastAsia="hi-IN" w:bidi="hi-IN"/>
        </w:rPr>
        <w:t>тыс. рублей (9</w:t>
      </w:r>
      <w:r w:rsidRPr="00380D05">
        <w:rPr>
          <w:rFonts w:eastAsia="Arial Unicode MS" w:cs="Mangal"/>
          <w:kern w:val="1"/>
          <w:lang w:eastAsia="hi-IN" w:bidi="hi-IN"/>
        </w:rPr>
        <w:t xml:space="preserve">7,92 </w:t>
      </w:r>
      <w:r w:rsidRPr="00380D05">
        <w:rPr>
          <w:rFonts w:eastAsia="Arial Unicode MS" w:cs="Mangal"/>
          <w:kern w:val="1"/>
          <w:lang w:val="x-none" w:eastAsia="hi-IN" w:bidi="hi-IN"/>
        </w:rPr>
        <w:t>%), средства участников программы –</w:t>
      </w:r>
      <w:r w:rsidRPr="00380D05">
        <w:rPr>
          <w:rFonts w:eastAsia="Arial Unicode MS" w:cs="Mangal"/>
          <w:kern w:val="1"/>
          <w:lang w:eastAsia="hi-IN" w:bidi="hi-IN"/>
        </w:rPr>
        <w:t xml:space="preserve"> 2140,09</w:t>
      </w:r>
      <w:r w:rsidRPr="00380D05">
        <w:rPr>
          <w:rFonts w:eastAsia="Arial Unicode MS" w:cs="Mangal"/>
          <w:kern w:val="1"/>
          <w:lang w:val="x-none" w:eastAsia="hi-IN" w:bidi="hi-IN"/>
        </w:rPr>
        <w:t xml:space="preserve"> (</w:t>
      </w:r>
      <w:r w:rsidRPr="00380D05">
        <w:rPr>
          <w:rFonts w:eastAsia="Arial Unicode MS" w:cs="Mangal"/>
          <w:kern w:val="1"/>
          <w:lang w:eastAsia="hi-IN" w:bidi="hi-IN"/>
        </w:rPr>
        <w:t xml:space="preserve">76,77 </w:t>
      </w:r>
      <w:r w:rsidRPr="00380D05">
        <w:rPr>
          <w:rFonts w:eastAsia="Arial Unicode MS" w:cs="Mangal"/>
          <w:kern w:val="1"/>
          <w:lang w:val="x-none" w:eastAsia="hi-IN" w:bidi="hi-IN"/>
        </w:rPr>
        <w:t>%).</w:t>
      </w:r>
    </w:p>
    <w:p w:rsidR="00482C1D" w:rsidRPr="00FE0170" w:rsidRDefault="00482C1D" w:rsidP="00482C1D"/>
    <w:p w:rsidR="00482C1D" w:rsidRDefault="00482C1D" w:rsidP="00482C1D">
      <w:pPr>
        <w:widowControl w:val="0"/>
        <w:ind w:firstLine="567"/>
        <w:jc w:val="center"/>
        <w:rPr>
          <w:b/>
        </w:rPr>
      </w:pPr>
      <w:r w:rsidRPr="00245915">
        <w:rPr>
          <w:b/>
        </w:rPr>
        <w:t>Сельское хозяйство</w:t>
      </w:r>
    </w:p>
    <w:p w:rsidR="00482C1D" w:rsidRDefault="00482C1D" w:rsidP="00482C1D">
      <w:pPr>
        <w:widowControl w:val="0"/>
        <w:ind w:firstLine="567"/>
        <w:jc w:val="center"/>
        <w:rPr>
          <w:b/>
        </w:rPr>
      </w:pPr>
    </w:p>
    <w:p w:rsidR="00482C1D" w:rsidRPr="0016795D" w:rsidRDefault="00482C1D" w:rsidP="00482C1D">
      <w:pPr>
        <w:ind w:firstLine="567"/>
      </w:pPr>
      <w:r w:rsidRPr="0016795D">
        <w:t xml:space="preserve">В структуре экономики </w:t>
      </w:r>
      <w:r w:rsidRPr="00694E27">
        <w:t>Новоалександровского</w:t>
      </w:r>
      <w:r>
        <w:t xml:space="preserve"> городского округа</w:t>
      </w:r>
      <w:r w:rsidRPr="0016795D">
        <w:t xml:space="preserve"> сельскохозяйственный сектор занимает</w:t>
      </w:r>
      <w:r w:rsidRPr="0067305B">
        <w:rPr>
          <w:rFonts w:eastAsia="Arial Unicode MS"/>
          <w:kern w:val="1"/>
          <w:lang w:eastAsia="hi-IN" w:bidi="hi-IN"/>
        </w:rPr>
        <w:t xml:space="preserve"> 67</w:t>
      </w:r>
      <w:r>
        <w:rPr>
          <w:rFonts w:eastAsia="Arial Unicode MS"/>
          <w:kern w:val="1"/>
          <w:lang w:eastAsia="hi-IN" w:bidi="hi-IN"/>
        </w:rPr>
        <w:t xml:space="preserve"> </w:t>
      </w:r>
      <w:r w:rsidRPr="0067305B">
        <w:rPr>
          <w:rFonts w:eastAsia="Arial Unicode MS"/>
          <w:kern w:val="1"/>
          <w:lang w:eastAsia="hi-IN" w:bidi="hi-IN"/>
        </w:rPr>
        <w:t>%</w:t>
      </w:r>
      <w:r w:rsidRPr="00BB7792">
        <w:t xml:space="preserve"> </w:t>
      </w:r>
      <w:r w:rsidRPr="0016795D">
        <w:t xml:space="preserve">среди других отраслей, и на протяжении </w:t>
      </w:r>
      <w:r>
        <w:t>многих</w:t>
      </w:r>
      <w:r w:rsidRPr="0016795D">
        <w:t xml:space="preserve"> </w:t>
      </w:r>
      <w:r>
        <w:t xml:space="preserve">лет </w:t>
      </w:r>
      <w:r w:rsidRPr="0016795D">
        <w:t xml:space="preserve">лидирует в сельскохозяйственном производстве </w:t>
      </w:r>
      <w:r>
        <w:t xml:space="preserve">Ставропольского </w:t>
      </w:r>
      <w:r w:rsidRPr="0016795D">
        <w:t>края.</w:t>
      </w:r>
    </w:p>
    <w:p w:rsidR="00482C1D" w:rsidRPr="0067305B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67305B">
        <w:rPr>
          <w:rFonts w:eastAsia="Arial Unicode MS"/>
          <w:kern w:val="1"/>
          <w:lang w:eastAsia="hi-IN" w:bidi="hi-IN"/>
        </w:rPr>
        <w:t>Основные направления развития отрасли сельского хозяйства городского округа на 202</w:t>
      </w:r>
      <w:r>
        <w:rPr>
          <w:rFonts w:eastAsia="Arial Unicode MS"/>
          <w:kern w:val="1"/>
          <w:lang w:eastAsia="hi-IN" w:bidi="hi-IN"/>
        </w:rPr>
        <w:t>2 год</w:t>
      </w:r>
      <w:r w:rsidRPr="0067305B">
        <w:rPr>
          <w:rFonts w:eastAsia="Arial Unicode MS"/>
          <w:kern w:val="1"/>
          <w:lang w:eastAsia="hi-IN" w:bidi="hi-IN"/>
        </w:rPr>
        <w:t xml:space="preserve"> были определены </w:t>
      </w:r>
      <w:r>
        <w:rPr>
          <w:rFonts w:eastAsia="Arial Unicode MS"/>
          <w:kern w:val="1"/>
          <w:lang w:eastAsia="hi-IN" w:bidi="hi-IN"/>
        </w:rPr>
        <w:t>г</w:t>
      </w:r>
      <w:r w:rsidRPr="0067305B">
        <w:rPr>
          <w:rFonts w:eastAsia="Arial Unicode MS"/>
          <w:kern w:val="1"/>
          <w:lang w:eastAsia="hi-IN" w:bidi="hi-IN"/>
        </w:rPr>
        <w:t>осударственной программой Ставропольского края «Развитие сельского хозяйства</w:t>
      </w:r>
      <w:r w:rsidRPr="0067305B">
        <w:rPr>
          <w:rFonts w:eastAsia="Times New Roman"/>
          <w:kern w:val="1"/>
          <w:lang w:eastAsia="ru-RU" w:bidi="hi-IN"/>
        </w:rPr>
        <w:t xml:space="preserve"> и регулирования рынков сельхозпродукции, сырья и продовольствия»</w:t>
      </w:r>
      <w:r w:rsidRPr="0067305B">
        <w:rPr>
          <w:rFonts w:eastAsia="Arial Unicode MS"/>
          <w:kern w:val="1"/>
          <w:lang w:eastAsia="hi-IN" w:bidi="hi-IN"/>
        </w:rPr>
        <w:t xml:space="preserve">, это - </w:t>
      </w:r>
      <w:r w:rsidRPr="0067305B">
        <w:rPr>
          <w:rFonts w:eastAsia="Arial Unicode MS" w:cs="Mangal"/>
          <w:kern w:val="1"/>
          <w:lang w:eastAsia="hi-IN" w:bidi="hi-IN"/>
        </w:rPr>
        <w:t xml:space="preserve">растениеводство, животноводство, производство и реализация сельскохозяйственной продукции. </w:t>
      </w:r>
    </w:p>
    <w:p w:rsidR="00482C1D" w:rsidRPr="0067305B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67305B">
        <w:rPr>
          <w:rFonts w:eastAsia="Arial Unicode MS" w:cs="Mangal"/>
          <w:kern w:val="1"/>
          <w:lang w:eastAsia="hi-IN" w:bidi="hi-IN"/>
        </w:rPr>
        <w:t>В структуре посевных площадей наибольший удельный вес приходится на следующие культуры:</w:t>
      </w:r>
      <w:r>
        <w:rPr>
          <w:rFonts w:eastAsia="Arial Unicode MS" w:cs="Mangal"/>
          <w:kern w:val="1"/>
          <w:lang w:eastAsia="hi-IN" w:bidi="hi-IN"/>
        </w:rPr>
        <w:t xml:space="preserve"> з</w:t>
      </w:r>
      <w:r w:rsidRPr="0067305B">
        <w:rPr>
          <w:rFonts w:eastAsia="Arial Unicode MS" w:cs="Mangal"/>
          <w:kern w:val="1"/>
          <w:lang w:eastAsia="hi-IN" w:bidi="hi-IN"/>
        </w:rPr>
        <w:t>ерновые и зернобобовые с кукурузой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67305B">
        <w:rPr>
          <w:rFonts w:eastAsia="Arial Unicode MS" w:cs="Mangal"/>
          <w:kern w:val="1"/>
          <w:lang w:eastAsia="hi-IN" w:bidi="hi-IN"/>
        </w:rPr>
        <w:t>– 68 %</w:t>
      </w:r>
      <w:r>
        <w:rPr>
          <w:rFonts w:eastAsia="Arial Unicode MS" w:cs="Mangal"/>
          <w:kern w:val="1"/>
          <w:lang w:eastAsia="hi-IN" w:bidi="hi-IN"/>
        </w:rPr>
        <w:t>; подсолнечник - 12 %; с</w:t>
      </w:r>
      <w:r w:rsidRPr="0067305B">
        <w:rPr>
          <w:rFonts w:eastAsia="Arial Unicode MS" w:cs="Mangal"/>
          <w:kern w:val="1"/>
          <w:lang w:eastAsia="hi-IN" w:bidi="hi-IN"/>
        </w:rPr>
        <w:t xml:space="preserve">ахарная свекла </w:t>
      </w:r>
      <w:r>
        <w:rPr>
          <w:rFonts w:eastAsia="Arial Unicode MS" w:cs="Mangal"/>
          <w:kern w:val="1"/>
          <w:lang w:eastAsia="hi-IN" w:bidi="hi-IN"/>
        </w:rPr>
        <w:t>-</w:t>
      </w:r>
      <w:r w:rsidRPr="0067305B">
        <w:rPr>
          <w:rFonts w:eastAsia="Arial Unicode MS" w:cs="Mangal"/>
          <w:kern w:val="1"/>
          <w:lang w:eastAsia="hi-IN" w:bidi="hi-IN"/>
        </w:rPr>
        <w:t xml:space="preserve"> 8 %</w:t>
      </w:r>
      <w:r>
        <w:rPr>
          <w:rFonts w:eastAsia="Arial Unicode MS" w:cs="Mangal"/>
          <w:kern w:val="1"/>
          <w:lang w:eastAsia="hi-IN" w:bidi="hi-IN"/>
        </w:rPr>
        <w:t>; к</w:t>
      </w:r>
      <w:r w:rsidRPr="0067305B">
        <w:rPr>
          <w:rFonts w:eastAsia="Arial Unicode MS" w:cs="Mangal"/>
          <w:kern w:val="1"/>
          <w:lang w:eastAsia="hi-IN" w:bidi="hi-IN"/>
        </w:rPr>
        <w:t xml:space="preserve">ормовые культуры </w:t>
      </w:r>
      <w:r>
        <w:rPr>
          <w:rFonts w:eastAsia="Arial Unicode MS" w:cs="Mangal"/>
          <w:kern w:val="1"/>
          <w:lang w:eastAsia="hi-IN" w:bidi="hi-IN"/>
        </w:rPr>
        <w:t>- 5 %; о</w:t>
      </w:r>
      <w:r w:rsidRPr="0067305B">
        <w:rPr>
          <w:rFonts w:eastAsia="Arial Unicode MS" w:cs="Mangal"/>
          <w:kern w:val="1"/>
          <w:lang w:eastAsia="hi-IN" w:bidi="hi-IN"/>
        </w:rPr>
        <w:t xml:space="preserve">вощи </w:t>
      </w:r>
      <w:r>
        <w:rPr>
          <w:rFonts w:eastAsia="Arial Unicode MS" w:cs="Mangal"/>
          <w:kern w:val="1"/>
          <w:lang w:eastAsia="hi-IN" w:bidi="hi-IN"/>
        </w:rPr>
        <w:t>-</w:t>
      </w:r>
      <w:r w:rsidRPr="0067305B">
        <w:rPr>
          <w:rFonts w:eastAsia="Arial Unicode MS" w:cs="Mangal"/>
          <w:kern w:val="1"/>
          <w:lang w:eastAsia="hi-IN" w:bidi="hi-IN"/>
        </w:rPr>
        <w:t xml:space="preserve"> 0,5 %</w:t>
      </w:r>
      <w:r>
        <w:rPr>
          <w:rFonts w:eastAsia="Arial Unicode MS" w:cs="Mangal"/>
          <w:kern w:val="1"/>
          <w:lang w:eastAsia="hi-IN" w:bidi="hi-IN"/>
        </w:rPr>
        <w:t>.</w:t>
      </w:r>
    </w:p>
    <w:p w:rsidR="00482C1D" w:rsidRPr="0016795D" w:rsidRDefault="00482C1D" w:rsidP="00482C1D">
      <w:pPr>
        <w:ind w:firstLine="567"/>
        <w:rPr>
          <w:rFonts w:eastAsia="Times New Roman"/>
          <w:lang w:eastAsia="ru-RU"/>
        </w:rPr>
      </w:pPr>
      <w:r w:rsidRPr="0016795D">
        <w:rPr>
          <w:rFonts w:eastAsia="Times New Roman"/>
          <w:lang w:eastAsia="ru-RU"/>
        </w:rPr>
        <w:t xml:space="preserve">Аграрный сектор </w:t>
      </w:r>
      <w:r>
        <w:t>городского округа</w:t>
      </w:r>
      <w:r w:rsidRPr="0016795D">
        <w:t xml:space="preserve"> </w:t>
      </w:r>
      <w:r w:rsidRPr="0016795D">
        <w:rPr>
          <w:rFonts w:eastAsia="Times New Roman"/>
          <w:lang w:eastAsia="ru-RU"/>
        </w:rPr>
        <w:t>представлен 3</w:t>
      </w:r>
      <w:r>
        <w:rPr>
          <w:rFonts w:eastAsia="Times New Roman"/>
          <w:lang w:eastAsia="ru-RU"/>
        </w:rPr>
        <w:t>2</w:t>
      </w:r>
      <w:r w:rsidRPr="0016795D">
        <w:rPr>
          <w:rFonts w:eastAsia="Times New Roman"/>
          <w:lang w:eastAsia="ru-RU"/>
        </w:rPr>
        <w:t xml:space="preserve"> крупными сельхозпредприятиями и более </w:t>
      </w:r>
      <w:r>
        <w:rPr>
          <w:rFonts w:eastAsia="Times New Roman"/>
          <w:lang w:eastAsia="ru-RU"/>
        </w:rPr>
        <w:t>430</w:t>
      </w:r>
      <w:r w:rsidRPr="0016795D">
        <w:rPr>
          <w:rFonts w:eastAsia="Times New Roman"/>
          <w:lang w:eastAsia="ru-RU"/>
        </w:rPr>
        <w:t xml:space="preserve"> КФХ. Животноводством занимаются 6 крупных сельхозпредприятий и 15 КФХ.</w:t>
      </w:r>
    </w:p>
    <w:p w:rsidR="00482C1D" w:rsidRDefault="00482C1D" w:rsidP="00482C1D">
      <w:pPr>
        <w:ind w:firstLine="567"/>
      </w:pPr>
      <w:r w:rsidRPr="0016795D">
        <w:t xml:space="preserve">К числу динамично </w:t>
      </w:r>
      <w:r>
        <w:t>-</w:t>
      </w:r>
      <w:r w:rsidRPr="0016795D">
        <w:t xml:space="preserve"> развивающихся относятся: СХП колхоз «Россия», СПК колхоз «Родина», ООО Агрофирма «Золотая Нива», СПА «Колхоз им. Ворошилова», СХ АО «Радуга», АО «Нива», АО «Русь</w:t>
      </w:r>
      <w:r>
        <w:t>».</w:t>
      </w:r>
    </w:p>
    <w:p w:rsidR="00482C1D" w:rsidRDefault="00482C1D" w:rsidP="00482C1D">
      <w:pPr>
        <w:widowControl w:val="0"/>
        <w:suppressAutoHyphens/>
        <w:ind w:firstLine="567"/>
        <w:rPr>
          <w:rFonts w:eastAsia="Arial Unicode MS"/>
          <w:kern w:val="1"/>
          <w:lang w:eastAsia="hi-IN" w:bidi="hi-IN"/>
        </w:rPr>
      </w:pPr>
      <w:r w:rsidRPr="00911092">
        <w:rPr>
          <w:rFonts w:eastAsia="Arial Unicode MS"/>
          <w:kern w:val="1"/>
          <w:lang w:eastAsia="hi-IN" w:bidi="hi-IN"/>
        </w:rPr>
        <w:t>На протяжении ряда последних лет</w:t>
      </w:r>
      <w:r>
        <w:rPr>
          <w:rFonts w:eastAsia="Arial Unicode MS"/>
          <w:kern w:val="1"/>
          <w:lang w:eastAsia="hi-IN" w:bidi="hi-IN"/>
        </w:rPr>
        <w:t>,</w:t>
      </w:r>
      <w:r w:rsidRPr="00911092">
        <w:rPr>
          <w:rFonts w:eastAsia="Arial Unicode MS"/>
          <w:kern w:val="1"/>
          <w:lang w:eastAsia="hi-IN" w:bidi="hi-IN"/>
        </w:rPr>
        <w:t xml:space="preserve"> городской округ занимает лидирующие места в </w:t>
      </w:r>
      <w:r>
        <w:rPr>
          <w:rFonts w:eastAsia="Arial Unicode MS"/>
          <w:kern w:val="1"/>
          <w:lang w:eastAsia="hi-IN" w:bidi="hi-IN"/>
        </w:rPr>
        <w:t xml:space="preserve">Ставропольском </w:t>
      </w:r>
      <w:r w:rsidRPr="00911092">
        <w:rPr>
          <w:rFonts w:eastAsia="Arial Unicode MS"/>
          <w:kern w:val="1"/>
          <w:lang w:eastAsia="hi-IN" w:bidi="hi-IN"/>
        </w:rPr>
        <w:t>крае по валовому производству и урожайности зерновых и зернобобовых с кукурузой</w:t>
      </w:r>
      <w:r>
        <w:rPr>
          <w:rFonts w:eastAsia="Arial Unicode MS"/>
          <w:kern w:val="1"/>
          <w:lang w:eastAsia="hi-IN" w:bidi="hi-IN"/>
        </w:rPr>
        <w:t xml:space="preserve">. </w:t>
      </w:r>
      <w:r w:rsidRPr="00911092">
        <w:rPr>
          <w:rFonts w:eastAsia="Arial Unicode MS"/>
          <w:kern w:val="1"/>
          <w:lang w:eastAsia="hi-IN" w:bidi="hi-IN"/>
        </w:rPr>
        <w:t>В 202</w:t>
      </w:r>
      <w:r w:rsidRPr="00E354C8">
        <w:rPr>
          <w:rFonts w:eastAsia="Arial Unicode MS"/>
          <w:kern w:val="1"/>
          <w:lang w:eastAsia="hi-IN" w:bidi="hi-IN"/>
        </w:rPr>
        <w:t>2</w:t>
      </w:r>
      <w:r w:rsidRPr="00911092">
        <w:rPr>
          <w:rFonts w:eastAsia="Arial Unicode MS"/>
          <w:kern w:val="1"/>
          <w:lang w:eastAsia="hi-IN" w:bidi="hi-IN"/>
        </w:rPr>
        <w:t xml:space="preserve"> году произведено </w:t>
      </w:r>
      <w:r>
        <w:rPr>
          <w:rFonts w:eastAsia="Arial Unicode MS"/>
          <w:kern w:val="1"/>
          <w:lang w:eastAsia="hi-IN" w:bidi="hi-IN"/>
        </w:rPr>
        <w:t>-</w:t>
      </w:r>
      <w:r w:rsidRPr="00911092">
        <w:rPr>
          <w:rFonts w:eastAsia="Arial Unicode MS"/>
          <w:kern w:val="1"/>
          <w:lang w:eastAsia="hi-IN" w:bidi="hi-IN"/>
        </w:rPr>
        <w:t xml:space="preserve"> свыше </w:t>
      </w:r>
      <w:r w:rsidRPr="00E354C8">
        <w:rPr>
          <w:rFonts w:eastAsia="Arial Unicode MS"/>
          <w:kern w:val="1"/>
          <w:lang w:eastAsia="hi-IN" w:bidi="hi-IN"/>
        </w:rPr>
        <w:t>760</w:t>
      </w:r>
      <w:r w:rsidRPr="00911092">
        <w:rPr>
          <w:rFonts w:eastAsia="Arial Unicode MS"/>
          <w:kern w:val="1"/>
          <w:lang w:eastAsia="hi-IN" w:bidi="hi-IN"/>
        </w:rPr>
        <w:t xml:space="preserve"> тыс. тонн зерна и зернобобовых</w:t>
      </w:r>
      <w:r>
        <w:rPr>
          <w:rFonts w:eastAsia="Arial Unicode MS"/>
          <w:kern w:val="1"/>
          <w:lang w:eastAsia="hi-IN" w:bidi="hi-IN"/>
        </w:rPr>
        <w:t xml:space="preserve"> с кукурузой</w:t>
      </w:r>
      <w:r w:rsidRPr="00911092">
        <w:rPr>
          <w:rFonts w:eastAsia="Arial Unicode MS"/>
          <w:kern w:val="1"/>
          <w:lang w:eastAsia="hi-IN" w:bidi="hi-IN"/>
        </w:rPr>
        <w:t>, урожайность составила -</w:t>
      </w:r>
      <w:r>
        <w:rPr>
          <w:rFonts w:eastAsia="Arial Unicode MS"/>
          <w:kern w:val="1"/>
          <w:lang w:eastAsia="hi-IN" w:bidi="hi-IN"/>
        </w:rPr>
        <w:t xml:space="preserve"> 67,5 ц/га,</w:t>
      </w:r>
      <w:r w:rsidRPr="00911092">
        <w:rPr>
          <w:rFonts w:eastAsia="Arial Unicode MS"/>
          <w:kern w:val="1"/>
          <w:lang w:eastAsia="hi-IN" w:bidi="hi-IN"/>
        </w:rPr>
        <w:t xml:space="preserve"> </w:t>
      </w:r>
      <w:r>
        <w:rPr>
          <w:rFonts w:eastAsia="Arial Unicode MS"/>
          <w:kern w:val="1"/>
          <w:lang w:eastAsia="hi-IN" w:bidi="hi-IN"/>
        </w:rPr>
        <w:t>п</w:t>
      </w:r>
      <w:r w:rsidRPr="00911092">
        <w:rPr>
          <w:rFonts w:eastAsia="Arial Unicode MS"/>
          <w:kern w:val="1"/>
          <w:lang w:eastAsia="hi-IN" w:bidi="hi-IN"/>
        </w:rPr>
        <w:t xml:space="preserve">одсолнечника </w:t>
      </w:r>
      <w:r>
        <w:rPr>
          <w:rFonts w:eastAsia="Arial Unicode MS"/>
          <w:kern w:val="1"/>
          <w:lang w:eastAsia="hi-IN" w:bidi="hi-IN"/>
        </w:rPr>
        <w:t>-</w:t>
      </w:r>
      <w:r w:rsidRPr="00911092">
        <w:rPr>
          <w:rFonts w:eastAsia="Arial Unicode MS"/>
          <w:kern w:val="1"/>
          <w:lang w:eastAsia="hi-IN" w:bidi="hi-IN"/>
        </w:rPr>
        <w:t xml:space="preserve"> </w:t>
      </w:r>
      <w:r>
        <w:rPr>
          <w:rFonts w:eastAsia="Arial Unicode MS"/>
          <w:kern w:val="1"/>
          <w:lang w:eastAsia="hi-IN" w:bidi="hi-IN"/>
        </w:rPr>
        <w:t>62,8</w:t>
      </w:r>
      <w:r w:rsidRPr="00911092">
        <w:rPr>
          <w:rFonts w:eastAsia="Arial Unicode MS"/>
          <w:kern w:val="1"/>
          <w:lang w:eastAsia="hi-IN" w:bidi="hi-IN"/>
        </w:rPr>
        <w:t xml:space="preserve"> тыс. тонн при урожайности </w:t>
      </w:r>
      <w:r>
        <w:rPr>
          <w:rFonts w:eastAsia="Arial Unicode MS"/>
          <w:kern w:val="1"/>
          <w:lang w:eastAsia="hi-IN" w:bidi="hi-IN"/>
        </w:rPr>
        <w:t>29,4 ц/га, с</w:t>
      </w:r>
      <w:r w:rsidRPr="00911092">
        <w:rPr>
          <w:rFonts w:eastAsia="Arial Unicode MS"/>
          <w:kern w:val="1"/>
          <w:lang w:eastAsia="hi-IN" w:bidi="hi-IN"/>
        </w:rPr>
        <w:t xml:space="preserve">ахарной свеклы </w:t>
      </w:r>
      <w:r>
        <w:rPr>
          <w:rFonts w:eastAsia="Arial Unicode MS"/>
          <w:kern w:val="1"/>
          <w:lang w:eastAsia="hi-IN" w:bidi="hi-IN"/>
        </w:rPr>
        <w:t>-</w:t>
      </w:r>
      <w:r w:rsidRPr="00911092">
        <w:rPr>
          <w:rFonts w:eastAsia="Arial Unicode MS"/>
          <w:kern w:val="1"/>
          <w:lang w:eastAsia="hi-IN" w:bidi="hi-IN"/>
        </w:rPr>
        <w:t xml:space="preserve"> </w:t>
      </w:r>
      <w:r w:rsidRPr="00064C10">
        <w:rPr>
          <w:rFonts w:eastAsia="Arial Unicode MS"/>
          <w:kern w:val="1"/>
          <w:lang w:eastAsia="hi-IN" w:bidi="hi-IN"/>
        </w:rPr>
        <w:t>767</w:t>
      </w:r>
      <w:r w:rsidRPr="00911092">
        <w:rPr>
          <w:rFonts w:eastAsia="Arial Unicode MS"/>
          <w:kern w:val="1"/>
          <w:lang w:eastAsia="hi-IN" w:bidi="hi-IN"/>
        </w:rPr>
        <w:t xml:space="preserve"> тыс. тонн урожайностью </w:t>
      </w:r>
      <w:r>
        <w:rPr>
          <w:rFonts w:eastAsia="Arial Unicode MS"/>
          <w:kern w:val="1"/>
          <w:lang w:eastAsia="hi-IN" w:bidi="hi-IN"/>
        </w:rPr>
        <w:t>651,6</w:t>
      </w:r>
      <w:r w:rsidRPr="00911092">
        <w:rPr>
          <w:rFonts w:eastAsia="Arial Unicode MS"/>
          <w:kern w:val="1"/>
          <w:lang w:eastAsia="hi-IN" w:bidi="hi-IN"/>
        </w:rPr>
        <w:t xml:space="preserve"> ц/га. </w:t>
      </w:r>
      <w:r>
        <w:t>Н</w:t>
      </w:r>
      <w:r w:rsidRPr="00911092">
        <w:t>аивысшая урожайность сах</w:t>
      </w:r>
      <w:r>
        <w:t xml:space="preserve">арной </w:t>
      </w:r>
      <w:r w:rsidRPr="00911092">
        <w:t xml:space="preserve">свеклы </w:t>
      </w:r>
      <w:r>
        <w:t>- 785,9</w:t>
      </w:r>
      <w:r w:rsidRPr="00911092">
        <w:t xml:space="preserve"> ц/га в </w:t>
      </w:r>
      <w:r>
        <w:t xml:space="preserve">ОАО «Урожайное» </w:t>
      </w:r>
      <w:r w:rsidRPr="00911092">
        <w:t>(</w:t>
      </w:r>
      <w:proofErr w:type="spellStart"/>
      <w:r w:rsidRPr="00911092">
        <w:t>с</w:t>
      </w:r>
      <w:r>
        <w:t>реднерайонная</w:t>
      </w:r>
      <w:proofErr w:type="spellEnd"/>
      <w:r>
        <w:t xml:space="preserve"> урожайность - 651,6</w:t>
      </w:r>
      <w:r w:rsidRPr="00911092">
        <w:t xml:space="preserve"> ц/га).</w:t>
      </w:r>
    </w:p>
    <w:p w:rsidR="00482C1D" w:rsidRPr="008C5813" w:rsidRDefault="00482C1D" w:rsidP="00482C1D">
      <w:pPr>
        <w:widowControl w:val="0"/>
        <w:suppressAutoHyphens/>
        <w:ind w:firstLine="567"/>
        <w:rPr>
          <w:rFonts w:eastAsia="Arial Unicode MS"/>
          <w:kern w:val="1"/>
          <w:lang w:eastAsia="hi-IN" w:bidi="hi-IN"/>
        </w:rPr>
      </w:pPr>
      <w:r w:rsidRPr="00911092">
        <w:rPr>
          <w:rFonts w:eastAsia="Arial Unicode MS"/>
          <w:kern w:val="1"/>
          <w:lang w:eastAsia="hi-IN" w:bidi="hi-IN"/>
        </w:rPr>
        <w:t xml:space="preserve">На протяжении ряда лет городской округ </w:t>
      </w:r>
      <w:r>
        <w:rPr>
          <w:rFonts w:eastAsia="Arial Unicode MS"/>
          <w:kern w:val="1"/>
          <w:lang w:eastAsia="hi-IN" w:bidi="hi-IN"/>
        </w:rPr>
        <w:t xml:space="preserve">также </w:t>
      </w:r>
      <w:r w:rsidRPr="00911092">
        <w:rPr>
          <w:rFonts w:eastAsia="Arial Unicode MS"/>
          <w:kern w:val="1"/>
          <w:lang w:eastAsia="hi-IN" w:bidi="hi-IN"/>
        </w:rPr>
        <w:t>стабильно занимает 1</w:t>
      </w:r>
      <w:r>
        <w:rPr>
          <w:rFonts w:eastAsia="Arial Unicode MS"/>
          <w:kern w:val="1"/>
          <w:lang w:eastAsia="hi-IN" w:bidi="hi-IN"/>
        </w:rPr>
        <w:t xml:space="preserve"> </w:t>
      </w:r>
      <w:r w:rsidRPr="00911092">
        <w:rPr>
          <w:rFonts w:eastAsia="Arial Unicode MS"/>
          <w:kern w:val="1"/>
          <w:lang w:eastAsia="hi-IN" w:bidi="hi-IN"/>
        </w:rPr>
        <w:t>-</w:t>
      </w:r>
      <w:r>
        <w:rPr>
          <w:rFonts w:eastAsia="Arial Unicode MS"/>
          <w:kern w:val="1"/>
          <w:lang w:eastAsia="hi-IN" w:bidi="hi-IN"/>
        </w:rPr>
        <w:t xml:space="preserve"> </w:t>
      </w:r>
      <w:r w:rsidRPr="00911092">
        <w:rPr>
          <w:rFonts w:eastAsia="Arial Unicode MS"/>
          <w:kern w:val="1"/>
          <w:lang w:eastAsia="hi-IN" w:bidi="hi-IN"/>
        </w:rPr>
        <w:t>е место в крае по объемам и срокам внесения органических и минеральных удобрений.</w:t>
      </w:r>
    </w:p>
    <w:p w:rsidR="00482C1D" w:rsidRDefault="00482C1D" w:rsidP="00482C1D">
      <w:pPr>
        <w:ind w:firstLine="567"/>
        <w:rPr>
          <w:rFonts w:eastAsia="Times New Roman"/>
          <w:lang w:eastAsia="ru-RU"/>
        </w:rPr>
      </w:pPr>
      <w:r w:rsidRPr="00473970">
        <w:rPr>
          <w:rFonts w:eastAsia="Times New Roman"/>
          <w:lang w:eastAsia="ru-RU"/>
        </w:rPr>
        <w:t>Во вс</w:t>
      </w:r>
      <w:r>
        <w:rPr>
          <w:rFonts w:eastAsia="Times New Roman"/>
          <w:lang w:eastAsia="ru-RU"/>
        </w:rPr>
        <w:t>ех категориях хозяйств содержалось</w:t>
      </w:r>
      <w:r w:rsidRPr="00473970">
        <w:rPr>
          <w:rFonts w:eastAsia="Times New Roman"/>
          <w:lang w:eastAsia="ru-RU"/>
        </w:rPr>
        <w:t xml:space="preserve"> 12541 голов крупного рогатого скота, в том числе в сельхозпредприятиях - 8668 голов, в крестьянских фермерских хозяйствах – 446 голов, в личных под</w:t>
      </w:r>
      <w:r>
        <w:rPr>
          <w:rFonts w:eastAsia="Times New Roman"/>
          <w:lang w:eastAsia="ru-RU"/>
        </w:rPr>
        <w:t>собных хозяйствах – 3427 голов, у</w:t>
      </w:r>
      <w:r w:rsidRPr="00473970">
        <w:rPr>
          <w:rFonts w:eastAsia="Times New Roman"/>
          <w:lang w:eastAsia="ru-RU"/>
        </w:rPr>
        <w:t>меньшение поголовья к 2021 году составило 424 голов</w:t>
      </w:r>
      <w:r>
        <w:rPr>
          <w:rFonts w:eastAsia="Times New Roman"/>
          <w:lang w:eastAsia="ru-RU"/>
        </w:rPr>
        <w:t>ы или 4 % (2021г. -</w:t>
      </w:r>
      <w:r w:rsidRPr="0047397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12965 гол.).</w:t>
      </w:r>
    </w:p>
    <w:p w:rsidR="00482C1D" w:rsidRPr="00026B1E" w:rsidRDefault="00482C1D" w:rsidP="00482C1D">
      <w:pPr>
        <w:ind w:firstLine="567"/>
        <w:rPr>
          <w:rFonts w:eastAsia="Times New Roman"/>
          <w:lang w:eastAsia="ru-RU"/>
        </w:rPr>
      </w:pPr>
      <w:r w:rsidRPr="00026B1E">
        <w:rPr>
          <w:rFonts w:eastAsia="Times New Roman"/>
          <w:lang w:eastAsia="ru-RU"/>
        </w:rPr>
        <w:lastRenderedPageBreak/>
        <w:t>Молочных коров во всех категориях хозяйств - 5235 голов, в том числе в сельхозпредприятиях – 2879 голов, в крестьянских фермерских хозяйствах – 206 голов, в личных подсобных хозяйствах – 2150 голов. Уменьшение поголовья к 2021 году составило 86 голов (5%).</w:t>
      </w:r>
    </w:p>
    <w:p w:rsidR="00482C1D" w:rsidRPr="00473970" w:rsidRDefault="00482C1D" w:rsidP="00482C1D">
      <w:pPr>
        <w:ind w:firstLine="567"/>
        <w:rPr>
          <w:rFonts w:eastAsia="Times New Roman"/>
          <w:lang w:eastAsia="ru-RU"/>
        </w:rPr>
      </w:pPr>
      <w:r w:rsidRPr="00473970">
        <w:rPr>
          <w:rFonts w:eastAsia="Times New Roman"/>
          <w:lang w:eastAsia="ru-RU"/>
        </w:rPr>
        <w:t>Продуктивность молочных коров в 2022 году выросла на 740 кг и составила 7320 кг на фуражную корову</w:t>
      </w:r>
      <w:r>
        <w:rPr>
          <w:rFonts w:eastAsia="Times New Roman"/>
          <w:lang w:eastAsia="ru-RU"/>
        </w:rPr>
        <w:t xml:space="preserve"> (2021г. - 6580 кг)</w:t>
      </w:r>
      <w:r w:rsidRPr="00473970">
        <w:rPr>
          <w:rFonts w:eastAsia="Times New Roman"/>
          <w:lang w:eastAsia="ru-RU"/>
        </w:rPr>
        <w:t>.</w:t>
      </w:r>
    </w:p>
    <w:p w:rsidR="00482C1D" w:rsidRDefault="00482C1D" w:rsidP="00482C1D">
      <w:pPr>
        <w:pStyle w:val="af1"/>
        <w:ind w:firstLine="567"/>
        <w:jc w:val="both"/>
        <w:rPr>
          <w:rFonts w:ascii="Times New Roman" w:eastAsiaTheme="minorEastAsia" w:hAnsi="Times New Roman"/>
          <w:lang w:eastAsia="ru-RU"/>
        </w:rPr>
      </w:pPr>
      <w:r w:rsidRPr="00473970">
        <w:rPr>
          <w:rFonts w:ascii="Times New Roman" w:eastAsiaTheme="minorEastAsia" w:hAnsi="Times New Roman"/>
          <w:sz w:val="28"/>
          <w:szCs w:val="28"/>
          <w:lang w:eastAsia="ru-RU"/>
        </w:rPr>
        <w:t>За 2022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73970">
        <w:rPr>
          <w:rFonts w:ascii="Times New Roman" w:eastAsiaTheme="minorEastAsia" w:hAnsi="Times New Roman"/>
          <w:sz w:val="28"/>
          <w:szCs w:val="28"/>
          <w:lang w:eastAsia="ru-RU"/>
        </w:rPr>
        <w:t>год произведено 37,2 тыс. тонн молока, что составляет 10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4,</w:t>
      </w:r>
      <w:r w:rsidRPr="00473970">
        <w:rPr>
          <w:rFonts w:ascii="Times New Roman" w:eastAsiaTheme="minorEastAsia" w:hAnsi="Times New Roman"/>
          <w:sz w:val="28"/>
          <w:szCs w:val="28"/>
          <w:lang w:eastAsia="ru-RU"/>
        </w:rPr>
        <w:t>5 % к 2021 году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(2021г. - 35,6 тыс. тонн)</w:t>
      </w:r>
      <w:r w:rsidRPr="00473970">
        <w:rPr>
          <w:rFonts w:ascii="Times New Roman" w:eastAsiaTheme="minorEastAsia" w:hAnsi="Times New Roman"/>
          <w:sz w:val="28"/>
          <w:szCs w:val="28"/>
          <w:lang w:eastAsia="ru-RU"/>
        </w:rPr>
        <w:t>, произведено мяса на убой в живом весе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12,3 тыс. тонн, что ниже соответствующего периода прошлого года на 1,9 тыс. тонн (2021г. - 14,2 тыс. тонн)</w:t>
      </w:r>
      <w:r w:rsidRPr="00473970">
        <w:rPr>
          <w:rFonts w:ascii="Times New Roman" w:eastAsiaTheme="minorEastAsia" w:hAnsi="Times New Roman"/>
          <w:lang w:eastAsia="ru-RU"/>
        </w:rPr>
        <w:t>.</w:t>
      </w:r>
    </w:p>
    <w:p w:rsidR="00482C1D" w:rsidRPr="003261F2" w:rsidRDefault="00482C1D" w:rsidP="00482C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FC6">
        <w:rPr>
          <w:rFonts w:ascii="Times New Roman" w:hAnsi="Times New Roman"/>
          <w:sz w:val="28"/>
          <w:szCs w:val="28"/>
        </w:rPr>
        <w:t>В 2022 году машинотракторный парк пополнился новой сельскохозяйственной технико</w:t>
      </w:r>
      <w:r>
        <w:rPr>
          <w:rFonts w:ascii="Times New Roman" w:hAnsi="Times New Roman"/>
          <w:sz w:val="28"/>
          <w:szCs w:val="28"/>
        </w:rPr>
        <w:t>й. Приобретено тракторов - 11 ед.;</w:t>
      </w:r>
      <w:r w:rsidRPr="00462FC6">
        <w:rPr>
          <w:rFonts w:ascii="Times New Roman" w:hAnsi="Times New Roman"/>
          <w:sz w:val="28"/>
          <w:szCs w:val="28"/>
        </w:rPr>
        <w:t xml:space="preserve"> зе</w:t>
      </w:r>
      <w:r>
        <w:rPr>
          <w:rFonts w:ascii="Times New Roman" w:hAnsi="Times New Roman"/>
          <w:sz w:val="28"/>
          <w:szCs w:val="28"/>
        </w:rPr>
        <w:t>рноуборочных комбайнов - 7 ед.,</w:t>
      </w:r>
      <w:r w:rsidRPr="00462FC6">
        <w:rPr>
          <w:rFonts w:ascii="Times New Roman" w:hAnsi="Times New Roman"/>
          <w:sz w:val="28"/>
          <w:szCs w:val="28"/>
        </w:rPr>
        <w:t xml:space="preserve"> 5 ед. грузовых автомобилей и еще 30 единиц других сельскохозяйственных машин (сеялки, культиваторы, плуги</w:t>
      </w:r>
      <w:r>
        <w:rPr>
          <w:rFonts w:ascii="Times New Roman" w:hAnsi="Times New Roman"/>
          <w:sz w:val="28"/>
          <w:szCs w:val="28"/>
        </w:rPr>
        <w:t xml:space="preserve">, бороны, опрыскиватели и др.). </w:t>
      </w:r>
      <w:r w:rsidRPr="003261F2">
        <w:rPr>
          <w:rFonts w:ascii="Times New Roman" w:hAnsi="Times New Roman" w:cs="Times New Roman"/>
          <w:sz w:val="28"/>
          <w:szCs w:val="28"/>
        </w:rPr>
        <w:t>Общая сумма приобретений составила более 280 млн. рублей.</w:t>
      </w:r>
    </w:p>
    <w:p w:rsidR="00482C1D" w:rsidRPr="00567DED" w:rsidRDefault="00482C1D" w:rsidP="00482C1D">
      <w:pPr>
        <w:pStyle w:val="af1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61F2">
        <w:rPr>
          <w:rFonts w:ascii="Times New Roman" w:hAnsi="Times New Roman" w:cs="Times New Roman"/>
          <w:noProof/>
          <w:sz w:val="28"/>
          <w:szCs w:val="28"/>
          <w:lang w:eastAsia="ru-RU"/>
        </w:rPr>
        <w:t>В целом же работа машинотракторного парка в 2022 году была слаженной и эффективной, что позволило выполнить все необходимые агротехнические мероприятия качественно и в оптимальные сроки.</w:t>
      </w:r>
    </w:p>
    <w:p w:rsidR="00482C1D" w:rsidRPr="00016370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016370">
        <w:rPr>
          <w:rFonts w:eastAsia="Arial Unicode MS" w:cs="Mangal"/>
          <w:kern w:val="1"/>
          <w:lang w:eastAsia="hi-IN" w:bidi="hi-IN"/>
        </w:rPr>
        <w:t>Сельскохозяйственными предприятиями за 202</w:t>
      </w:r>
      <w:r>
        <w:rPr>
          <w:rFonts w:eastAsia="Arial Unicode MS" w:cs="Mangal"/>
          <w:kern w:val="1"/>
          <w:lang w:eastAsia="hi-IN" w:bidi="hi-IN"/>
        </w:rPr>
        <w:t>2</w:t>
      </w:r>
      <w:r w:rsidRPr="00016370">
        <w:rPr>
          <w:rFonts w:eastAsia="Arial Unicode MS" w:cs="Mangal"/>
          <w:kern w:val="1"/>
          <w:lang w:eastAsia="hi-IN" w:bidi="hi-IN"/>
        </w:rPr>
        <w:t xml:space="preserve"> года получено прибыли от реализации продукции, работ и услуг в сумме </w:t>
      </w:r>
      <w:r>
        <w:rPr>
          <w:rFonts w:eastAsia="Arial Unicode MS" w:cs="Mangal"/>
          <w:kern w:val="1"/>
          <w:lang w:eastAsia="hi-IN" w:bidi="hi-IN"/>
        </w:rPr>
        <w:t>4,9</w:t>
      </w:r>
      <w:r w:rsidRPr="00016370">
        <w:rPr>
          <w:rFonts w:eastAsia="Arial Unicode MS" w:cs="Mangal"/>
          <w:kern w:val="1"/>
          <w:lang w:eastAsia="hi-IN" w:bidi="hi-IN"/>
        </w:rPr>
        <w:t xml:space="preserve"> млрд. рублей, что </w:t>
      </w:r>
      <w:r>
        <w:rPr>
          <w:rFonts w:eastAsia="Arial Unicode MS" w:cs="Mangal"/>
          <w:kern w:val="1"/>
          <w:lang w:eastAsia="hi-IN" w:bidi="hi-IN"/>
        </w:rPr>
        <w:t>на 2 %</w:t>
      </w:r>
      <w:r w:rsidRPr="00016370">
        <w:rPr>
          <w:rFonts w:eastAsia="Arial Unicode MS" w:cs="Mangal"/>
          <w:kern w:val="1"/>
          <w:lang w:eastAsia="hi-IN" w:bidi="hi-IN"/>
        </w:rPr>
        <w:t xml:space="preserve"> больше, чем за 20</w:t>
      </w:r>
      <w:r>
        <w:rPr>
          <w:rFonts w:eastAsia="Arial Unicode MS" w:cs="Mangal"/>
          <w:kern w:val="1"/>
          <w:lang w:eastAsia="hi-IN" w:bidi="hi-IN"/>
        </w:rPr>
        <w:t>21</w:t>
      </w:r>
      <w:r w:rsidRPr="00016370">
        <w:rPr>
          <w:rFonts w:eastAsia="Arial Unicode MS" w:cs="Mangal"/>
          <w:kern w:val="1"/>
          <w:lang w:eastAsia="hi-IN" w:bidi="hi-IN"/>
        </w:rPr>
        <w:t xml:space="preserve"> года (</w:t>
      </w:r>
      <w:r>
        <w:rPr>
          <w:rFonts w:eastAsia="Arial Unicode MS" w:cs="Mangal"/>
          <w:kern w:val="1"/>
          <w:lang w:eastAsia="hi-IN" w:bidi="hi-IN"/>
        </w:rPr>
        <w:t>4,8</w:t>
      </w:r>
      <w:r w:rsidRPr="00016370">
        <w:rPr>
          <w:rFonts w:eastAsia="Arial Unicode MS" w:cs="Mangal"/>
          <w:kern w:val="1"/>
          <w:lang w:eastAsia="hi-IN" w:bidi="hi-IN"/>
        </w:rPr>
        <w:t xml:space="preserve"> млрд. руб.). </w:t>
      </w:r>
    </w:p>
    <w:p w:rsidR="00482C1D" w:rsidRPr="00016370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016370">
        <w:rPr>
          <w:rFonts w:eastAsia="Arial Unicode MS" w:cs="Mangal"/>
          <w:kern w:val="1"/>
          <w:lang w:eastAsia="hi-IN" w:bidi="hi-IN"/>
        </w:rPr>
        <w:t>Прибыль от реализации продукции растениеводства увеличилась</w:t>
      </w:r>
      <w:r>
        <w:rPr>
          <w:rFonts w:eastAsia="Arial Unicode MS" w:cs="Mangal"/>
          <w:kern w:val="1"/>
          <w:lang w:eastAsia="hi-IN" w:bidi="hi-IN"/>
        </w:rPr>
        <w:t xml:space="preserve"> на 4 %</w:t>
      </w:r>
      <w:r w:rsidRPr="00016370">
        <w:rPr>
          <w:rFonts w:eastAsia="Arial Unicode MS" w:cs="Mangal"/>
          <w:kern w:val="1"/>
          <w:lang w:eastAsia="hi-IN" w:bidi="hi-IN"/>
        </w:rPr>
        <w:t xml:space="preserve"> и составила </w:t>
      </w:r>
      <w:r>
        <w:rPr>
          <w:rFonts w:eastAsia="Arial Unicode MS" w:cs="Mangal"/>
          <w:kern w:val="1"/>
          <w:lang w:eastAsia="hi-IN" w:bidi="hi-IN"/>
        </w:rPr>
        <w:t xml:space="preserve">4,7 </w:t>
      </w:r>
      <w:r w:rsidRPr="00016370">
        <w:rPr>
          <w:rFonts w:eastAsia="Arial Unicode MS" w:cs="Mangal"/>
          <w:kern w:val="1"/>
          <w:lang w:eastAsia="hi-IN" w:bidi="hi-IN"/>
        </w:rPr>
        <w:t>млрд. рублей, (20</w:t>
      </w:r>
      <w:r>
        <w:rPr>
          <w:rFonts w:eastAsia="Arial Unicode MS" w:cs="Mangal"/>
          <w:kern w:val="1"/>
          <w:lang w:eastAsia="hi-IN" w:bidi="hi-IN"/>
        </w:rPr>
        <w:t>21</w:t>
      </w:r>
      <w:r w:rsidRPr="00016370">
        <w:rPr>
          <w:rFonts w:eastAsia="Arial Unicode MS" w:cs="Mangal"/>
          <w:kern w:val="1"/>
          <w:lang w:eastAsia="hi-IN" w:bidi="hi-IN"/>
        </w:rPr>
        <w:t xml:space="preserve"> г. – </w:t>
      </w:r>
      <w:r>
        <w:rPr>
          <w:rFonts w:eastAsia="Arial Unicode MS" w:cs="Mangal"/>
          <w:kern w:val="1"/>
          <w:lang w:eastAsia="hi-IN" w:bidi="hi-IN"/>
        </w:rPr>
        <w:t xml:space="preserve">4,5 млрд. руб.). </w:t>
      </w:r>
      <w:r w:rsidRPr="00016370">
        <w:rPr>
          <w:rFonts w:eastAsia="Arial Unicode MS" w:cs="Mangal"/>
          <w:kern w:val="1"/>
          <w:lang w:eastAsia="hi-IN" w:bidi="hi-IN"/>
        </w:rPr>
        <w:t>В животноводстве прибыль увеличилась</w:t>
      </w:r>
      <w:r>
        <w:rPr>
          <w:rFonts w:eastAsia="Arial Unicode MS" w:cs="Mangal"/>
          <w:kern w:val="1"/>
          <w:lang w:eastAsia="hi-IN" w:bidi="hi-IN"/>
        </w:rPr>
        <w:t xml:space="preserve"> на 50,4 млн. рублей</w:t>
      </w:r>
      <w:r w:rsidRPr="00893898">
        <w:rPr>
          <w:rFonts w:eastAsia="Arial Unicode MS" w:cs="Mangal"/>
          <w:kern w:val="1"/>
          <w:lang w:eastAsia="hi-IN" w:bidi="hi-IN"/>
        </w:rPr>
        <w:t xml:space="preserve"> </w:t>
      </w:r>
      <w:r>
        <w:rPr>
          <w:rFonts w:eastAsia="Arial Unicode MS" w:cs="Mangal"/>
          <w:kern w:val="1"/>
          <w:lang w:eastAsia="hi-IN" w:bidi="hi-IN"/>
        </w:rPr>
        <w:t xml:space="preserve">и </w:t>
      </w:r>
      <w:r w:rsidRPr="00016370">
        <w:rPr>
          <w:rFonts w:eastAsia="Arial Unicode MS" w:cs="Mangal"/>
          <w:kern w:val="1"/>
          <w:lang w:eastAsia="hi-IN" w:bidi="hi-IN"/>
        </w:rPr>
        <w:t xml:space="preserve">составила </w:t>
      </w:r>
      <w:r>
        <w:rPr>
          <w:rFonts w:eastAsia="Arial Unicode MS" w:cs="Mangal"/>
          <w:kern w:val="1"/>
          <w:lang w:eastAsia="hi-IN" w:bidi="hi-IN"/>
        </w:rPr>
        <w:t>88,2 млн. рублей (2021г – 37,8 млн. руб.).</w:t>
      </w:r>
    </w:p>
    <w:p w:rsidR="00482C1D" w:rsidRPr="00E65881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E65881">
        <w:rPr>
          <w:rFonts w:eastAsia="Arial Unicode MS" w:cs="Mangal"/>
          <w:kern w:val="1"/>
          <w:lang w:eastAsia="hi-IN" w:bidi="hi-IN"/>
        </w:rPr>
        <w:t xml:space="preserve">Чистая прибыль за 2022 год </w:t>
      </w:r>
      <w:r>
        <w:rPr>
          <w:rFonts w:eastAsia="Arial Unicode MS" w:cs="Mangal"/>
          <w:kern w:val="1"/>
          <w:lang w:eastAsia="hi-IN" w:bidi="hi-IN"/>
        </w:rPr>
        <w:t xml:space="preserve">увеличилась </w:t>
      </w:r>
      <w:r w:rsidRPr="00E65881">
        <w:rPr>
          <w:rFonts w:eastAsia="Arial Unicode MS" w:cs="Mangal"/>
          <w:kern w:val="1"/>
          <w:lang w:eastAsia="hi-IN" w:bidi="hi-IN"/>
        </w:rPr>
        <w:t>на 4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E65881">
        <w:rPr>
          <w:rFonts w:eastAsia="Arial Unicode MS" w:cs="Mangal"/>
          <w:kern w:val="1"/>
          <w:lang w:eastAsia="hi-IN" w:bidi="hi-IN"/>
        </w:rPr>
        <w:t>%</w:t>
      </w:r>
      <w:r>
        <w:rPr>
          <w:rFonts w:eastAsia="Arial Unicode MS" w:cs="Mangal"/>
          <w:kern w:val="1"/>
          <w:lang w:eastAsia="hi-IN" w:bidi="hi-IN"/>
        </w:rPr>
        <w:t xml:space="preserve"> в сравнении с 2021 годом и составила – 4,4 млрд. рублей </w:t>
      </w:r>
      <w:r w:rsidRPr="00E65881">
        <w:rPr>
          <w:rFonts w:eastAsia="Arial Unicode MS" w:cs="Mangal"/>
          <w:kern w:val="1"/>
          <w:lang w:eastAsia="hi-IN" w:bidi="hi-IN"/>
        </w:rPr>
        <w:t>(в 2021г.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E65881">
        <w:rPr>
          <w:rFonts w:eastAsia="Arial Unicode MS" w:cs="Mangal"/>
          <w:kern w:val="1"/>
          <w:lang w:eastAsia="hi-IN" w:bidi="hi-IN"/>
        </w:rPr>
        <w:t>-</w:t>
      </w:r>
      <w:r>
        <w:rPr>
          <w:rFonts w:eastAsia="Arial Unicode MS" w:cs="Mangal"/>
          <w:kern w:val="1"/>
          <w:lang w:eastAsia="hi-IN" w:bidi="hi-IN"/>
        </w:rPr>
        <w:t xml:space="preserve"> 4,2 млрд. руб.).</w:t>
      </w:r>
    </w:p>
    <w:p w:rsidR="00482C1D" w:rsidRPr="00016370" w:rsidRDefault="00482C1D" w:rsidP="00482C1D">
      <w:pPr>
        <w:widowControl w:val="0"/>
        <w:tabs>
          <w:tab w:val="left" w:pos="6660"/>
        </w:tabs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016370">
        <w:rPr>
          <w:rFonts w:eastAsia="Arial Unicode MS" w:cs="Mangal"/>
          <w:kern w:val="1"/>
          <w:lang w:eastAsia="hi-IN" w:bidi="hi-IN"/>
        </w:rPr>
        <w:t xml:space="preserve">Уровень рентабельности от реализации сельскохозяйственного производства вырос и составил </w:t>
      </w:r>
      <w:r>
        <w:rPr>
          <w:rFonts w:eastAsia="Arial Unicode MS" w:cs="Mangal"/>
          <w:kern w:val="1"/>
          <w:lang w:eastAsia="hi-IN" w:bidi="hi-IN"/>
        </w:rPr>
        <w:t xml:space="preserve">50,4 </w:t>
      </w:r>
      <w:r w:rsidRPr="00016370">
        <w:rPr>
          <w:rFonts w:eastAsia="Arial Unicode MS" w:cs="Mangal"/>
          <w:kern w:val="1"/>
          <w:lang w:eastAsia="hi-IN" w:bidi="hi-IN"/>
        </w:rPr>
        <w:t>% (20</w:t>
      </w:r>
      <w:r>
        <w:rPr>
          <w:rFonts w:eastAsia="Arial Unicode MS" w:cs="Mangal"/>
          <w:kern w:val="1"/>
          <w:lang w:eastAsia="hi-IN" w:bidi="hi-IN"/>
        </w:rPr>
        <w:t>21</w:t>
      </w:r>
      <w:r w:rsidRPr="00016370">
        <w:rPr>
          <w:rFonts w:eastAsia="Arial Unicode MS" w:cs="Mangal"/>
          <w:kern w:val="1"/>
          <w:lang w:eastAsia="hi-IN" w:bidi="hi-IN"/>
        </w:rPr>
        <w:t xml:space="preserve">г. - </w:t>
      </w:r>
      <w:r>
        <w:rPr>
          <w:rFonts w:eastAsia="Arial Unicode MS" w:cs="Mangal"/>
          <w:kern w:val="1"/>
          <w:lang w:eastAsia="hi-IN" w:bidi="hi-IN"/>
        </w:rPr>
        <w:t xml:space="preserve">47 </w:t>
      </w:r>
      <w:r w:rsidRPr="00016370">
        <w:rPr>
          <w:rFonts w:eastAsia="Arial Unicode MS" w:cs="Mangal"/>
          <w:kern w:val="1"/>
          <w:lang w:eastAsia="hi-IN" w:bidi="hi-IN"/>
        </w:rPr>
        <w:t>%).</w:t>
      </w:r>
    </w:p>
    <w:p w:rsidR="00482C1D" w:rsidRPr="00016370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E65881">
        <w:rPr>
          <w:rFonts w:eastAsia="Arial Unicode MS" w:cs="Mangal"/>
          <w:kern w:val="1"/>
          <w:lang w:eastAsia="hi-IN" w:bidi="hi-IN"/>
        </w:rPr>
        <w:t>За 20</w:t>
      </w:r>
      <w:r>
        <w:rPr>
          <w:rFonts w:eastAsia="Arial Unicode MS" w:cs="Mangal"/>
          <w:kern w:val="1"/>
          <w:lang w:eastAsia="hi-IN" w:bidi="hi-IN"/>
        </w:rPr>
        <w:t>22 года валовой доход составил</w:t>
      </w:r>
      <w:r w:rsidRPr="00E65881">
        <w:rPr>
          <w:rFonts w:eastAsia="Arial Unicode MS" w:cs="Mangal"/>
          <w:kern w:val="1"/>
          <w:lang w:eastAsia="hi-IN" w:bidi="hi-IN"/>
        </w:rPr>
        <w:t xml:space="preserve"> 17,7 млрд. руб.,</w:t>
      </w:r>
      <w:r w:rsidRPr="00016370">
        <w:rPr>
          <w:rFonts w:eastAsia="Arial Unicode MS" w:cs="Mangal"/>
          <w:kern w:val="1"/>
          <w:lang w:eastAsia="hi-IN" w:bidi="hi-IN"/>
        </w:rPr>
        <w:t xml:space="preserve"> </w:t>
      </w:r>
      <w:r>
        <w:rPr>
          <w:rFonts w:eastAsia="Arial Unicode MS" w:cs="Mangal"/>
          <w:kern w:val="1"/>
          <w:lang w:eastAsia="hi-IN" w:bidi="hi-IN"/>
        </w:rPr>
        <w:t>что на 1,6 млрд. руб. больше, чем в 2021 году</w:t>
      </w:r>
      <w:r w:rsidRPr="00016370">
        <w:rPr>
          <w:rFonts w:eastAsia="Arial Unicode MS" w:cs="Mangal"/>
          <w:kern w:val="1"/>
          <w:lang w:eastAsia="hi-IN" w:bidi="hi-IN"/>
        </w:rPr>
        <w:t xml:space="preserve"> (20</w:t>
      </w:r>
      <w:r>
        <w:rPr>
          <w:rFonts w:eastAsia="Arial Unicode MS" w:cs="Mangal"/>
          <w:kern w:val="1"/>
          <w:lang w:eastAsia="hi-IN" w:bidi="hi-IN"/>
        </w:rPr>
        <w:t>21</w:t>
      </w:r>
      <w:r w:rsidRPr="00016370">
        <w:rPr>
          <w:rFonts w:eastAsia="Arial Unicode MS" w:cs="Mangal"/>
          <w:kern w:val="1"/>
          <w:lang w:eastAsia="hi-IN" w:bidi="hi-IN"/>
        </w:rPr>
        <w:t xml:space="preserve">г. – </w:t>
      </w:r>
      <w:r>
        <w:rPr>
          <w:rFonts w:eastAsia="Arial Unicode MS" w:cs="Mangal"/>
          <w:kern w:val="1"/>
          <w:lang w:eastAsia="hi-IN" w:bidi="hi-IN"/>
        </w:rPr>
        <w:t>16,1</w:t>
      </w:r>
      <w:r w:rsidRPr="00016370">
        <w:rPr>
          <w:rFonts w:eastAsia="Arial Unicode MS" w:cs="Mangal"/>
          <w:kern w:val="1"/>
          <w:lang w:eastAsia="hi-IN" w:bidi="hi-IN"/>
        </w:rPr>
        <w:t xml:space="preserve"> млрд. рублей).</w:t>
      </w:r>
    </w:p>
    <w:p w:rsidR="00482C1D" w:rsidRPr="00016370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016370">
        <w:rPr>
          <w:rFonts w:eastAsia="Arial Unicode MS" w:cs="Mangal"/>
          <w:kern w:val="1"/>
          <w:lang w:eastAsia="hi-IN" w:bidi="hi-IN"/>
        </w:rPr>
        <w:t xml:space="preserve">В растениеводстве выручка увеличилась на </w:t>
      </w:r>
      <w:r>
        <w:rPr>
          <w:rFonts w:eastAsia="Arial Unicode MS" w:cs="Mangal"/>
          <w:kern w:val="1"/>
          <w:lang w:eastAsia="hi-IN" w:bidi="hi-IN"/>
        </w:rPr>
        <w:t xml:space="preserve">9 </w:t>
      </w:r>
      <w:r w:rsidRPr="00016370">
        <w:rPr>
          <w:rFonts w:eastAsia="Arial Unicode MS" w:cs="Mangal"/>
          <w:kern w:val="1"/>
          <w:lang w:eastAsia="hi-IN" w:bidi="hi-IN"/>
        </w:rPr>
        <w:t xml:space="preserve">% и составила </w:t>
      </w:r>
      <w:r>
        <w:rPr>
          <w:rFonts w:eastAsia="Arial Unicode MS" w:cs="Mangal"/>
          <w:kern w:val="1"/>
          <w:lang w:eastAsia="hi-IN" w:bidi="hi-IN"/>
        </w:rPr>
        <w:t>12,1</w:t>
      </w:r>
      <w:r w:rsidRPr="00016370">
        <w:rPr>
          <w:rFonts w:eastAsia="Arial Unicode MS" w:cs="Mangal"/>
          <w:kern w:val="1"/>
          <w:lang w:eastAsia="hi-IN" w:bidi="hi-IN"/>
        </w:rPr>
        <w:t xml:space="preserve"> млрд. рублей (20</w:t>
      </w:r>
      <w:r>
        <w:rPr>
          <w:rFonts w:eastAsia="Arial Unicode MS" w:cs="Mangal"/>
          <w:kern w:val="1"/>
          <w:lang w:eastAsia="hi-IN" w:bidi="hi-IN"/>
        </w:rPr>
        <w:t>21</w:t>
      </w:r>
      <w:r w:rsidRPr="00016370">
        <w:rPr>
          <w:rFonts w:eastAsia="Arial Unicode MS" w:cs="Mangal"/>
          <w:kern w:val="1"/>
          <w:lang w:eastAsia="hi-IN" w:bidi="hi-IN"/>
        </w:rPr>
        <w:t xml:space="preserve">г. – </w:t>
      </w:r>
      <w:r>
        <w:rPr>
          <w:rFonts w:eastAsia="Arial Unicode MS" w:cs="Mangal"/>
          <w:kern w:val="1"/>
          <w:lang w:eastAsia="hi-IN" w:bidi="hi-IN"/>
        </w:rPr>
        <w:t>11,1 млрд. рублей), в</w:t>
      </w:r>
      <w:r w:rsidRPr="00016370">
        <w:rPr>
          <w:rFonts w:eastAsia="Arial Unicode MS" w:cs="Mangal"/>
          <w:kern w:val="1"/>
          <w:lang w:eastAsia="hi-IN" w:bidi="hi-IN"/>
        </w:rPr>
        <w:t xml:space="preserve"> животноводстве </w:t>
      </w:r>
      <w:r>
        <w:rPr>
          <w:rFonts w:eastAsia="Arial Unicode MS" w:cs="Mangal"/>
          <w:kern w:val="1"/>
          <w:lang w:eastAsia="hi-IN" w:bidi="hi-IN"/>
        </w:rPr>
        <w:t>увеличилась на 30 % и</w:t>
      </w:r>
      <w:r w:rsidRPr="00016370">
        <w:rPr>
          <w:rFonts w:eastAsia="Arial Unicode MS" w:cs="Mangal"/>
          <w:kern w:val="1"/>
          <w:lang w:eastAsia="hi-IN" w:bidi="hi-IN"/>
        </w:rPr>
        <w:t xml:space="preserve"> составила </w:t>
      </w:r>
      <w:r>
        <w:rPr>
          <w:rFonts w:eastAsia="Arial Unicode MS" w:cs="Mangal"/>
          <w:kern w:val="1"/>
          <w:lang w:eastAsia="hi-IN" w:bidi="hi-IN"/>
        </w:rPr>
        <w:t>825,8</w:t>
      </w:r>
      <w:r w:rsidRPr="00016370">
        <w:rPr>
          <w:rFonts w:eastAsia="Arial Unicode MS" w:cs="Mangal"/>
          <w:kern w:val="1"/>
          <w:lang w:eastAsia="hi-IN" w:bidi="hi-IN"/>
        </w:rPr>
        <w:t xml:space="preserve"> млн. рублей (20</w:t>
      </w:r>
      <w:r>
        <w:rPr>
          <w:rFonts w:eastAsia="Arial Unicode MS" w:cs="Mangal"/>
          <w:kern w:val="1"/>
          <w:lang w:eastAsia="hi-IN" w:bidi="hi-IN"/>
        </w:rPr>
        <w:t>21</w:t>
      </w:r>
      <w:r w:rsidRPr="00016370">
        <w:rPr>
          <w:rFonts w:eastAsia="Arial Unicode MS" w:cs="Mangal"/>
          <w:kern w:val="1"/>
          <w:lang w:eastAsia="hi-IN" w:bidi="hi-IN"/>
        </w:rPr>
        <w:t xml:space="preserve">г. – </w:t>
      </w:r>
      <w:r>
        <w:rPr>
          <w:rFonts w:eastAsia="Arial Unicode MS" w:cs="Mangal"/>
          <w:kern w:val="1"/>
          <w:lang w:eastAsia="hi-IN" w:bidi="hi-IN"/>
        </w:rPr>
        <w:t>633</w:t>
      </w:r>
      <w:r w:rsidRPr="00016370">
        <w:rPr>
          <w:rFonts w:eastAsia="Arial Unicode MS" w:cs="Mangal"/>
          <w:kern w:val="1"/>
          <w:lang w:eastAsia="hi-IN" w:bidi="hi-IN"/>
        </w:rPr>
        <w:t xml:space="preserve"> млн. руб.).</w:t>
      </w:r>
    </w:p>
    <w:p w:rsidR="00482C1D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>
        <w:rPr>
          <w:rFonts w:eastAsia="Arial Unicode MS" w:cs="Mangal"/>
          <w:kern w:val="1"/>
          <w:lang w:val="en-US" w:eastAsia="hi-IN" w:bidi="hi-IN"/>
        </w:rPr>
        <w:t>C</w:t>
      </w:r>
      <w:proofErr w:type="spellStart"/>
      <w:r w:rsidRPr="00016370">
        <w:rPr>
          <w:rFonts w:eastAsia="Arial Unicode MS" w:cs="Mangal"/>
          <w:kern w:val="1"/>
          <w:lang w:eastAsia="hi-IN" w:bidi="hi-IN"/>
        </w:rPr>
        <w:t>реднемесячная</w:t>
      </w:r>
      <w:proofErr w:type="spellEnd"/>
      <w:r w:rsidRPr="00016370">
        <w:rPr>
          <w:rFonts w:eastAsia="Arial Unicode MS" w:cs="Mangal"/>
          <w:kern w:val="1"/>
          <w:lang w:eastAsia="hi-IN" w:bidi="hi-IN"/>
        </w:rPr>
        <w:t xml:space="preserve"> заработная плата за 202</w:t>
      </w:r>
      <w:r>
        <w:rPr>
          <w:rFonts w:eastAsia="Arial Unicode MS" w:cs="Mangal"/>
          <w:kern w:val="1"/>
          <w:lang w:eastAsia="hi-IN" w:bidi="hi-IN"/>
        </w:rPr>
        <w:t>2 год</w:t>
      </w:r>
      <w:r w:rsidRPr="00016370">
        <w:rPr>
          <w:rFonts w:eastAsia="Arial Unicode MS" w:cs="Mangal"/>
          <w:kern w:val="1"/>
          <w:lang w:eastAsia="hi-IN" w:bidi="hi-IN"/>
        </w:rPr>
        <w:t xml:space="preserve"> выросла на </w:t>
      </w:r>
      <w:r>
        <w:rPr>
          <w:rFonts w:eastAsia="Arial Unicode MS" w:cs="Mangal"/>
          <w:kern w:val="1"/>
          <w:lang w:eastAsia="hi-IN" w:bidi="hi-IN"/>
        </w:rPr>
        <w:t xml:space="preserve">11 </w:t>
      </w:r>
      <w:r w:rsidRPr="00016370">
        <w:rPr>
          <w:rFonts w:eastAsia="Arial Unicode MS" w:cs="Mangal"/>
          <w:kern w:val="1"/>
          <w:lang w:eastAsia="hi-IN" w:bidi="hi-IN"/>
        </w:rPr>
        <w:t xml:space="preserve">% и составила </w:t>
      </w:r>
      <w:r>
        <w:rPr>
          <w:rFonts w:eastAsia="Arial Unicode MS" w:cs="Mangal"/>
          <w:kern w:val="1"/>
          <w:lang w:eastAsia="hi-IN" w:bidi="hi-IN"/>
        </w:rPr>
        <w:t>48501</w:t>
      </w:r>
      <w:r w:rsidRPr="00016370">
        <w:rPr>
          <w:rFonts w:eastAsia="Arial Unicode MS" w:cs="Mangal"/>
          <w:kern w:val="1"/>
          <w:lang w:eastAsia="hi-IN" w:bidi="hi-IN"/>
        </w:rPr>
        <w:t xml:space="preserve"> рублей (20</w:t>
      </w:r>
      <w:r>
        <w:rPr>
          <w:rFonts w:eastAsia="Arial Unicode MS" w:cs="Mangal"/>
          <w:kern w:val="1"/>
          <w:lang w:eastAsia="hi-IN" w:bidi="hi-IN"/>
        </w:rPr>
        <w:t>21</w:t>
      </w:r>
      <w:r w:rsidRPr="00016370">
        <w:rPr>
          <w:rFonts w:eastAsia="Arial Unicode MS" w:cs="Mangal"/>
          <w:kern w:val="1"/>
          <w:lang w:eastAsia="hi-IN" w:bidi="hi-IN"/>
        </w:rPr>
        <w:t>г. –</w:t>
      </w:r>
      <w:r>
        <w:rPr>
          <w:rFonts w:eastAsia="Arial Unicode MS" w:cs="Mangal"/>
          <w:kern w:val="1"/>
          <w:lang w:eastAsia="hi-IN" w:bidi="hi-IN"/>
        </w:rPr>
        <w:t xml:space="preserve"> 43621</w:t>
      </w:r>
      <w:r w:rsidRPr="00016370">
        <w:rPr>
          <w:rFonts w:eastAsia="Arial Unicode MS" w:cs="Mangal"/>
          <w:kern w:val="1"/>
          <w:lang w:eastAsia="hi-IN" w:bidi="hi-IN"/>
        </w:rPr>
        <w:t>руб.).</w:t>
      </w:r>
    </w:p>
    <w:p w:rsidR="00482C1D" w:rsidRPr="00E65881" w:rsidRDefault="00482C1D" w:rsidP="00482C1D">
      <w:pPr>
        <w:widowControl w:val="0"/>
        <w:suppressAutoHyphens/>
        <w:ind w:firstLine="567"/>
        <w:rPr>
          <w:bCs/>
        </w:rPr>
      </w:pPr>
      <w:r w:rsidRPr="00E65881">
        <w:t xml:space="preserve">В 2022 году инвестиции в основной капитал </w:t>
      </w:r>
      <w:r>
        <w:t xml:space="preserve">вложенные в сельскохозяйственную отрасль </w:t>
      </w:r>
      <w:r w:rsidRPr="00E65881">
        <w:t>составили</w:t>
      </w:r>
      <w:r>
        <w:t xml:space="preserve"> </w:t>
      </w:r>
      <w:r w:rsidRPr="00E65881">
        <w:t>- 2 млрд</w:t>
      </w:r>
      <w:r>
        <w:t>.</w:t>
      </w:r>
      <w:r w:rsidRPr="00E65881">
        <w:t xml:space="preserve"> 264 млн. рублей, что на 28</w:t>
      </w:r>
      <w:r>
        <w:t>,8 % больше объемов</w:t>
      </w:r>
      <w:r w:rsidRPr="00E65881">
        <w:t xml:space="preserve"> </w:t>
      </w:r>
      <w:r>
        <w:t xml:space="preserve">2021 </w:t>
      </w:r>
      <w:r w:rsidRPr="00E65881">
        <w:t>года</w:t>
      </w:r>
      <w:r w:rsidRPr="00E65881">
        <w:rPr>
          <w:bCs/>
        </w:rPr>
        <w:t xml:space="preserve"> (1 млрд. 757 млн. рублей).</w:t>
      </w:r>
    </w:p>
    <w:p w:rsidR="00482C1D" w:rsidRPr="00DA34E8" w:rsidRDefault="00482C1D" w:rsidP="00482C1D">
      <w:pPr>
        <w:widowControl w:val="0"/>
        <w:suppressAutoHyphens/>
        <w:ind w:firstLine="567"/>
        <w:rPr>
          <w:rFonts w:eastAsia="Arial Unicode MS"/>
          <w:kern w:val="1"/>
          <w:lang w:eastAsia="hi-IN" w:bidi="hi-IN"/>
        </w:rPr>
      </w:pPr>
      <w:r w:rsidRPr="00DA34E8">
        <w:rPr>
          <w:rFonts w:eastAsia="Times New Roman"/>
          <w:kern w:val="1"/>
          <w:lang w:eastAsia="ru-RU" w:bidi="hi-IN"/>
        </w:rPr>
        <w:t xml:space="preserve">В соответствии с краевым законодательством, а также в рамках Государственной программы «Развития сельского хозяйства и регулирования рынков сельхозпродукции, сырья и продовольствия» </w:t>
      </w:r>
      <w:r>
        <w:rPr>
          <w:rFonts w:eastAsia="Times New Roman"/>
          <w:kern w:val="1"/>
          <w:lang w:eastAsia="ru-RU" w:bidi="hi-IN"/>
        </w:rPr>
        <w:t>в</w:t>
      </w:r>
      <w:r w:rsidRPr="00DA34E8">
        <w:t xml:space="preserve"> </w:t>
      </w:r>
      <w:r>
        <w:rPr>
          <w:rFonts w:eastAsia="Times New Roman"/>
          <w:lang w:eastAsia="ru-RU"/>
        </w:rPr>
        <w:t>2022 году</w:t>
      </w:r>
      <w:r w:rsidRPr="00DA34E8">
        <w:rPr>
          <w:rFonts w:eastAsia="Times New Roman"/>
          <w:lang w:eastAsia="ru-RU"/>
        </w:rPr>
        <w:t xml:space="preserve"> господдержку получили 75 </w:t>
      </w:r>
      <w:proofErr w:type="spellStart"/>
      <w:r w:rsidRPr="00DA34E8">
        <w:rPr>
          <w:rFonts w:eastAsia="Times New Roman"/>
          <w:lang w:eastAsia="ru-RU"/>
        </w:rPr>
        <w:t>сельхозтоваропроизводит</w:t>
      </w:r>
      <w:r>
        <w:rPr>
          <w:rFonts w:eastAsia="Times New Roman"/>
          <w:lang w:eastAsia="ru-RU"/>
        </w:rPr>
        <w:t>елей</w:t>
      </w:r>
      <w:proofErr w:type="spellEnd"/>
      <w:r>
        <w:rPr>
          <w:rFonts w:eastAsia="Times New Roman"/>
          <w:lang w:eastAsia="ru-RU"/>
        </w:rPr>
        <w:t xml:space="preserve"> на сумму 244,7 млн. рублей,</w:t>
      </w:r>
      <w:r w:rsidRPr="00DA34E8">
        <w:rPr>
          <w:rFonts w:eastAsia="Times New Roman"/>
          <w:lang w:eastAsia="ru-RU"/>
        </w:rPr>
        <w:t xml:space="preserve"> в том числе: 59 ИП глава КФХ на сумму - 16,3 млн. рублей, 16 крупных </w:t>
      </w:r>
      <w:proofErr w:type="spellStart"/>
      <w:r w:rsidRPr="00DA34E8">
        <w:rPr>
          <w:rFonts w:eastAsia="Times New Roman"/>
          <w:lang w:eastAsia="ru-RU"/>
        </w:rPr>
        <w:t>сельхозтоваропроизводителей</w:t>
      </w:r>
      <w:proofErr w:type="spellEnd"/>
      <w:r w:rsidRPr="00DA34E8">
        <w:rPr>
          <w:rFonts w:eastAsia="Times New Roman"/>
          <w:lang w:eastAsia="ru-RU"/>
        </w:rPr>
        <w:t xml:space="preserve"> на сумму - 228,4 млн. рублей и </w:t>
      </w:r>
      <w:r w:rsidRPr="00DA34E8">
        <w:rPr>
          <w:rFonts w:eastAsia="Times New Roman"/>
          <w:kern w:val="1"/>
          <w:lang w:eastAsia="ru-RU" w:bidi="hi-IN"/>
        </w:rPr>
        <w:t xml:space="preserve">1 </w:t>
      </w:r>
      <w:r w:rsidRPr="00DA34E8">
        <w:rPr>
          <w:rFonts w:eastAsia="Times New Roman"/>
          <w:kern w:val="1"/>
          <w:lang w:eastAsia="ru-RU" w:bidi="hi-IN"/>
        </w:rPr>
        <w:lastRenderedPageBreak/>
        <w:t xml:space="preserve">сельхозкооператив на сумму - 15 млн. рублей </w:t>
      </w:r>
      <w:r w:rsidRPr="00DA34E8">
        <w:rPr>
          <w:rFonts w:eastAsiaTheme="minorHAnsi"/>
          <w:color w:val="000000" w:themeColor="text1"/>
        </w:rPr>
        <w:t>(в 2021</w:t>
      </w:r>
      <w:r>
        <w:rPr>
          <w:rFonts w:eastAsiaTheme="minorHAnsi"/>
          <w:color w:val="000000" w:themeColor="text1"/>
        </w:rPr>
        <w:t xml:space="preserve"> </w:t>
      </w:r>
      <w:r w:rsidRPr="00DA34E8">
        <w:rPr>
          <w:rFonts w:eastAsiaTheme="minorHAnsi"/>
          <w:color w:val="000000" w:themeColor="text1"/>
        </w:rPr>
        <w:t xml:space="preserve">году господдержку получили </w:t>
      </w:r>
      <w:r w:rsidRPr="00DA34E8">
        <w:rPr>
          <w:rFonts w:eastAsia="Times New Roman"/>
          <w:lang w:eastAsia="ru-RU"/>
        </w:rPr>
        <w:t xml:space="preserve">92 </w:t>
      </w:r>
      <w:proofErr w:type="spellStart"/>
      <w:r w:rsidRPr="00DA34E8">
        <w:rPr>
          <w:rFonts w:eastAsia="Times New Roman"/>
          <w:lang w:eastAsia="ru-RU"/>
        </w:rPr>
        <w:t>сельсхозтоваропроизводителя</w:t>
      </w:r>
      <w:proofErr w:type="spellEnd"/>
      <w:r w:rsidRPr="00DA34E8">
        <w:rPr>
          <w:rFonts w:eastAsia="Times New Roman"/>
          <w:lang w:eastAsia="ru-RU"/>
        </w:rPr>
        <w:t xml:space="preserve"> на сумму 218,4 млн. рублей, в том числе: 67 ИП глава КФХ на сумму - 26 млн. рублей, 20 крупных </w:t>
      </w:r>
      <w:proofErr w:type="spellStart"/>
      <w:r w:rsidRPr="00DA34E8">
        <w:rPr>
          <w:rFonts w:eastAsia="Times New Roman"/>
          <w:lang w:eastAsia="ru-RU"/>
        </w:rPr>
        <w:t>сельхозтоваропроизводителей</w:t>
      </w:r>
      <w:proofErr w:type="spellEnd"/>
      <w:r w:rsidRPr="00DA34E8">
        <w:rPr>
          <w:rFonts w:eastAsia="Times New Roman"/>
          <w:lang w:eastAsia="ru-RU"/>
        </w:rPr>
        <w:t xml:space="preserve"> на сумму -</w:t>
      </w:r>
      <w:r>
        <w:rPr>
          <w:rFonts w:eastAsia="Times New Roman"/>
          <w:lang w:eastAsia="ru-RU"/>
        </w:rPr>
        <w:t xml:space="preserve"> </w:t>
      </w:r>
      <w:r w:rsidRPr="00DA34E8">
        <w:rPr>
          <w:rFonts w:eastAsia="Times New Roman"/>
          <w:lang w:eastAsia="ru-RU"/>
        </w:rPr>
        <w:t>183,</w:t>
      </w:r>
      <w:r>
        <w:rPr>
          <w:rFonts w:eastAsia="Times New Roman"/>
          <w:lang w:eastAsia="ru-RU"/>
        </w:rPr>
        <w:t>1 млн. рублей,</w:t>
      </w:r>
      <w:r w:rsidRPr="00DA34E8">
        <w:rPr>
          <w:rFonts w:eastAsia="Times New Roman"/>
          <w:lang w:eastAsia="ru-RU"/>
        </w:rPr>
        <w:t xml:space="preserve"> 4 ИП на сумму 6,8 млн. рублей и 1 сельхозкооператив на сумму - 2,8 млн. рублей,</w:t>
      </w:r>
      <w:r w:rsidRPr="00DA34E8">
        <w:rPr>
          <w:rFonts w:eastAsia="Arial Unicode MS"/>
          <w:kern w:val="1"/>
          <w:lang w:eastAsia="hi-IN" w:bidi="hi-IN"/>
        </w:rPr>
        <w:t xml:space="preserve"> по программе «</w:t>
      </w:r>
      <w:proofErr w:type="spellStart"/>
      <w:r w:rsidRPr="00DA34E8">
        <w:rPr>
          <w:rFonts w:eastAsia="Arial Unicode MS"/>
          <w:kern w:val="1"/>
          <w:lang w:eastAsia="hi-IN" w:bidi="hi-IN"/>
        </w:rPr>
        <w:t>Агростартап</w:t>
      </w:r>
      <w:proofErr w:type="spellEnd"/>
      <w:r w:rsidRPr="00DA34E8">
        <w:rPr>
          <w:rFonts w:eastAsia="Arial Unicode MS"/>
          <w:kern w:val="1"/>
          <w:lang w:eastAsia="hi-IN" w:bidi="hi-IN"/>
        </w:rPr>
        <w:t>» предоставлены гранты 2 фермерам на развитие птицеводства на сумму 6 млн. рублей).</w:t>
      </w:r>
    </w:p>
    <w:p w:rsidR="00482C1D" w:rsidRDefault="00482C1D" w:rsidP="00482C1D">
      <w:pPr>
        <w:ind w:firstLine="567"/>
        <w:rPr>
          <w:color w:val="000000" w:themeColor="text1"/>
        </w:rPr>
      </w:pPr>
      <w:r w:rsidRPr="0090625C">
        <w:t xml:space="preserve">Существенной мерой поддержки </w:t>
      </w:r>
      <w:r>
        <w:t xml:space="preserve">для </w:t>
      </w:r>
      <w:proofErr w:type="spellStart"/>
      <w:r>
        <w:t>сельхозтоваропроизводителей</w:t>
      </w:r>
      <w:proofErr w:type="spellEnd"/>
      <w:r>
        <w:t xml:space="preserve"> по прежнему является </w:t>
      </w:r>
      <w:r>
        <w:rPr>
          <w:color w:val="000000" w:themeColor="text1"/>
        </w:rPr>
        <w:t>программа льготного кредитования, запущенная Минсельхозом Российской Федерации с низкой процентной ставкой по кредиту (от 2 до 5 % годовых).</w:t>
      </w:r>
    </w:p>
    <w:p w:rsidR="00482C1D" w:rsidRPr="00BE6DB0" w:rsidRDefault="00482C1D" w:rsidP="00482C1D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Новоалександровский городской округ остается лидером в Ставропольском крае по льготному кредитованию, так за 2022 год льготные кредиты получили 20 СХП и 57 КФХ на общую сумму 3 млрд. рублей, что на 36 % больше, чем в 2021 году (2021г. - 2,2 млрд. рублей).</w:t>
      </w:r>
    </w:p>
    <w:p w:rsidR="00482C1D" w:rsidRDefault="00482C1D" w:rsidP="00482C1D">
      <w:pPr>
        <w:widowControl w:val="0"/>
        <w:ind w:firstLine="567"/>
        <w:jc w:val="center"/>
        <w:rPr>
          <w:b/>
        </w:rPr>
      </w:pPr>
    </w:p>
    <w:p w:rsidR="00482C1D" w:rsidRDefault="00482C1D" w:rsidP="00482C1D">
      <w:pPr>
        <w:jc w:val="center"/>
        <w:rPr>
          <w:b/>
        </w:rPr>
      </w:pPr>
      <w:r>
        <w:rPr>
          <w:b/>
        </w:rPr>
        <w:t>Промышленность</w:t>
      </w:r>
    </w:p>
    <w:p w:rsidR="00482C1D" w:rsidRDefault="00482C1D" w:rsidP="00482C1D">
      <w:pPr>
        <w:jc w:val="center"/>
        <w:rPr>
          <w:b/>
        </w:rPr>
      </w:pPr>
    </w:p>
    <w:p w:rsidR="00482C1D" w:rsidRDefault="00482C1D" w:rsidP="00482C1D">
      <w:pPr>
        <w:widowControl w:val="0"/>
        <w:suppressAutoHyphens/>
        <w:ind w:firstLine="567"/>
      </w:pPr>
      <w:r w:rsidRPr="003F5BD4">
        <w:rPr>
          <w:rFonts w:eastAsia="Arial Unicode MS" w:cs="Mangal"/>
          <w:kern w:val="1"/>
          <w:lang w:eastAsia="hi-IN" w:bidi="hi-IN"/>
        </w:rPr>
        <w:t>За январь –декабрь 202</w:t>
      </w:r>
      <w:r>
        <w:rPr>
          <w:rFonts w:eastAsia="Arial Unicode MS" w:cs="Mangal"/>
          <w:kern w:val="1"/>
          <w:lang w:eastAsia="hi-IN" w:bidi="hi-IN"/>
        </w:rPr>
        <w:t>2</w:t>
      </w:r>
      <w:r w:rsidRPr="003F5BD4">
        <w:rPr>
          <w:rFonts w:eastAsia="Arial Unicode MS" w:cs="Mangal"/>
          <w:kern w:val="1"/>
          <w:lang w:eastAsia="hi-IN" w:bidi="hi-IN"/>
        </w:rPr>
        <w:t xml:space="preserve"> года объём отгруженных товаров собственного производства, выполненных работ и услуг собственными силами составил 5 млрд. </w:t>
      </w:r>
      <w:r>
        <w:rPr>
          <w:rFonts w:eastAsia="Arial Unicode MS" w:cs="Mangal"/>
          <w:kern w:val="1"/>
          <w:lang w:eastAsia="hi-IN" w:bidi="hi-IN"/>
        </w:rPr>
        <w:t>831,2</w:t>
      </w:r>
      <w:r w:rsidRPr="003F5BD4">
        <w:rPr>
          <w:rFonts w:eastAsia="Arial Unicode MS" w:cs="Mangal"/>
          <w:kern w:val="1"/>
          <w:lang w:eastAsia="hi-IN" w:bidi="hi-IN"/>
        </w:rPr>
        <w:t xml:space="preserve"> млн. руб., увеличение к 202</w:t>
      </w:r>
      <w:r>
        <w:rPr>
          <w:rFonts w:eastAsia="Arial Unicode MS" w:cs="Mangal"/>
          <w:kern w:val="1"/>
          <w:lang w:eastAsia="hi-IN" w:bidi="hi-IN"/>
        </w:rPr>
        <w:t>1</w:t>
      </w:r>
      <w:r w:rsidRPr="003F5BD4">
        <w:rPr>
          <w:rFonts w:eastAsia="Arial Unicode MS" w:cs="Mangal"/>
          <w:kern w:val="1"/>
          <w:lang w:eastAsia="hi-IN" w:bidi="hi-IN"/>
        </w:rPr>
        <w:t xml:space="preserve"> году составило </w:t>
      </w:r>
      <w:r>
        <w:rPr>
          <w:rFonts w:eastAsia="Arial Unicode MS" w:cs="Mangal"/>
          <w:kern w:val="1"/>
          <w:lang w:eastAsia="hi-IN" w:bidi="hi-IN"/>
        </w:rPr>
        <w:t>101,6</w:t>
      </w:r>
      <w:r w:rsidRPr="003F5BD4">
        <w:rPr>
          <w:rFonts w:eastAsia="Arial Unicode MS" w:cs="Mangal"/>
          <w:kern w:val="1"/>
          <w:lang w:eastAsia="hi-IN" w:bidi="hi-IN"/>
        </w:rPr>
        <w:t xml:space="preserve"> % (202</w:t>
      </w:r>
      <w:r>
        <w:rPr>
          <w:rFonts w:eastAsia="Arial Unicode MS" w:cs="Mangal"/>
          <w:kern w:val="1"/>
          <w:lang w:eastAsia="hi-IN" w:bidi="hi-IN"/>
        </w:rPr>
        <w:t>1</w:t>
      </w:r>
      <w:r w:rsidRPr="003F5BD4">
        <w:rPr>
          <w:rFonts w:eastAsia="Arial Unicode MS" w:cs="Mangal"/>
          <w:kern w:val="1"/>
          <w:lang w:eastAsia="hi-IN" w:bidi="hi-IN"/>
        </w:rPr>
        <w:t xml:space="preserve"> г. – </w:t>
      </w:r>
      <w:r>
        <w:rPr>
          <w:rFonts w:eastAsia="Arial Unicode MS" w:cs="Mangal"/>
          <w:kern w:val="1"/>
          <w:lang w:eastAsia="hi-IN" w:bidi="hi-IN"/>
        </w:rPr>
        <w:t>5</w:t>
      </w:r>
      <w:r w:rsidRPr="003F5BD4">
        <w:rPr>
          <w:rFonts w:eastAsia="Arial Unicode MS" w:cs="Mangal"/>
          <w:kern w:val="1"/>
          <w:lang w:eastAsia="hi-IN" w:bidi="hi-IN"/>
        </w:rPr>
        <w:t xml:space="preserve"> млрд. </w:t>
      </w:r>
      <w:r>
        <w:rPr>
          <w:rFonts w:eastAsia="Arial Unicode MS" w:cs="Mangal"/>
          <w:kern w:val="1"/>
          <w:lang w:eastAsia="hi-IN" w:bidi="hi-IN"/>
        </w:rPr>
        <w:t xml:space="preserve">740,6 млн. руб.), </w:t>
      </w:r>
      <w:r>
        <w:t>в том числе:</w:t>
      </w:r>
    </w:p>
    <w:p w:rsidR="00482C1D" w:rsidRDefault="00482C1D" w:rsidP="00482C1D">
      <w:pPr>
        <w:ind w:firstLine="567"/>
      </w:pPr>
      <w:r>
        <w:t>- добыча полезных ископаемых - 7,1 млн. руб., что в 1,8 раз больше, чем в 2021 году (2021 г. - 3,8 млн. руб.);</w:t>
      </w:r>
    </w:p>
    <w:p w:rsidR="00482C1D" w:rsidRDefault="00482C1D" w:rsidP="00482C1D">
      <w:pPr>
        <w:snapToGrid w:val="0"/>
        <w:ind w:firstLine="567"/>
      </w:pPr>
      <w:r>
        <w:t>- обрабатывающие производства - 5 млрд. 154,8 млн. руб., снижение к 2021 году на 0,3 % (2021 г. - 5 млрд. 170,5 млн. руб.);</w:t>
      </w:r>
    </w:p>
    <w:p w:rsidR="00482C1D" w:rsidRDefault="00482C1D" w:rsidP="00482C1D">
      <w:pPr>
        <w:snapToGrid w:val="0"/>
        <w:ind w:firstLine="567"/>
      </w:pPr>
      <w:r>
        <w:t>- обеспечение электрической энергией, газом, паром; кондиционирование воздуха - 572,2 млн. руб., темп роста к 2021 году - 120,4 % (2021 г. - 475,3 млн. руб.);</w:t>
      </w:r>
    </w:p>
    <w:p w:rsidR="00482C1D" w:rsidRDefault="00482C1D" w:rsidP="00482C1D">
      <w:pPr>
        <w:snapToGrid w:val="0"/>
        <w:ind w:firstLine="567"/>
      </w:pPr>
      <w:r>
        <w:t>- водоснабжение; водоотведение, организация сбора и утилизация отходов, деятельность по ликвидации загрязнений - 97,1 млн. руб., темп роста к 2021 году составил 106,7 % (2021 г. - 91 млн. руб.).</w:t>
      </w:r>
    </w:p>
    <w:p w:rsidR="00482C1D" w:rsidRPr="003F5BD4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3F5BD4">
        <w:rPr>
          <w:rFonts w:eastAsia="Arial Unicode MS" w:cs="Mangal"/>
          <w:kern w:val="1"/>
          <w:lang w:eastAsia="hi-IN" w:bidi="hi-IN"/>
        </w:rPr>
        <w:t xml:space="preserve">На территории городского округа основная доля промышленных предприятий – это предприятия пищевой и перерабатывающей отрасли, которые расширяют ассортимент выпускаемой продукции, внедряют новую технику и технологии </w:t>
      </w:r>
      <w:r>
        <w:rPr>
          <w:rFonts w:eastAsia="Arial Unicode MS" w:cs="Mangal"/>
          <w:kern w:val="1"/>
          <w:lang w:eastAsia="hi-IN" w:bidi="hi-IN"/>
        </w:rPr>
        <w:t xml:space="preserve">и </w:t>
      </w:r>
      <w:r w:rsidRPr="003F5BD4">
        <w:rPr>
          <w:rFonts w:eastAsia="Arial Unicode MS" w:cs="Mangal"/>
          <w:kern w:val="1"/>
          <w:lang w:eastAsia="hi-IN" w:bidi="hi-IN"/>
        </w:rPr>
        <w:t>активно осваивают как краевые, так и общер</w:t>
      </w:r>
      <w:r>
        <w:rPr>
          <w:rFonts w:eastAsia="Arial Unicode MS" w:cs="Mangal"/>
          <w:kern w:val="1"/>
          <w:lang w:eastAsia="hi-IN" w:bidi="hi-IN"/>
        </w:rPr>
        <w:t>оссийские рынки сбыта продукции.</w:t>
      </w:r>
    </w:p>
    <w:p w:rsidR="00482C1D" w:rsidRPr="00CB7652" w:rsidRDefault="00482C1D" w:rsidP="00482C1D">
      <w:pPr>
        <w:ind w:firstLine="567"/>
        <w:rPr>
          <w:bCs/>
        </w:rPr>
      </w:pPr>
      <w:r w:rsidRPr="0043083F">
        <w:rPr>
          <w:bCs/>
        </w:rPr>
        <w:t>Предприятиями пищевой и перерабатывающей промышленности</w:t>
      </w:r>
      <w:r w:rsidRPr="0043083F">
        <w:t>, малыми цехами сельхозпредприятий, малыми цехами частных предпринимателей</w:t>
      </w:r>
      <w:r>
        <w:t xml:space="preserve"> </w:t>
      </w:r>
      <w:r w:rsidRPr="0097552B">
        <w:rPr>
          <w:bCs/>
        </w:rPr>
        <w:t>за</w:t>
      </w:r>
      <w:r>
        <w:rPr>
          <w:bCs/>
        </w:rPr>
        <w:t xml:space="preserve"> 2022</w:t>
      </w:r>
      <w:r w:rsidRPr="0097552B">
        <w:rPr>
          <w:bCs/>
        </w:rPr>
        <w:t xml:space="preserve"> год</w:t>
      </w:r>
      <w:r>
        <w:rPr>
          <w:bCs/>
        </w:rPr>
        <w:t xml:space="preserve"> произведено продукции </w:t>
      </w:r>
      <w:r w:rsidRPr="003B7D65">
        <w:rPr>
          <w:bCs/>
        </w:rPr>
        <w:t xml:space="preserve">на </w:t>
      </w:r>
      <w:r w:rsidRPr="00CB7652">
        <w:rPr>
          <w:bCs/>
        </w:rPr>
        <w:t xml:space="preserve">сумму </w:t>
      </w:r>
      <w:r>
        <w:rPr>
          <w:bCs/>
        </w:rPr>
        <w:t>1324,7 млн. рублей,</w:t>
      </w:r>
      <w:r w:rsidRPr="00CB7652">
        <w:rPr>
          <w:bCs/>
        </w:rPr>
        <w:t xml:space="preserve"> что в действующих ценах составляет </w:t>
      </w:r>
      <w:r>
        <w:rPr>
          <w:bCs/>
        </w:rPr>
        <w:t xml:space="preserve">107,4 % к 2021 г. (2021 </w:t>
      </w:r>
      <w:r w:rsidRPr="00CB7652">
        <w:rPr>
          <w:bCs/>
        </w:rPr>
        <w:t xml:space="preserve">г. – </w:t>
      </w:r>
      <w:r>
        <w:rPr>
          <w:bCs/>
        </w:rPr>
        <w:t>1233,5 млн. руб.).</w:t>
      </w:r>
    </w:p>
    <w:p w:rsidR="00482C1D" w:rsidRPr="005664FB" w:rsidRDefault="00482C1D" w:rsidP="00482C1D">
      <w:pPr>
        <w:ind w:firstLine="567"/>
      </w:pPr>
      <w:r w:rsidRPr="00CA722A">
        <w:t xml:space="preserve">В </w:t>
      </w:r>
      <w:r w:rsidRPr="003F5BD4">
        <w:rPr>
          <w:rFonts w:eastAsia="Arial Unicode MS" w:cs="Mangal"/>
          <w:kern w:val="1"/>
          <w:lang w:eastAsia="hi-IN" w:bidi="hi-IN"/>
        </w:rPr>
        <w:t>городско</w:t>
      </w:r>
      <w:r>
        <w:rPr>
          <w:rFonts w:eastAsia="Arial Unicode MS" w:cs="Mangal"/>
          <w:kern w:val="1"/>
          <w:lang w:eastAsia="hi-IN" w:bidi="hi-IN"/>
        </w:rPr>
        <w:t xml:space="preserve">м </w:t>
      </w:r>
      <w:r w:rsidRPr="00CA722A">
        <w:t xml:space="preserve">округе осуществляют деятельность </w:t>
      </w:r>
      <w:r>
        <w:t>44</w:t>
      </w:r>
      <w:r w:rsidRPr="00CA722A">
        <w:rPr>
          <w:color w:val="FF0000"/>
        </w:rPr>
        <w:t xml:space="preserve"> </w:t>
      </w:r>
      <w:r w:rsidRPr="00CA722A">
        <w:t>цех</w:t>
      </w:r>
      <w:r>
        <w:t>а</w:t>
      </w:r>
      <w:r w:rsidRPr="00CA722A">
        <w:t xml:space="preserve"> малой мощности по переработке сельскохозяйственной продукции</w:t>
      </w:r>
      <w:r w:rsidRPr="00E55129">
        <w:t xml:space="preserve">: 2 цеха по производству полуфабрикатов, 5 убойных, 1 рыбный, 3 колбасных, 3 </w:t>
      </w:r>
      <w:proofErr w:type="spellStart"/>
      <w:r w:rsidRPr="00E55129">
        <w:t>крупоцеха</w:t>
      </w:r>
      <w:proofErr w:type="spellEnd"/>
      <w:r w:rsidRPr="00E55129">
        <w:t xml:space="preserve">, 3 макаронных, </w:t>
      </w:r>
      <w:r>
        <w:t>2 молочных</w:t>
      </w:r>
      <w:r w:rsidRPr="00E55129">
        <w:t xml:space="preserve">, </w:t>
      </w:r>
      <w:r w:rsidRPr="00AE16DF">
        <w:t xml:space="preserve">2 </w:t>
      </w:r>
      <w:proofErr w:type="spellStart"/>
      <w:r w:rsidRPr="00AE16DF">
        <w:t>маслоцех</w:t>
      </w:r>
      <w:r>
        <w:t>а</w:t>
      </w:r>
      <w:proofErr w:type="spellEnd"/>
      <w:r w:rsidRPr="00E55129">
        <w:t>, 2 консервных,</w:t>
      </w:r>
      <w:r>
        <w:t xml:space="preserve"> </w:t>
      </w:r>
      <w:r w:rsidRPr="00AE16DF">
        <w:t>4 кондитерских</w:t>
      </w:r>
      <w:r w:rsidRPr="00E55129">
        <w:t xml:space="preserve">, 5 кормоцехов, 1 цех по производству семян подсолнечника, 3 мельницы, </w:t>
      </w:r>
      <w:r>
        <w:t>8</w:t>
      </w:r>
      <w:r w:rsidRPr="00E55129">
        <w:t xml:space="preserve"> пекарен.</w:t>
      </w:r>
    </w:p>
    <w:p w:rsidR="00482C1D" w:rsidRPr="005664FB" w:rsidRDefault="00482C1D" w:rsidP="00482C1D">
      <w:pPr>
        <w:ind w:firstLine="567"/>
      </w:pPr>
      <w:r>
        <w:lastRenderedPageBreak/>
        <w:t>Вырабатываю</w:t>
      </w:r>
      <w:r w:rsidRPr="005664FB">
        <w:t xml:space="preserve">тся </w:t>
      </w:r>
      <w:r>
        <w:t xml:space="preserve">хлебобулочные, </w:t>
      </w:r>
      <w:r w:rsidRPr="005664FB">
        <w:t>макаронные</w:t>
      </w:r>
      <w:r>
        <w:t>, колбасные</w:t>
      </w:r>
      <w:r w:rsidRPr="005664FB">
        <w:t xml:space="preserve"> изделия, </w:t>
      </w:r>
      <w:r>
        <w:t xml:space="preserve">хлеб, мука, соки, мясо, молочные продукты </w:t>
      </w:r>
      <w:r w:rsidRPr="005664FB">
        <w:t>и другие важные продукты питания.</w:t>
      </w:r>
    </w:p>
    <w:p w:rsidR="00482C1D" w:rsidRDefault="00482C1D" w:rsidP="00482C1D">
      <w:pPr>
        <w:ind w:firstLine="567"/>
        <w:rPr>
          <w:bCs/>
        </w:rPr>
      </w:pPr>
      <w:r>
        <w:rPr>
          <w:bCs/>
        </w:rPr>
        <w:t>В 2022 году у</w:t>
      </w:r>
      <w:r w:rsidRPr="00C94BCC">
        <w:rPr>
          <w:bCs/>
        </w:rPr>
        <w:t>величилось</w:t>
      </w:r>
      <w:r w:rsidRPr="00262A4E">
        <w:rPr>
          <w:bCs/>
        </w:rPr>
        <w:t xml:space="preserve"> производство</w:t>
      </w:r>
      <w:r>
        <w:rPr>
          <w:bCs/>
        </w:rPr>
        <w:t xml:space="preserve">: макаронных изделий – на 6 %, хлеба – на 9,7 %, кондитерских изделий – на 40 %, консервных изделий (овощных, фруктовых) – на 45,4 %, молочной продукции - на 54,4 %, муки – на 8,4 %, полуфабрикатов – на 11 %, колбасных изделий – на 6 %, мяса – на 8,4 %, производство </w:t>
      </w:r>
      <w:proofErr w:type="spellStart"/>
      <w:r>
        <w:rPr>
          <w:bCs/>
        </w:rPr>
        <w:t>кормосмесей</w:t>
      </w:r>
      <w:proofErr w:type="spellEnd"/>
      <w:r>
        <w:rPr>
          <w:bCs/>
        </w:rPr>
        <w:t xml:space="preserve"> – на 3,2 %,</w:t>
      </w:r>
      <w:r w:rsidRPr="0062388A">
        <w:rPr>
          <w:bCs/>
        </w:rPr>
        <w:t xml:space="preserve"> </w:t>
      </w:r>
      <w:r>
        <w:rPr>
          <w:bCs/>
        </w:rPr>
        <w:t>крупы – в 2,5 раза, консервных изделий (мясных) – в 2,6 раза.</w:t>
      </w:r>
    </w:p>
    <w:p w:rsidR="00482C1D" w:rsidRDefault="00482C1D" w:rsidP="00482C1D">
      <w:pPr>
        <w:ind w:firstLine="567"/>
        <w:rPr>
          <w:bCs/>
        </w:rPr>
      </w:pPr>
      <w:r w:rsidRPr="00414ACF">
        <w:rPr>
          <w:bCs/>
        </w:rPr>
        <w:t xml:space="preserve">Увеличение объемов производства </w:t>
      </w:r>
      <w:r>
        <w:rPr>
          <w:bCs/>
        </w:rPr>
        <w:t>продукции происходит</w:t>
      </w:r>
      <w:r w:rsidRPr="00414ACF">
        <w:rPr>
          <w:bCs/>
        </w:rPr>
        <w:t xml:space="preserve"> за счет того, что расширяется </w:t>
      </w:r>
      <w:r>
        <w:rPr>
          <w:bCs/>
        </w:rPr>
        <w:t xml:space="preserve">ассортимент продукции, </w:t>
      </w:r>
      <w:r w:rsidRPr="00414ACF">
        <w:rPr>
          <w:bCs/>
        </w:rPr>
        <w:t>рынок сбыта, подписываются новые контракты на поставку товаров.</w:t>
      </w:r>
      <w:r w:rsidRPr="00336FF3">
        <w:rPr>
          <w:bCs/>
        </w:rPr>
        <w:t xml:space="preserve"> </w:t>
      </w:r>
    </w:p>
    <w:p w:rsidR="00482C1D" w:rsidRDefault="00482C1D" w:rsidP="00482C1D">
      <w:pPr>
        <w:ind w:firstLine="567"/>
        <w:rPr>
          <w:bCs/>
        </w:rPr>
      </w:pPr>
      <w:r w:rsidRPr="00612F83">
        <w:rPr>
          <w:bCs/>
        </w:rPr>
        <w:t xml:space="preserve">Вместе с тем, снижены объёмы производства </w:t>
      </w:r>
      <w:r>
        <w:rPr>
          <w:bCs/>
        </w:rPr>
        <w:t>рыбы – на 33,9 %, хлебобулочных изделий – на 17,6 %.</w:t>
      </w:r>
    </w:p>
    <w:p w:rsidR="00482C1D" w:rsidRDefault="00482C1D" w:rsidP="00482C1D">
      <w:pPr>
        <w:ind w:firstLine="567"/>
      </w:pPr>
      <w:r>
        <w:t>Снижение производства продукции объясняется повышением конкуренции на рынке сбыта.</w:t>
      </w:r>
    </w:p>
    <w:p w:rsidR="00482C1D" w:rsidRDefault="00482C1D" w:rsidP="00482C1D">
      <w:pPr>
        <w:ind w:firstLine="567"/>
      </w:pPr>
      <w:r>
        <w:t xml:space="preserve">С </w:t>
      </w:r>
      <w:r>
        <w:rPr>
          <w:lang w:val="en-US"/>
        </w:rPr>
        <w:t>IV</w:t>
      </w:r>
      <w:r>
        <w:t xml:space="preserve"> квартала 2022 года предприятие ООО СХП «</w:t>
      </w:r>
      <w:proofErr w:type="spellStart"/>
      <w:r>
        <w:t>Югроспром</w:t>
      </w:r>
      <w:proofErr w:type="spellEnd"/>
      <w:r>
        <w:t>» прекратило выпуск хлебобулочных изделий, из-за нерентабельности данного вида продукции и высокой конкуренции.</w:t>
      </w:r>
    </w:p>
    <w:p w:rsidR="00482C1D" w:rsidRDefault="00482C1D" w:rsidP="00482C1D">
      <w:pPr>
        <w:ind w:firstLine="567"/>
      </w:pPr>
      <w:r>
        <w:t>Ц</w:t>
      </w:r>
      <w:r w:rsidRPr="00CA722A">
        <w:t>ех по производству семян подсолнечника</w:t>
      </w:r>
      <w:r>
        <w:t xml:space="preserve"> организации ИП Арутюнян К.В. находится на консервации.</w:t>
      </w:r>
    </w:p>
    <w:p w:rsidR="00482C1D" w:rsidRDefault="00482C1D" w:rsidP="00482C1D">
      <w:pPr>
        <w:widowControl w:val="0"/>
        <w:ind w:firstLine="0"/>
        <w:rPr>
          <w:b/>
        </w:rPr>
      </w:pPr>
    </w:p>
    <w:p w:rsidR="00482C1D" w:rsidRDefault="00482C1D" w:rsidP="00482C1D">
      <w:pPr>
        <w:widowControl w:val="0"/>
        <w:ind w:left="360" w:firstLine="0"/>
        <w:jc w:val="center"/>
        <w:rPr>
          <w:b/>
        </w:rPr>
      </w:pPr>
      <w:r w:rsidRPr="00D37EF1">
        <w:rPr>
          <w:b/>
        </w:rPr>
        <w:t>Строительство и обеспечение жильем населения</w:t>
      </w:r>
    </w:p>
    <w:p w:rsidR="00482C1D" w:rsidRDefault="00482C1D" w:rsidP="00482C1D">
      <w:pPr>
        <w:widowControl w:val="0"/>
        <w:ind w:left="360" w:firstLine="0"/>
        <w:jc w:val="center"/>
        <w:rPr>
          <w:b/>
        </w:rPr>
      </w:pPr>
      <w:r>
        <w:rPr>
          <w:b/>
        </w:rPr>
        <w:t xml:space="preserve"> </w:t>
      </w:r>
    </w:p>
    <w:p w:rsidR="00482C1D" w:rsidRPr="00B71F1C" w:rsidRDefault="00482C1D" w:rsidP="00482C1D">
      <w:pPr>
        <w:widowControl w:val="0"/>
        <w:ind w:firstLine="567"/>
        <w:rPr>
          <w:rFonts w:eastAsia="Arial Unicode MS"/>
          <w:kern w:val="1"/>
          <w:lang w:eastAsia="hi-IN" w:bidi="hi-IN"/>
        </w:rPr>
      </w:pPr>
      <w:r w:rsidRPr="00B71F1C">
        <w:rPr>
          <w:rFonts w:eastAsia="Arial Unicode MS"/>
          <w:kern w:val="1"/>
          <w:lang w:eastAsia="hi-IN" w:bidi="hi-IN"/>
        </w:rPr>
        <w:t xml:space="preserve">По данным </w:t>
      </w:r>
      <w:proofErr w:type="spellStart"/>
      <w:r w:rsidRPr="00B71F1C">
        <w:rPr>
          <w:rFonts w:eastAsia="Arial Unicode MS"/>
          <w:kern w:val="1"/>
          <w:lang w:eastAsia="hi-IN" w:bidi="hi-IN"/>
        </w:rPr>
        <w:t>Северо</w:t>
      </w:r>
      <w:proofErr w:type="spellEnd"/>
      <w:r>
        <w:rPr>
          <w:rFonts w:eastAsia="Arial Unicode MS"/>
          <w:kern w:val="1"/>
          <w:lang w:eastAsia="hi-IN" w:bidi="hi-IN"/>
        </w:rPr>
        <w:t xml:space="preserve"> </w:t>
      </w:r>
      <w:r w:rsidRPr="00B71F1C">
        <w:rPr>
          <w:rFonts w:eastAsia="Arial Unicode MS"/>
          <w:kern w:val="1"/>
          <w:lang w:eastAsia="hi-IN" w:bidi="hi-IN"/>
        </w:rPr>
        <w:t>-</w:t>
      </w:r>
      <w:r>
        <w:rPr>
          <w:rFonts w:eastAsia="Arial Unicode MS"/>
          <w:kern w:val="1"/>
          <w:lang w:eastAsia="hi-IN" w:bidi="hi-IN"/>
        </w:rPr>
        <w:t xml:space="preserve"> </w:t>
      </w:r>
      <w:proofErr w:type="spellStart"/>
      <w:r w:rsidRPr="00B71F1C">
        <w:rPr>
          <w:rFonts w:eastAsia="Arial Unicode MS"/>
          <w:kern w:val="1"/>
          <w:lang w:eastAsia="hi-IN" w:bidi="hi-IN"/>
        </w:rPr>
        <w:t>Кавказстата</w:t>
      </w:r>
      <w:proofErr w:type="spellEnd"/>
      <w:r w:rsidRPr="00B71F1C">
        <w:rPr>
          <w:rFonts w:eastAsia="Arial Unicode MS"/>
          <w:kern w:val="1"/>
          <w:lang w:eastAsia="hi-IN" w:bidi="hi-IN"/>
        </w:rPr>
        <w:t xml:space="preserve"> на территории Новоалександровского городского округа за счёт всех источников финансирования в 202</w:t>
      </w:r>
      <w:r>
        <w:rPr>
          <w:rFonts w:eastAsia="Arial Unicode MS"/>
          <w:kern w:val="1"/>
          <w:lang w:eastAsia="hi-IN" w:bidi="hi-IN"/>
        </w:rPr>
        <w:t>2</w:t>
      </w:r>
      <w:r w:rsidRPr="00B71F1C">
        <w:rPr>
          <w:rFonts w:eastAsia="Arial Unicode MS"/>
          <w:kern w:val="1"/>
          <w:lang w:eastAsia="hi-IN" w:bidi="hi-IN"/>
        </w:rPr>
        <w:t xml:space="preserve"> году введено в действие жилых помещений общей площадью </w:t>
      </w:r>
      <w:r>
        <w:rPr>
          <w:rFonts w:eastAsia="Arial Unicode MS"/>
          <w:kern w:val="1"/>
          <w:lang w:eastAsia="hi-IN" w:bidi="hi-IN"/>
        </w:rPr>
        <w:t>6899</w:t>
      </w:r>
      <w:r w:rsidRPr="00B71F1C">
        <w:rPr>
          <w:rFonts w:eastAsia="Arial Unicode MS"/>
          <w:kern w:val="1"/>
          <w:lang w:eastAsia="hi-IN" w:bidi="hi-IN"/>
        </w:rPr>
        <w:t xml:space="preserve"> м</w:t>
      </w:r>
      <w:r w:rsidRPr="00B71F1C">
        <w:rPr>
          <w:rFonts w:eastAsia="Arial Unicode MS"/>
          <w:kern w:val="1"/>
          <w:vertAlign w:val="superscript"/>
          <w:lang w:eastAsia="hi-IN" w:bidi="hi-IN"/>
        </w:rPr>
        <w:t>2</w:t>
      </w:r>
      <w:r>
        <w:rPr>
          <w:rFonts w:eastAsia="Arial Unicode MS"/>
          <w:kern w:val="1"/>
          <w:vertAlign w:val="superscript"/>
          <w:lang w:eastAsia="hi-IN" w:bidi="hi-IN"/>
        </w:rPr>
        <w:t xml:space="preserve"> </w:t>
      </w:r>
      <w:r>
        <w:rPr>
          <w:rFonts w:eastAsia="Arial Unicode MS"/>
          <w:kern w:val="1"/>
          <w:lang w:eastAsia="hi-IN" w:bidi="hi-IN"/>
        </w:rPr>
        <w:t>(индивидуальными застройщиками)</w:t>
      </w:r>
      <w:r w:rsidRPr="00B71F1C">
        <w:rPr>
          <w:rFonts w:eastAsia="Arial Unicode MS"/>
          <w:kern w:val="1"/>
          <w:lang w:eastAsia="hi-IN" w:bidi="hi-IN"/>
        </w:rPr>
        <w:t>, что на 1</w:t>
      </w:r>
      <w:r>
        <w:rPr>
          <w:rFonts w:eastAsia="Arial Unicode MS"/>
          <w:kern w:val="1"/>
          <w:lang w:eastAsia="hi-IN" w:bidi="hi-IN"/>
        </w:rPr>
        <w:t>7</w:t>
      </w:r>
      <w:r w:rsidRPr="00B71F1C">
        <w:rPr>
          <w:rFonts w:eastAsia="Arial Unicode MS"/>
          <w:kern w:val="1"/>
          <w:lang w:eastAsia="hi-IN" w:bidi="hi-IN"/>
        </w:rPr>
        <w:t>,9</w:t>
      </w:r>
      <w:r>
        <w:rPr>
          <w:rFonts w:eastAsia="Arial Unicode MS"/>
          <w:kern w:val="1"/>
          <w:lang w:eastAsia="hi-IN" w:bidi="hi-IN"/>
        </w:rPr>
        <w:t xml:space="preserve"> </w:t>
      </w:r>
      <w:r w:rsidRPr="00B71F1C">
        <w:rPr>
          <w:rFonts w:eastAsia="Arial Unicode MS"/>
          <w:kern w:val="1"/>
          <w:lang w:eastAsia="hi-IN" w:bidi="hi-IN"/>
        </w:rPr>
        <w:t>% больше соответствующего периода прошлого года (202</w:t>
      </w:r>
      <w:r>
        <w:rPr>
          <w:rFonts w:eastAsia="Arial Unicode MS"/>
          <w:kern w:val="1"/>
          <w:lang w:eastAsia="hi-IN" w:bidi="hi-IN"/>
        </w:rPr>
        <w:t>1</w:t>
      </w:r>
      <w:r w:rsidRPr="00B71F1C">
        <w:rPr>
          <w:rFonts w:eastAsia="Arial Unicode MS"/>
          <w:kern w:val="1"/>
          <w:lang w:eastAsia="hi-IN" w:bidi="hi-IN"/>
        </w:rPr>
        <w:t>г. - введено в действие общей площади жилых помещений - 5</w:t>
      </w:r>
      <w:r>
        <w:rPr>
          <w:rFonts w:eastAsia="Arial Unicode MS"/>
          <w:kern w:val="1"/>
          <w:lang w:eastAsia="hi-IN" w:bidi="hi-IN"/>
        </w:rPr>
        <w:t>853</w:t>
      </w:r>
      <w:r w:rsidRPr="00B71F1C">
        <w:rPr>
          <w:rFonts w:eastAsia="Arial Unicode MS"/>
          <w:kern w:val="1"/>
          <w:lang w:eastAsia="hi-IN" w:bidi="hi-IN"/>
        </w:rPr>
        <w:t xml:space="preserve"> м</w:t>
      </w:r>
      <w:r w:rsidRPr="00B71F1C">
        <w:rPr>
          <w:rFonts w:eastAsia="Arial Unicode MS"/>
          <w:kern w:val="1"/>
          <w:vertAlign w:val="superscript"/>
          <w:lang w:eastAsia="hi-IN" w:bidi="hi-IN"/>
        </w:rPr>
        <w:t>2</w:t>
      </w:r>
      <w:r>
        <w:rPr>
          <w:rFonts w:eastAsia="Arial Unicode MS"/>
          <w:kern w:val="1"/>
          <w:lang w:eastAsia="hi-IN" w:bidi="hi-IN"/>
        </w:rPr>
        <w:t xml:space="preserve">, индивидуальными застройщиками - 3547 </w:t>
      </w:r>
      <w:r w:rsidRPr="00B71F1C">
        <w:rPr>
          <w:rFonts w:eastAsia="Arial Unicode MS"/>
          <w:kern w:val="1"/>
          <w:lang w:eastAsia="hi-IN" w:bidi="hi-IN"/>
        </w:rPr>
        <w:t>м</w:t>
      </w:r>
      <w:r w:rsidRPr="00B71F1C">
        <w:rPr>
          <w:rFonts w:eastAsia="Arial Unicode MS"/>
          <w:kern w:val="1"/>
          <w:vertAlign w:val="superscript"/>
          <w:lang w:eastAsia="hi-IN" w:bidi="hi-IN"/>
        </w:rPr>
        <w:t>2</w:t>
      </w:r>
      <w:r>
        <w:rPr>
          <w:rFonts w:eastAsia="Arial Unicode MS"/>
          <w:kern w:val="1"/>
          <w:lang w:eastAsia="hi-IN" w:bidi="hi-IN"/>
        </w:rPr>
        <w:t>).</w:t>
      </w:r>
    </w:p>
    <w:p w:rsidR="00482C1D" w:rsidRDefault="00482C1D" w:rsidP="00482C1D">
      <w:pPr>
        <w:widowControl w:val="0"/>
        <w:suppressAutoHyphens/>
        <w:ind w:firstLine="567"/>
      </w:pPr>
      <w:r w:rsidRPr="00B71F1C">
        <w:rPr>
          <w:rFonts w:eastAsia="Arial Unicode MS"/>
          <w:kern w:val="1"/>
          <w:lang w:eastAsia="hi-IN" w:bidi="hi-IN"/>
        </w:rPr>
        <w:t xml:space="preserve">С 2012 года реализуется инвестиционный проект жилого комплекса «Новоград». </w:t>
      </w:r>
      <w:r>
        <w:rPr>
          <w:rFonts w:eastAsia="Arial Unicode MS"/>
          <w:kern w:val="1"/>
          <w:lang w:eastAsia="hi-IN" w:bidi="hi-IN"/>
        </w:rPr>
        <w:t>С начала реализации проекта п</w:t>
      </w:r>
      <w:r w:rsidRPr="00694E27">
        <w:t>остроено и введено в эксплуатацию пять 18</w:t>
      </w:r>
      <w:r>
        <w:t xml:space="preserve"> </w:t>
      </w:r>
      <w:r w:rsidRPr="00694E27">
        <w:t>-</w:t>
      </w:r>
      <w:r>
        <w:t xml:space="preserve"> </w:t>
      </w:r>
      <w:proofErr w:type="spellStart"/>
      <w:r w:rsidRPr="00694E27">
        <w:t>ти</w:t>
      </w:r>
      <w:proofErr w:type="spellEnd"/>
      <w:r w:rsidRPr="00694E27">
        <w:t xml:space="preserve"> квартирных, два 24</w:t>
      </w:r>
      <w:r>
        <w:t xml:space="preserve"> </w:t>
      </w:r>
      <w:r w:rsidRPr="00694E27">
        <w:t>-</w:t>
      </w:r>
      <w:r>
        <w:t xml:space="preserve"> </w:t>
      </w:r>
      <w:r w:rsidRPr="00694E27">
        <w:t>х квартирных и один 15</w:t>
      </w:r>
      <w:r>
        <w:t xml:space="preserve"> </w:t>
      </w:r>
      <w:r w:rsidRPr="00694E27">
        <w:t>-</w:t>
      </w:r>
      <w:r>
        <w:t xml:space="preserve"> </w:t>
      </w:r>
      <w:proofErr w:type="spellStart"/>
      <w:r w:rsidRPr="00694E27">
        <w:t>ти</w:t>
      </w:r>
      <w:proofErr w:type="spellEnd"/>
      <w:r w:rsidRPr="00694E27">
        <w:t xml:space="preserve"> квартирный дом. Завершено проектирование 16</w:t>
      </w:r>
      <w:r>
        <w:t xml:space="preserve"> </w:t>
      </w:r>
      <w:r w:rsidRPr="00694E27">
        <w:t>-</w:t>
      </w:r>
      <w:r>
        <w:t xml:space="preserve"> </w:t>
      </w:r>
      <w:proofErr w:type="spellStart"/>
      <w:r w:rsidRPr="00694E27">
        <w:t>ти</w:t>
      </w:r>
      <w:proofErr w:type="spellEnd"/>
      <w:r w:rsidRPr="00694E27">
        <w:t xml:space="preserve"> квартирного дома.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За 2022 год на территории округа выдано 36 разрешений на ввод в эксплуатацию объектов различного назначения (2021 г. - 30), в том числе: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введено в эксплуатацию 9 магазинов, общей площадью 3022,5 м</w:t>
      </w:r>
      <w:r w:rsidRPr="0081000B">
        <w:rPr>
          <w:vertAlign w:val="superscript"/>
        </w:rPr>
        <w:t xml:space="preserve">2 </w:t>
      </w:r>
      <w:r w:rsidRPr="0081000B">
        <w:t>(2021 год – 10 магазинов, площадью 2138,4 м</w:t>
      </w:r>
      <w:r w:rsidRPr="0081000B">
        <w:rPr>
          <w:vertAlign w:val="superscript"/>
        </w:rPr>
        <w:t>2</w:t>
      </w:r>
      <w:r>
        <w:t xml:space="preserve">), из них </w:t>
      </w:r>
      <w:r w:rsidRPr="0081000B">
        <w:t>произведена реконструкция 3 магазинов, общей площадью 1290,8 м</w:t>
      </w:r>
      <w:r w:rsidRPr="0081000B">
        <w:rPr>
          <w:vertAlign w:val="superscript"/>
        </w:rPr>
        <w:t>2</w:t>
      </w:r>
      <w:r w:rsidRPr="0081000B">
        <w:t xml:space="preserve"> (2021 г. – выполнена реконструкция 3 магазинов, общей площадью 382 м</w:t>
      </w:r>
      <w:r w:rsidRPr="0081000B">
        <w:rPr>
          <w:vertAlign w:val="superscript"/>
        </w:rPr>
        <w:t>2</w:t>
      </w:r>
      <w:r w:rsidRPr="0081000B">
        <w:t>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не жилых административно-бытовых зданий – 7, общей площадью – 2077,2 м</w:t>
      </w:r>
      <w:r w:rsidRPr="0081000B">
        <w:rPr>
          <w:vertAlign w:val="superscript"/>
        </w:rPr>
        <w:t>2</w:t>
      </w:r>
      <w:r w:rsidRPr="0081000B">
        <w:t>, в том числе 3 фельдшерско- акушерских пункта, общей площадью 212,8 м</w:t>
      </w:r>
      <w:r w:rsidRPr="0081000B">
        <w:rPr>
          <w:vertAlign w:val="superscript"/>
        </w:rPr>
        <w:t>2</w:t>
      </w:r>
      <w:r w:rsidRPr="0081000B">
        <w:t xml:space="preserve"> (2021 г. - 8, общей площадью – 1943,0 м</w:t>
      </w:r>
      <w:r w:rsidRPr="0081000B">
        <w:rPr>
          <w:vertAlign w:val="superscript"/>
        </w:rPr>
        <w:t>2</w:t>
      </w:r>
      <w:r w:rsidRPr="0081000B">
        <w:t>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здания с/х назначения – 13, площадью – 12255,9 м</w:t>
      </w:r>
      <w:r w:rsidRPr="0081000B">
        <w:rPr>
          <w:vertAlign w:val="superscript"/>
        </w:rPr>
        <w:t>2</w:t>
      </w:r>
      <w:r w:rsidRPr="0081000B">
        <w:t>, из них система орошения, протяженностью – 6780 м. (2021 г. - 9, общей площадью – 5379,9 м</w:t>
      </w:r>
      <w:r w:rsidRPr="0081000B">
        <w:rPr>
          <w:vertAlign w:val="superscript"/>
        </w:rPr>
        <w:t xml:space="preserve">2 </w:t>
      </w:r>
      <w:r w:rsidRPr="0081000B">
        <w:t>и протяженностью - 12720 м);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lastRenderedPageBreak/>
        <w:t>- коммунальная инфраструктура – 1, общая протяженность – 1963 м (2021-1, общая протяженность – 17093 м);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в социальной сфере – 0 (2021 г.– 1 (аптека), общей площадью - 552,7 м</w:t>
      </w:r>
      <w:r w:rsidRPr="0081000B">
        <w:rPr>
          <w:vertAlign w:val="superscript"/>
        </w:rPr>
        <w:t>2</w:t>
      </w:r>
      <w:r w:rsidRPr="0081000B">
        <w:t>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промышленное производство – 0 (2021 г. - 1, общей площадью – 7725,7 м</w:t>
      </w:r>
      <w:r w:rsidRPr="0081000B">
        <w:rPr>
          <w:vertAlign w:val="superscript"/>
        </w:rPr>
        <w:t>2</w:t>
      </w:r>
      <w:r w:rsidRPr="0081000B">
        <w:t>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произведена реконструкция 1 объекта общественного питания (кафе), общей площадью - 314,2 м</w:t>
      </w:r>
      <w:r w:rsidRPr="0081000B">
        <w:rPr>
          <w:vertAlign w:val="superscript"/>
        </w:rPr>
        <w:t xml:space="preserve">2 </w:t>
      </w:r>
      <w:r w:rsidRPr="0081000B">
        <w:t>(2021 г. - 0);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 xml:space="preserve">- в сфере дорожного хозяйства и автомобильного транспорта – 2 объекта (СТО, </w:t>
      </w:r>
      <w:proofErr w:type="spellStart"/>
      <w:r w:rsidRPr="0081000B">
        <w:t>шиномонтаж</w:t>
      </w:r>
      <w:proofErr w:type="spellEnd"/>
      <w:r w:rsidRPr="0081000B">
        <w:t>), площадью 105,2 м</w:t>
      </w:r>
      <w:r w:rsidRPr="0081000B">
        <w:rPr>
          <w:vertAlign w:val="superscript"/>
        </w:rPr>
        <w:t>2</w:t>
      </w:r>
      <w:r w:rsidRPr="0081000B">
        <w:t>, (2021 г. - 0);</w:t>
      </w:r>
    </w:p>
    <w:p w:rsidR="00482C1D" w:rsidRDefault="00482C1D" w:rsidP="00482C1D">
      <w:pPr>
        <w:spacing w:line="256" w:lineRule="auto"/>
        <w:ind w:firstLine="567"/>
      </w:pPr>
      <w:r w:rsidRPr="0081000B">
        <w:t>- прочие – 3 бассейна, площадью -498,6 м</w:t>
      </w:r>
      <w:r w:rsidRPr="0081000B">
        <w:rPr>
          <w:vertAlign w:val="superscript"/>
        </w:rPr>
        <w:t>2</w:t>
      </w:r>
      <w:r w:rsidRPr="0081000B">
        <w:t>.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Выдано 35 разрешений на строительство объектов (2021 г. – 42), в том числе: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торговли –8 (2021 г. - 10);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нежилых, админ</w:t>
      </w:r>
      <w:r>
        <w:t>истративно-бытовых зданий – 5 (</w:t>
      </w:r>
      <w:r w:rsidRPr="0081000B">
        <w:t xml:space="preserve">в том числе – </w:t>
      </w:r>
      <w:r>
        <w:t>2 фельдшерско-акушерских пункта</w:t>
      </w:r>
      <w:r w:rsidRPr="0081000B">
        <w:t>) (2021 г. - 12);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зданий с/х назначения – 1</w:t>
      </w:r>
      <w:r>
        <w:t>5</w:t>
      </w:r>
      <w:r w:rsidRPr="0081000B">
        <w:t xml:space="preserve"> (2021 г. - 13);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коммунальной инфраструктуры – 1 (2021 г. - 4);</w:t>
      </w:r>
    </w:p>
    <w:p w:rsidR="00482C1D" w:rsidRPr="0081000B" w:rsidRDefault="00482C1D" w:rsidP="00482C1D">
      <w:pPr>
        <w:spacing w:line="256" w:lineRule="auto"/>
        <w:ind w:firstLine="567"/>
      </w:pPr>
      <w:r w:rsidRPr="0081000B">
        <w:t>- в сфере перерабатывающей промышленности – 1 здание (комбикормовый завод), (2021 г. - 0);</w:t>
      </w:r>
    </w:p>
    <w:p w:rsidR="00482C1D" w:rsidRDefault="00482C1D" w:rsidP="00482C1D">
      <w:pPr>
        <w:spacing w:line="256" w:lineRule="auto"/>
        <w:ind w:firstLine="567"/>
      </w:pPr>
      <w:r w:rsidRPr="0081000B">
        <w:t xml:space="preserve">- в социальной сфере – 0 (2021 г. - 3); </w:t>
      </w:r>
    </w:p>
    <w:p w:rsidR="00482C1D" w:rsidRPr="0081000B" w:rsidRDefault="00482C1D" w:rsidP="00482C1D">
      <w:pPr>
        <w:spacing w:line="256" w:lineRule="auto"/>
        <w:ind w:firstLine="567"/>
      </w:pPr>
      <w:r>
        <w:t>- прочие – 5 (2021 г. – 0).</w:t>
      </w:r>
    </w:p>
    <w:p w:rsidR="00482C1D" w:rsidRDefault="00482C1D" w:rsidP="00482C1D">
      <w:pPr>
        <w:widowControl w:val="0"/>
        <w:shd w:val="clear" w:color="auto" w:fill="FFFFFF"/>
        <w:ind w:firstLine="567"/>
        <w:rPr>
          <w:rFonts w:eastAsia="Times New Roman"/>
          <w:lang w:eastAsia="ru-RU"/>
        </w:rPr>
      </w:pPr>
      <w:r w:rsidRPr="00F44493">
        <w:rPr>
          <w:rFonts w:eastAsia="Times New Roman"/>
          <w:lang w:eastAsia="ru-RU"/>
        </w:rPr>
        <w:t>В 2022 году</w:t>
      </w:r>
      <w:r>
        <w:rPr>
          <w:rFonts w:eastAsia="Times New Roman"/>
          <w:lang w:eastAsia="ru-RU"/>
        </w:rPr>
        <w:t>,</w:t>
      </w:r>
      <w:r w:rsidRPr="00F44493">
        <w:rPr>
          <w:rFonts w:eastAsia="Times New Roman"/>
          <w:lang w:eastAsia="ru-RU"/>
        </w:rPr>
        <w:t xml:space="preserve"> в рамках реализации государственной программы </w:t>
      </w:r>
      <w:r w:rsidRPr="00F44493">
        <w:rPr>
          <w:lang w:eastAsia="ru-RU"/>
        </w:rPr>
        <w:t xml:space="preserve">Российской Федерации </w:t>
      </w:r>
      <w:r>
        <w:rPr>
          <w:lang w:eastAsia="ru-RU"/>
        </w:rPr>
        <w:t>«</w:t>
      </w:r>
      <w:r w:rsidRPr="00F44493">
        <w:rPr>
          <w:lang w:eastAsia="ru-RU"/>
        </w:rPr>
        <w:t>Обеспечение доступным и комфортным жильем и коммунальными услуга</w:t>
      </w:r>
      <w:r>
        <w:rPr>
          <w:lang w:eastAsia="ru-RU"/>
        </w:rPr>
        <w:t>ми граждан Российской Федерации», утвержденной постановлением Правительства Российской Федерации от 33.12.2017г. №1710</w:t>
      </w:r>
      <w:r w:rsidRPr="00F44493">
        <w:rPr>
          <w:lang w:eastAsia="ru-RU"/>
        </w:rPr>
        <w:t xml:space="preserve"> и </w:t>
      </w:r>
      <w:hyperlink r:id="rId8" w:history="1">
        <w:r w:rsidRPr="00F44493">
          <w:rPr>
            <w:lang w:eastAsia="ru-RU"/>
          </w:rPr>
          <w:t>подпрограммы</w:t>
        </w:r>
      </w:hyperlink>
      <w:r w:rsidRPr="00F44493">
        <w:rPr>
          <w:lang w:eastAsia="ru-RU"/>
        </w:rPr>
        <w:t xml:space="preserve"> </w:t>
      </w:r>
      <w:r>
        <w:rPr>
          <w:lang w:eastAsia="ru-RU"/>
        </w:rPr>
        <w:t xml:space="preserve">«Создание </w:t>
      </w:r>
      <w:r w:rsidRPr="00F44493">
        <w:rPr>
          <w:lang w:eastAsia="ru-RU"/>
        </w:rPr>
        <w:t>условий для обеспечения доступным и комфортным жильем граждан в Ставропольском крае</w:t>
      </w:r>
      <w:r>
        <w:rPr>
          <w:lang w:eastAsia="ru-RU"/>
        </w:rPr>
        <w:t>»</w:t>
      </w:r>
      <w:r w:rsidRPr="00F44493">
        <w:rPr>
          <w:lang w:eastAsia="ru-RU"/>
        </w:rPr>
        <w:t xml:space="preserve"> государственной программы Ставропольского края </w:t>
      </w:r>
      <w:r>
        <w:rPr>
          <w:lang w:eastAsia="ru-RU"/>
        </w:rPr>
        <w:t xml:space="preserve">«Развитие </w:t>
      </w:r>
      <w:r w:rsidRPr="00F44493">
        <w:rPr>
          <w:lang w:eastAsia="ru-RU"/>
        </w:rPr>
        <w:t>градостроительства, строительства и архитектуры</w:t>
      </w:r>
      <w:r>
        <w:rPr>
          <w:lang w:eastAsia="ru-RU"/>
        </w:rPr>
        <w:t>», утвержденной постановлением Правительства Ставропольского края от 29.12.2018г. №625-п,</w:t>
      </w:r>
      <w:r w:rsidRPr="00F44493">
        <w:rPr>
          <w:lang w:eastAsia="ru-RU"/>
        </w:rPr>
        <w:t xml:space="preserve"> </w:t>
      </w:r>
      <w:r>
        <w:rPr>
          <w:lang w:eastAsia="ru-RU"/>
        </w:rPr>
        <w:t>в 2022 году в городском округе</w:t>
      </w:r>
      <w:r w:rsidRPr="00F44493">
        <w:rPr>
          <w:lang w:eastAsia="ru-RU"/>
        </w:rPr>
        <w:t xml:space="preserve"> </w:t>
      </w:r>
      <w:r w:rsidRPr="00F44493">
        <w:rPr>
          <w:rFonts w:eastAsia="Times New Roman"/>
          <w:lang w:eastAsia="ru-RU"/>
        </w:rPr>
        <w:t>обеспечены жильем 10 молодых семей</w:t>
      </w:r>
      <w:r>
        <w:rPr>
          <w:rFonts w:eastAsia="Times New Roman"/>
          <w:lang w:eastAsia="ru-RU"/>
        </w:rPr>
        <w:t xml:space="preserve">, сумма выделенных средств на приобретение жилья составила </w:t>
      </w:r>
      <w:r w:rsidRPr="00F44493">
        <w:rPr>
          <w:rFonts w:eastAsia="Times New Roman"/>
          <w:lang w:eastAsia="ru-RU"/>
        </w:rPr>
        <w:t xml:space="preserve"> 7480200 рублей</w:t>
      </w:r>
      <w:r>
        <w:rPr>
          <w:rFonts w:eastAsia="Times New Roman"/>
          <w:lang w:eastAsia="ru-RU"/>
        </w:rPr>
        <w:t>,</w:t>
      </w:r>
      <w:r w:rsidRPr="00F44493">
        <w:rPr>
          <w:rFonts w:eastAsia="Times New Roman"/>
          <w:lang w:eastAsia="ru-RU"/>
        </w:rPr>
        <w:t xml:space="preserve"> из них средства местного бюджета </w:t>
      </w:r>
      <w:r>
        <w:rPr>
          <w:rFonts w:eastAsia="Times New Roman"/>
          <w:lang w:eastAsia="ru-RU"/>
        </w:rPr>
        <w:t xml:space="preserve">- </w:t>
      </w:r>
      <w:r w:rsidRPr="00F44493">
        <w:rPr>
          <w:rFonts w:eastAsia="Times New Roman"/>
          <w:lang w:eastAsia="ru-RU"/>
        </w:rPr>
        <w:t>374010 руб</w:t>
      </w:r>
      <w:r>
        <w:rPr>
          <w:rFonts w:eastAsia="Times New Roman"/>
          <w:lang w:eastAsia="ru-RU"/>
        </w:rPr>
        <w:t xml:space="preserve">лей. </w:t>
      </w:r>
    </w:p>
    <w:p w:rsidR="00482C1D" w:rsidRPr="00315E44" w:rsidRDefault="00482C1D" w:rsidP="00482C1D">
      <w:pPr>
        <w:widowControl w:val="0"/>
        <w:shd w:val="clear" w:color="auto" w:fill="FFFFFF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F44493">
        <w:rPr>
          <w:rFonts w:eastAsia="Times New Roman"/>
          <w:lang w:eastAsia="ru-RU"/>
        </w:rPr>
        <w:t xml:space="preserve"> целях улучшения жилищных условий семей, проживающих и работающих в сельской местности</w:t>
      </w:r>
      <w:r>
        <w:rPr>
          <w:rFonts w:eastAsia="Times New Roman"/>
          <w:lang w:eastAsia="ru-RU"/>
        </w:rPr>
        <w:t>,</w:t>
      </w:r>
      <w:r w:rsidRPr="00F44493">
        <w:rPr>
          <w:rFonts w:eastAsia="Times New Roman"/>
          <w:lang w:eastAsia="ru-RU"/>
        </w:rPr>
        <w:t xml:space="preserve"> в рамках реализации государственной </w:t>
      </w:r>
      <w:r>
        <w:rPr>
          <w:rFonts w:eastAsia="Times New Roman"/>
          <w:lang w:eastAsia="ru-RU"/>
        </w:rPr>
        <w:t>программы Российской Федерации «</w:t>
      </w:r>
      <w:r w:rsidRPr="00F44493">
        <w:rPr>
          <w:rFonts w:eastAsia="Times New Roman"/>
          <w:lang w:eastAsia="ru-RU"/>
        </w:rPr>
        <w:t>Комплексное развитие сельских территорий</w:t>
      </w:r>
      <w:r>
        <w:rPr>
          <w:rFonts w:eastAsia="Times New Roman"/>
          <w:lang w:eastAsia="ru-RU"/>
        </w:rPr>
        <w:t>», утвержденной постановлением Правительства Российской Федерации от 31.05.2019г. № 696,</w:t>
      </w:r>
      <w:r w:rsidRPr="00F44493">
        <w:rPr>
          <w:rFonts w:eastAsia="Times New Roman"/>
          <w:lang w:eastAsia="ru-RU"/>
        </w:rPr>
        <w:t xml:space="preserve"> в 2022 году обеспечена </w:t>
      </w:r>
      <w:r>
        <w:rPr>
          <w:rFonts w:eastAsia="Times New Roman"/>
          <w:lang w:eastAsia="ru-RU"/>
        </w:rPr>
        <w:t xml:space="preserve">жильем </w:t>
      </w:r>
      <w:r w:rsidRPr="00F44493">
        <w:rPr>
          <w:rFonts w:eastAsia="Times New Roman"/>
          <w:lang w:eastAsia="ru-RU"/>
        </w:rPr>
        <w:t>1 многодетная семья</w:t>
      </w:r>
      <w:r>
        <w:rPr>
          <w:rFonts w:eastAsia="Times New Roman"/>
          <w:lang w:eastAsia="ru-RU"/>
        </w:rPr>
        <w:t xml:space="preserve">, сумма выделенных </w:t>
      </w:r>
      <w:r>
        <w:rPr>
          <w:lang w:eastAsia="ru-RU"/>
        </w:rPr>
        <w:t>средств на приобретение жилья составила 1225000 рублей.</w:t>
      </w:r>
    </w:p>
    <w:p w:rsidR="00482C1D" w:rsidRPr="00F44493" w:rsidRDefault="00482C1D" w:rsidP="00482C1D">
      <w:pPr>
        <w:widowControl w:val="0"/>
        <w:shd w:val="clear" w:color="auto" w:fill="FFFFFF"/>
        <w:ind w:firstLine="567"/>
        <w:rPr>
          <w:rFonts w:eastAsia="Times New Roman"/>
          <w:lang w:eastAsia="ru-RU"/>
        </w:rPr>
      </w:pPr>
      <w:r w:rsidRPr="00F44493">
        <w:rPr>
          <w:rFonts w:eastAsia="Times New Roman"/>
          <w:lang w:eastAsia="ru-RU"/>
        </w:rPr>
        <w:t>В соответствии с Указом Президента Российской</w:t>
      </w:r>
      <w:r>
        <w:rPr>
          <w:rFonts w:eastAsia="Times New Roman"/>
          <w:lang w:eastAsia="ru-RU"/>
        </w:rPr>
        <w:t xml:space="preserve"> Федерации от 7 мая 2008 года № </w:t>
      </w:r>
      <w:r w:rsidRPr="00F44493">
        <w:rPr>
          <w:rFonts w:eastAsia="Times New Roman"/>
          <w:lang w:eastAsia="ru-RU"/>
        </w:rPr>
        <w:t xml:space="preserve">714 «Об обеспечении жильем ветеранов Великой Отечественной войны 1941 – 1945 </w:t>
      </w:r>
      <w:r>
        <w:rPr>
          <w:rFonts w:eastAsia="Times New Roman"/>
          <w:lang w:eastAsia="ru-RU"/>
        </w:rPr>
        <w:t>годов» в 2022 году предоставлено 2 субсидии на обеспечение жильем вдов</w:t>
      </w:r>
      <w:r w:rsidRPr="00F4449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участников </w:t>
      </w:r>
      <w:r w:rsidRPr="00F44493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еликой </w:t>
      </w:r>
      <w:r w:rsidRPr="00F44493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течественной войны</w:t>
      </w:r>
      <w:r w:rsidRPr="00F44493">
        <w:rPr>
          <w:rFonts w:eastAsia="Times New Roman"/>
          <w:lang w:eastAsia="ru-RU"/>
        </w:rPr>
        <w:t xml:space="preserve"> на сумму 3</w:t>
      </w:r>
      <w:r>
        <w:rPr>
          <w:rFonts w:eastAsia="Times New Roman"/>
          <w:lang w:eastAsia="ru-RU"/>
        </w:rPr>
        <w:t>337</w:t>
      </w:r>
      <w:r w:rsidRPr="00F44493">
        <w:rPr>
          <w:rFonts w:eastAsia="Times New Roman"/>
          <w:lang w:eastAsia="ru-RU"/>
        </w:rPr>
        <w:t>200</w:t>
      </w:r>
      <w:r>
        <w:rPr>
          <w:rFonts w:eastAsia="Times New Roman"/>
          <w:lang w:eastAsia="ru-RU"/>
        </w:rPr>
        <w:t xml:space="preserve"> </w:t>
      </w:r>
      <w:r w:rsidRPr="00F44493">
        <w:rPr>
          <w:rFonts w:eastAsia="Times New Roman"/>
          <w:lang w:eastAsia="ru-RU"/>
        </w:rPr>
        <w:t>руб</w:t>
      </w:r>
      <w:r>
        <w:rPr>
          <w:rFonts w:eastAsia="Times New Roman"/>
          <w:lang w:eastAsia="ru-RU"/>
        </w:rPr>
        <w:t>лей</w:t>
      </w:r>
      <w:r w:rsidRPr="00F44493">
        <w:rPr>
          <w:rFonts w:eastAsia="Times New Roman"/>
          <w:lang w:eastAsia="ru-RU"/>
        </w:rPr>
        <w:t>.</w:t>
      </w:r>
    </w:p>
    <w:p w:rsidR="00482C1D" w:rsidRPr="00402D12" w:rsidRDefault="00482C1D" w:rsidP="00482C1D">
      <w:pPr>
        <w:ind w:firstLine="0"/>
        <w:rPr>
          <w:b/>
        </w:rPr>
      </w:pPr>
    </w:p>
    <w:p w:rsidR="00482C1D" w:rsidRDefault="00482C1D" w:rsidP="00482C1D">
      <w:pPr>
        <w:widowControl w:val="0"/>
        <w:ind w:firstLine="567"/>
        <w:jc w:val="center"/>
        <w:rPr>
          <w:b/>
        </w:rPr>
      </w:pPr>
      <w:r w:rsidRPr="00245915">
        <w:rPr>
          <w:b/>
        </w:rPr>
        <w:lastRenderedPageBreak/>
        <w:t>Транспорт, дороги</w:t>
      </w:r>
    </w:p>
    <w:p w:rsidR="00482C1D" w:rsidRDefault="00482C1D" w:rsidP="00482C1D">
      <w:pPr>
        <w:widowControl w:val="0"/>
        <w:ind w:firstLine="567"/>
        <w:jc w:val="center"/>
        <w:rPr>
          <w:b/>
        </w:rPr>
      </w:pPr>
    </w:p>
    <w:p w:rsidR="00482C1D" w:rsidRPr="00D37878" w:rsidRDefault="00482C1D" w:rsidP="00482C1D">
      <w:pPr>
        <w:ind w:firstLine="567"/>
      </w:pPr>
      <w:r w:rsidRPr="00D37878">
        <w:t xml:space="preserve">Транспортный комплекс </w:t>
      </w:r>
      <w:r>
        <w:t xml:space="preserve">городского округа </w:t>
      </w:r>
      <w:r w:rsidRPr="00D37878">
        <w:t>представлен предприятиями автомобильного и железнодоро</w:t>
      </w:r>
      <w:r>
        <w:t>жного транспорта, обеспечивающими</w:t>
      </w:r>
      <w:r w:rsidRPr="00D37878">
        <w:t xml:space="preserve"> возможность доставки грузов и перевозку пассажиров во всех направлениях по краю и за его пределами.</w:t>
      </w:r>
      <w:r w:rsidRPr="007F7626">
        <w:t xml:space="preserve"> </w:t>
      </w:r>
      <w:r w:rsidRPr="00D37878">
        <w:t>Основным видом тра</w:t>
      </w:r>
      <w:r>
        <w:t>нспорта является автомобильный.</w:t>
      </w:r>
    </w:p>
    <w:p w:rsidR="00482C1D" w:rsidRPr="00D37878" w:rsidRDefault="00482C1D" w:rsidP="00482C1D">
      <w:pPr>
        <w:ind w:firstLine="567"/>
      </w:pPr>
      <w:r>
        <w:t>Действуе</w:t>
      </w:r>
      <w:r w:rsidRPr="00D37878">
        <w:t>т 33 маршрута регулярных перевозок</w:t>
      </w:r>
      <w:r>
        <w:t>,</w:t>
      </w:r>
      <w:r w:rsidRPr="00D37878">
        <w:t xml:space="preserve"> </w:t>
      </w:r>
      <w:r>
        <w:t xml:space="preserve">из них </w:t>
      </w:r>
      <w:r w:rsidRPr="00D37878">
        <w:t>10 городских маршруто</w:t>
      </w:r>
      <w:r>
        <w:t>в и 23 пригородного направления</w:t>
      </w:r>
      <w:r w:rsidRPr="00D37878">
        <w:t>. Деятельность по перевозке пассажиров осущес</w:t>
      </w:r>
      <w:r>
        <w:t>твляют 4 субъекта: 1 организация</w:t>
      </w:r>
      <w:r w:rsidRPr="00D37878">
        <w:t xml:space="preserve"> и 3</w:t>
      </w:r>
      <w:r>
        <w:t xml:space="preserve"> индивидуальных предпринимателя</w:t>
      </w:r>
      <w:r w:rsidRPr="00D37878">
        <w:t xml:space="preserve">. </w:t>
      </w:r>
    </w:p>
    <w:p w:rsidR="00482C1D" w:rsidRPr="00D37878" w:rsidRDefault="00482C1D" w:rsidP="00482C1D">
      <w:pPr>
        <w:ind w:firstLine="567"/>
        <w:contextualSpacing/>
      </w:pPr>
      <w:r w:rsidRPr="00D37878">
        <w:t>Протяженность автодорог общего пользования местного значения составляет 564,5 км, из них: 536,9 км − в асфальтном исполнении и 27,6 км − с гравийным покрытием. Доля автомобильных дорог общего пользования местного значения, не отвечающим нормативным т</w:t>
      </w:r>
      <w:r>
        <w:t xml:space="preserve">ребованиям, составляет 276,8 км </w:t>
      </w:r>
      <w:r w:rsidRPr="00D37878">
        <w:t xml:space="preserve">(в процентном соотношении 49,03 %). </w:t>
      </w:r>
    </w:p>
    <w:p w:rsidR="00482C1D" w:rsidRPr="00D37878" w:rsidRDefault="00482C1D" w:rsidP="00482C1D">
      <w:pPr>
        <w:contextualSpacing/>
      </w:pPr>
      <w:r w:rsidRPr="00D37878">
        <w:t>Протяженность автодорог общего пользования регионального значения</w:t>
      </w:r>
      <w:r>
        <w:t xml:space="preserve"> -</w:t>
      </w:r>
      <w:r w:rsidRPr="00D37878">
        <w:t xml:space="preserve"> 140,9 км</w:t>
      </w:r>
      <w:r>
        <w:t>,</w:t>
      </w:r>
      <w:r w:rsidRPr="00D37878">
        <w:t xml:space="preserve"> из них: 133,9 км</w:t>
      </w:r>
      <w:r>
        <w:t xml:space="preserve"> − в асфальтном исполнении и 7</w:t>
      </w:r>
      <w:r w:rsidRPr="00D37878">
        <w:t xml:space="preserve"> км − с гравийным покрытием. Доля автомобильных дорог общего пользования регионального знач</w:t>
      </w:r>
      <w:r>
        <w:t>ения, не отвечающим нормативным</w:t>
      </w:r>
      <w:r w:rsidRPr="00D37878">
        <w:t xml:space="preserve"> требованиям составляет 9,73 км (в процентном соотношении 6,9</w:t>
      </w:r>
      <w:r>
        <w:t xml:space="preserve"> </w:t>
      </w:r>
      <w:r w:rsidRPr="00D37878">
        <w:t>%).</w:t>
      </w:r>
    </w:p>
    <w:p w:rsidR="00482C1D" w:rsidRPr="00B64EFF" w:rsidRDefault="00482C1D" w:rsidP="00482C1D">
      <w:pPr>
        <w:contextualSpacing/>
      </w:pPr>
      <w:r w:rsidRPr="00D37878">
        <w:t>Состояние сети дорог определяется своевременностью, полнотой и качеством выполнения работ по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Так в 2022</w:t>
      </w:r>
      <w:r>
        <w:t xml:space="preserve"> </w:t>
      </w:r>
      <w:r w:rsidRPr="00D37878">
        <w:t xml:space="preserve">году дорожный фонд городского </w:t>
      </w:r>
      <w:r w:rsidRPr="00B64EFF">
        <w:t>округа составил 255234,97 тыс. рублей.</w:t>
      </w:r>
    </w:p>
    <w:p w:rsidR="00482C1D" w:rsidRPr="00D37878" w:rsidRDefault="00482C1D" w:rsidP="00482C1D">
      <w:pPr>
        <w:shd w:val="clear" w:color="auto" w:fill="FFFFFF"/>
        <w:ind w:left="24" w:right="24" w:firstLine="696"/>
      </w:pPr>
      <w:r w:rsidRPr="00D37878">
        <w:t>В результате проделанной работы по привлечению средств из краевого бюджета, в рамках реализации мероприятий подпрограммы «Дорожное хозяйство и транспортная система» государственной программы Ставропольского края «Развитие транспортной системы»</w:t>
      </w:r>
      <w:r>
        <w:t>,</w:t>
      </w:r>
      <w:r w:rsidRPr="00D37878">
        <w:t xml:space="preserve"> на капитальный ремонт и ремонт автомобильных дорог общего пользования местного значения, городскому округу в 2022 году выделено 190604,44 тыс. рублей (субсидия из средств краевого бюджета составляет 178141,3 тыс. рублей, из муниципального бюджета – 12463,14 тыс. рублей) на выполнение работ по ремонту 9 участков автомобильных дорог, общей протяженностью более </w:t>
      </w:r>
      <w:r w:rsidRPr="00D37878">
        <w:rPr>
          <w:color w:val="000000"/>
        </w:rPr>
        <w:t>20 км.</w:t>
      </w:r>
    </w:p>
    <w:p w:rsidR="00482C1D" w:rsidRPr="00D37878" w:rsidRDefault="00482C1D" w:rsidP="00482C1D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В 2022 году з</w:t>
      </w:r>
      <w:r w:rsidRPr="00D37878">
        <w:rPr>
          <w:color w:val="000000"/>
        </w:rPr>
        <w:t>авершены</w:t>
      </w:r>
      <w:r>
        <w:rPr>
          <w:color w:val="000000"/>
        </w:rPr>
        <w:t xml:space="preserve"> дорожные работы по благоустройству</w:t>
      </w:r>
      <w:r w:rsidRPr="00D37878">
        <w:rPr>
          <w:color w:val="000000"/>
        </w:rPr>
        <w:t>:</w:t>
      </w:r>
    </w:p>
    <w:p w:rsidR="00482C1D" w:rsidRPr="00D37878" w:rsidRDefault="00482C1D" w:rsidP="00482C1D">
      <w:pPr>
        <w:autoSpaceDE w:val="0"/>
        <w:autoSpaceDN w:val="0"/>
        <w:adjustRightInd w:val="0"/>
        <w:contextualSpacing/>
        <w:rPr>
          <w:color w:val="000000"/>
        </w:rPr>
      </w:pPr>
      <w:r w:rsidRPr="00D37878">
        <w:rPr>
          <w:color w:val="000000"/>
        </w:rPr>
        <w:t>- ул. Буденного</w:t>
      </w:r>
      <w:r>
        <w:rPr>
          <w:color w:val="000000"/>
        </w:rPr>
        <w:t>,</w:t>
      </w:r>
      <w:r w:rsidRPr="00D37878">
        <w:rPr>
          <w:color w:val="000000"/>
        </w:rPr>
        <w:t xml:space="preserve"> г. Новоалександровск, </w:t>
      </w:r>
      <w:r w:rsidRPr="00D37878">
        <w:t>протяженностью</w:t>
      </w:r>
      <w:r w:rsidRPr="00D37878">
        <w:rPr>
          <w:color w:val="000000"/>
        </w:rPr>
        <w:t xml:space="preserve"> 2,934 км;</w:t>
      </w:r>
    </w:p>
    <w:p w:rsidR="00482C1D" w:rsidRPr="00D37878" w:rsidRDefault="00482C1D" w:rsidP="00482C1D">
      <w:pPr>
        <w:autoSpaceDE w:val="0"/>
        <w:autoSpaceDN w:val="0"/>
        <w:adjustRightInd w:val="0"/>
        <w:contextualSpacing/>
      </w:pPr>
      <w:r w:rsidRPr="00D37878">
        <w:rPr>
          <w:color w:val="000000"/>
        </w:rPr>
        <w:t>- ул. Железнодорожная</w:t>
      </w:r>
      <w:r>
        <w:rPr>
          <w:color w:val="000000"/>
        </w:rPr>
        <w:t>,</w:t>
      </w:r>
      <w:r w:rsidRPr="00D37878">
        <w:rPr>
          <w:color w:val="000000"/>
        </w:rPr>
        <w:t xml:space="preserve"> г. Новоалександровск, </w:t>
      </w:r>
      <w:r w:rsidRPr="00D37878">
        <w:t>протяженностью</w:t>
      </w:r>
      <w:r w:rsidRPr="00D37878">
        <w:rPr>
          <w:color w:val="000000"/>
        </w:rPr>
        <w:t xml:space="preserve"> 2,948 км</w:t>
      </w:r>
      <w:r w:rsidRPr="00D37878">
        <w:t>;</w:t>
      </w:r>
    </w:p>
    <w:p w:rsidR="00482C1D" w:rsidRPr="00D37878" w:rsidRDefault="00482C1D" w:rsidP="00482C1D">
      <w:pPr>
        <w:contextualSpacing/>
      </w:pPr>
      <w:r w:rsidRPr="00D37878">
        <w:t>- ул. Советская (от ул. Пушкина до дома №</w:t>
      </w:r>
      <w:r>
        <w:t xml:space="preserve"> </w:t>
      </w:r>
      <w:r w:rsidRPr="00D37878">
        <w:t>36)</w:t>
      </w:r>
      <w:r>
        <w:t>,</w:t>
      </w:r>
      <w:r w:rsidRPr="00D37878">
        <w:t xml:space="preserve"> х. </w:t>
      </w:r>
      <w:proofErr w:type="spellStart"/>
      <w:r w:rsidRPr="00D37878">
        <w:t>Красночервонный</w:t>
      </w:r>
      <w:proofErr w:type="spellEnd"/>
      <w:r w:rsidRPr="00D37878">
        <w:t>, протяженностью 0,753 км;</w:t>
      </w:r>
    </w:p>
    <w:p w:rsidR="00482C1D" w:rsidRPr="00D37878" w:rsidRDefault="00482C1D" w:rsidP="00482C1D">
      <w:pPr>
        <w:contextualSpacing/>
      </w:pPr>
      <w:r w:rsidRPr="00D37878">
        <w:t>- ул. К. Маркса</w:t>
      </w:r>
      <w:r>
        <w:t>,</w:t>
      </w:r>
      <w:r w:rsidRPr="00D37878">
        <w:t xml:space="preserve"> г. Новоалександровск, протяженностью 2,512 км</w:t>
      </w:r>
      <w:r>
        <w:t>;</w:t>
      </w:r>
    </w:p>
    <w:p w:rsidR="00482C1D" w:rsidRPr="00D37878" w:rsidRDefault="00482C1D" w:rsidP="00482C1D">
      <w:pPr>
        <w:contextualSpacing/>
      </w:pPr>
      <w:r w:rsidRPr="00D37878">
        <w:t>- а/д «Новоалександровск</w:t>
      </w:r>
      <w:r>
        <w:t xml:space="preserve"> </w:t>
      </w:r>
      <w:r w:rsidRPr="00D37878">
        <w:t>-</w:t>
      </w:r>
      <w:r>
        <w:t xml:space="preserve"> </w:t>
      </w:r>
      <w:proofErr w:type="spellStart"/>
      <w:r w:rsidRPr="00D37878">
        <w:t>Красночервонный</w:t>
      </w:r>
      <w:proofErr w:type="spellEnd"/>
      <w:r w:rsidRPr="00D37878">
        <w:t>», (от магазина «</w:t>
      </w:r>
      <w:proofErr w:type="spellStart"/>
      <w:r w:rsidRPr="00D37878">
        <w:t>Лесосклад</w:t>
      </w:r>
      <w:proofErr w:type="spellEnd"/>
      <w:r w:rsidRPr="00D37878">
        <w:t>»), протяженностью 1,101 км</w:t>
      </w:r>
      <w:r>
        <w:t>;</w:t>
      </w:r>
    </w:p>
    <w:p w:rsidR="00482C1D" w:rsidRPr="00D37878" w:rsidRDefault="00482C1D" w:rsidP="00482C1D">
      <w:pPr>
        <w:contextualSpacing/>
      </w:pPr>
      <w:r w:rsidRPr="00D37878">
        <w:t>- ул. Первомайская</w:t>
      </w:r>
      <w:r>
        <w:t>,</w:t>
      </w:r>
      <w:r w:rsidRPr="00D37878">
        <w:t xml:space="preserve"> ст. Григорополисская (от моста до памятника), протяженностью 1,1 км;</w:t>
      </w:r>
    </w:p>
    <w:p w:rsidR="00482C1D" w:rsidRPr="00D37878" w:rsidRDefault="00482C1D" w:rsidP="00482C1D">
      <w:pPr>
        <w:tabs>
          <w:tab w:val="left" w:pos="142"/>
        </w:tabs>
        <w:contextualSpacing/>
        <w:rPr>
          <w:color w:val="000000"/>
        </w:rPr>
      </w:pPr>
      <w:r w:rsidRPr="00D37878">
        <w:lastRenderedPageBreak/>
        <w:t xml:space="preserve">- </w:t>
      </w:r>
      <w:r w:rsidRPr="00D37878">
        <w:rPr>
          <w:color w:val="000000"/>
        </w:rPr>
        <w:t xml:space="preserve">а/д "город Новоалександровск - станица </w:t>
      </w:r>
      <w:proofErr w:type="spellStart"/>
      <w:r w:rsidRPr="00D37878">
        <w:rPr>
          <w:color w:val="000000"/>
        </w:rPr>
        <w:t>Расшеватская</w:t>
      </w:r>
      <w:proofErr w:type="spellEnd"/>
      <w:r w:rsidRPr="00D37878">
        <w:rPr>
          <w:color w:val="000000"/>
        </w:rPr>
        <w:t xml:space="preserve">" (от ул. Ленина в станице </w:t>
      </w:r>
      <w:proofErr w:type="spellStart"/>
      <w:r w:rsidRPr="00D37878">
        <w:rPr>
          <w:color w:val="000000"/>
        </w:rPr>
        <w:t>Расшеватской</w:t>
      </w:r>
      <w:proofErr w:type="spellEnd"/>
      <w:r w:rsidRPr="00D37878">
        <w:rPr>
          <w:color w:val="000000"/>
        </w:rPr>
        <w:t xml:space="preserve">), </w:t>
      </w:r>
      <w:r w:rsidRPr="00D37878">
        <w:t>протяженностью</w:t>
      </w:r>
      <w:r w:rsidRPr="00D37878">
        <w:rPr>
          <w:color w:val="000000"/>
        </w:rPr>
        <w:t xml:space="preserve"> </w:t>
      </w:r>
      <w:r w:rsidRPr="00D37878">
        <w:t>2,28 км</w:t>
      </w:r>
      <w:r w:rsidRPr="00D37878">
        <w:rPr>
          <w:color w:val="000000"/>
        </w:rPr>
        <w:t>;</w:t>
      </w:r>
    </w:p>
    <w:p w:rsidR="00482C1D" w:rsidRPr="00D37878" w:rsidRDefault="00482C1D" w:rsidP="00482C1D">
      <w:pPr>
        <w:tabs>
          <w:tab w:val="left" w:pos="142"/>
        </w:tabs>
        <w:contextualSpacing/>
        <w:rPr>
          <w:color w:val="000000"/>
        </w:rPr>
      </w:pPr>
      <w:r w:rsidRPr="00D37878">
        <w:rPr>
          <w:color w:val="000000"/>
        </w:rPr>
        <w:t xml:space="preserve">- а/д «Фельдмаршальский-Воскресенская», </w:t>
      </w:r>
      <w:r w:rsidRPr="00D37878">
        <w:t>протяженностью</w:t>
      </w:r>
      <w:r w:rsidRPr="00D37878">
        <w:rPr>
          <w:color w:val="000000"/>
        </w:rPr>
        <w:t xml:space="preserve"> 6,8 м;</w:t>
      </w:r>
    </w:p>
    <w:p w:rsidR="00482C1D" w:rsidRPr="00D37878" w:rsidRDefault="00482C1D" w:rsidP="00482C1D">
      <w:pPr>
        <w:tabs>
          <w:tab w:val="left" w:pos="142"/>
        </w:tabs>
        <w:contextualSpacing/>
        <w:rPr>
          <w:color w:val="000000"/>
        </w:rPr>
      </w:pPr>
      <w:r w:rsidRPr="00D37878">
        <w:rPr>
          <w:color w:val="000000"/>
        </w:rPr>
        <w:t>- переулок №2</w:t>
      </w:r>
      <w:r>
        <w:rPr>
          <w:color w:val="000000"/>
        </w:rPr>
        <w:t>,</w:t>
      </w:r>
      <w:r w:rsidRPr="00D37878">
        <w:rPr>
          <w:color w:val="000000"/>
        </w:rPr>
        <w:t xml:space="preserve"> п. Горьковский, протяженностью 0,275 км.</w:t>
      </w:r>
    </w:p>
    <w:p w:rsidR="00482C1D" w:rsidRPr="00D37878" w:rsidRDefault="00482C1D" w:rsidP="00482C1D">
      <w:pPr>
        <w:ind w:firstLine="567"/>
        <w:contextualSpacing/>
      </w:pPr>
      <w:r w:rsidRPr="00D37878">
        <w:t>За счет средств бюджета городского округа выполнены работы по:</w:t>
      </w:r>
    </w:p>
    <w:p w:rsidR="00482C1D" w:rsidRPr="00D37878" w:rsidRDefault="00482C1D" w:rsidP="00482C1D">
      <w:pPr>
        <w:contextualSpacing/>
      </w:pPr>
      <w:r w:rsidRPr="00D37878">
        <w:t>- текущему ремонту и содержанию автомобильных дорог общего пользования местного значения на общую сумму 9881481,74 рублей, в том числе:</w:t>
      </w:r>
    </w:p>
    <w:p w:rsidR="00482C1D" w:rsidRPr="00D37878" w:rsidRDefault="00482C1D" w:rsidP="00482C1D">
      <w:pPr>
        <w:contextualSpacing/>
      </w:pPr>
      <w:r w:rsidRPr="00D37878">
        <w:t>- нанесено дорожной разметки – 78 км</w:t>
      </w:r>
      <w:r>
        <w:t>;</w:t>
      </w:r>
    </w:p>
    <w:p w:rsidR="00482C1D" w:rsidRPr="00D37878" w:rsidRDefault="00482C1D" w:rsidP="00482C1D">
      <w:pPr>
        <w:contextualSpacing/>
      </w:pPr>
      <w:r w:rsidRPr="00D37878">
        <w:t>- скашивание обочин – 1088 км прохода</w:t>
      </w:r>
      <w:r>
        <w:t>;</w:t>
      </w:r>
    </w:p>
    <w:p w:rsidR="00482C1D" w:rsidRPr="008D648C" w:rsidRDefault="00482C1D" w:rsidP="00482C1D">
      <w:pPr>
        <w:contextualSpacing/>
      </w:pPr>
      <w:r w:rsidRPr="00D37878">
        <w:t>- исправление профиля гравийный дорог – 36 тыс.м</w:t>
      </w:r>
      <w:r w:rsidRPr="002F5339">
        <w:rPr>
          <w:vertAlign w:val="superscript"/>
        </w:rPr>
        <w:t>2</w:t>
      </w:r>
      <w:r>
        <w:t>;</w:t>
      </w:r>
    </w:p>
    <w:p w:rsidR="00482C1D" w:rsidRPr="008D648C" w:rsidRDefault="00482C1D" w:rsidP="00482C1D">
      <w:pPr>
        <w:contextualSpacing/>
      </w:pPr>
      <w:r w:rsidRPr="00D37878">
        <w:t>- текущий ремонт (ямочный ремонт) – 5647 м</w:t>
      </w:r>
      <w:r w:rsidRPr="002F5339">
        <w:rPr>
          <w:vertAlign w:val="superscript"/>
        </w:rPr>
        <w:t>2</w:t>
      </w:r>
      <w:r>
        <w:t>.</w:t>
      </w:r>
    </w:p>
    <w:p w:rsidR="00482C1D" w:rsidRDefault="00482C1D" w:rsidP="00482C1D">
      <w:pPr>
        <w:widowControl w:val="0"/>
        <w:ind w:firstLine="567"/>
        <w:jc w:val="center"/>
        <w:rPr>
          <w:b/>
        </w:rPr>
      </w:pPr>
    </w:p>
    <w:p w:rsidR="00482C1D" w:rsidRDefault="00482C1D" w:rsidP="00482C1D">
      <w:pPr>
        <w:widowControl w:val="0"/>
        <w:ind w:firstLine="708"/>
        <w:rPr>
          <w:b/>
        </w:rPr>
      </w:pPr>
      <w:r w:rsidRPr="00245915">
        <w:rPr>
          <w:b/>
        </w:rPr>
        <w:t>Поддержка субъектов малого и среднего предпринимательства</w:t>
      </w:r>
    </w:p>
    <w:p w:rsidR="00482C1D" w:rsidRDefault="00482C1D" w:rsidP="00482C1D">
      <w:pPr>
        <w:widowControl w:val="0"/>
        <w:ind w:firstLine="708"/>
        <w:rPr>
          <w:b/>
        </w:rPr>
      </w:pPr>
    </w:p>
    <w:p w:rsidR="00482C1D" w:rsidRDefault="00482C1D" w:rsidP="00482C1D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Одним из приоритетных</w:t>
      </w:r>
      <w:r w:rsidRPr="005A130C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направлений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 администрации</w:t>
      </w:r>
      <w:r w:rsidRPr="009A1D96">
        <w:rPr>
          <w:rFonts w:eastAsia="Arial Unicode MS" w:cs="Mangal"/>
          <w:kern w:val="1"/>
          <w:lang w:val="ru-RU" w:eastAsia="hi-IN" w:bidi="hi-IN"/>
        </w:rPr>
        <w:t xml:space="preserve"> </w:t>
      </w:r>
      <w:r w:rsidRPr="009A1D96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hi-IN" w:bidi="hi-IN"/>
        </w:rPr>
        <w:t>Новоалександровского городского округа</w:t>
      </w:r>
      <w:r w:rsidRPr="009A1D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является </w:t>
      </w:r>
      <w:r>
        <w:rPr>
          <w:rFonts w:ascii="Times New Roman" w:eastAsia="Arial Unicode MS" w:hAnsi="Times New Roman" w:cs="Times New Roman"/>
          <w:spacing w:val="-4"/>
          <w:kern w:val="1"/>
          <w:sz w:val="28"/>
          <w:szCs w:val="28"/>
          <w:lang w:val="ru-RU" w:eastAsia="hi-IN" w:bidi="hi-IN"/>
        </w:rPr>
        <w:t>поддержка и р</w:t>
      </w:r>
      <w:r w:rsidRPr="009A1D96">
        <w:rPr>
          <w:rFonts w:ascii="Times New Roman" w:eastAsia="Arial Unicode MS" w:hAnsi="Times New Roman" w:cs="Times New Roman"/>
          <w:spacing w:val="-4"/>
          <w:kern w:val="1"/>
          <w:sz w:val="28"/>
          <w:szCs w:val="28"/>
          <w:lang w:val="ru-RU" w:eastAsia="hi-IN" w:bidi="hi-IN"/>
        </w:rPr>
        <w:t>азвитие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482C1D" w:rsidRPr="00DA34E8" w:rsidRDefault="00482C1D" w:rsidP="00482C1D">
      <w:pPr>
        <w:widowControl w:val="0"/>
        <w:shd w:val="clear" w:color="auto" w:fill="FFFFFF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DA34E8">
        <w:rPr>
          <w:rFonts w:eastAsia="Arial Unicode MS" w:cs="Mangal"/>
          <w:spacing w:val="-4"/>
          <w:kern w:val="1"/>
          <w:lang w:eastAsia="hi-IN" w:bidi="hi-IN"/>
        </w:rPr>
        <w:t xml:space="preserve">Развитие малого и среднего предпринимательства </w:t>
      </w:r>
      <w:r w:rsidRPr="00DA34E8">
        <w:rPr>
          <w:rFonts w:eastAsia="Arial Unicode MS" w:cs="Mangal"/>
          <w:kern w:val="1"/>
          <w:lang w:eastAsia="hi-IN" w:bidi="hi-IN"/>
        </w:rPr>
        <w:t xml:space="preserve">в городском округе </w:t>
      </w:r>
      <w:r w:rsidRPr="00DA34E8">
        <w:rPr>
          <w:rFonts w:eastAsia="Arial Unicode MS" w:cs="Mangal"/>
          <w:spacing w:val="-4"/>
          <w:kern w:val="1"/>
          <w:lang w:eastAsia="hi-IN" w:bidi="hi-IN"/>
        </w:rPr>
        <w:t>служит основой для экономического развития городского округа, способствует решению социальных проблем,</w:t>
      </w:r>
      <w:r w:rsidRPr="00DA34E8">
        <w:t xml:space="preserve"> насыщению рынка товарами и услугами.</w:t>
      </w:r>
    </w:p>
    <w:p w:rsidR="00482C1D" w:rsidRDefault="00482C1D" w:rsidP="00482C1D">
      <w:pPr>
        <w:widowControl w:val="0"/>
        <w:suppressAutoHyphens/>
        <w:ind w:firstLine="567"/>
        <w:rPr>
          <w:rFonts w:ascii="Times New Roman CYR" w:hAnsi="Times New Roman CYR" w:cs="Times New Roman CYR"/>
        </w:rPr>
      </w:pPr>
      <w:r>
        <w:rPr>
          <w:rFonts w:eastAsia="Arial Unicode MS" w:cs="Mangal"/>
          <w:kern w:val="1"/>
          <w:lang w:eastAsia="hi-IN" w:bidi="hi-IN"/>
        </w:rPr>
        <w:t xml:space="preserve">Отдел экономического развития администрации </w:t>
      </w:r>
      <w:r w:rsidRPr="00DA34E8">
        <w:rPr>
          <w:rFonts w:eastAsia="Arial Unicode MS" w:cs="Mangal"/>
          <w:kern w:val="1"/>
          <w:lang w:eastAsia="hi-IN" w:bidi="hi-IN"/>
        </w:rPr>
        <w:t xml:space="preserve">Новоалександровского городского округа </w:t>
      </w:r>
      <w:r>
        <w:rPr>
          <w:rFonts w:eastAsia="Arial Unicode MS" w:cs="Mangal"/>
          <w:kern w:val="1"/>
          <w:lang w:eastAsia="hi-IN" w:bidi="hi-IN"/>
        </w:rPr>
        <w:t xml:space="preserve">является главным координатором по реализации мер поддержки </w:t>
      </w:r>
      <w:r w:rsidRPr="00DA34E8">
        <w:rPr>
          <w:rFonts w:eastAsia="Arial Unicode MS" w:cs="Mangal"/>
          <w:spacing w:val="-4"/>
          <w:kern w:val="1"/>
          <w:lang w:eastAsia="hi-IN" w:bidi="hi-IN"/>
        </w:rPr>
        <w:t xml:space="preserve">малого и среднего предпринимательства </w:t>
      </w:r>
      <w:r>
        <w:rPr>
          <w:rFonts w:eastAsia="Arial Unicode MS" w:cs="Mangal"/>
          <w:spacing w:val="-4"/>
          <w:kern w:val="1"/>
          <w:lang w:eastAsia="hi-IN" w:bidi="hi-IN"/>
        </w:rPr>
        <w:t xml:space="preserve">(далее – </w:t>
      </w:r>
      <w:r>
        <w:rPr>
          <w:rFonts w:eastAsia="Arial Unicode MS" w:cs="Mangal"/>
          <w:kern w:val="1"/>
          <w:lang w:eastAsia="hi-IN" w:bidi="hi-IN"/>
        </w:rPr>
        <w:t xml:space="preserve">МСП), работа проводится в тесном взаимодействии со всеми отделами, структурными подразделениями, федеральными службами, министерствами и ведомствами Ставропольского края, в рамках реализации национального проекта </w:t>
      </w:r>
      <w:r w:rsidRPr="005A130C">
        <w:rPr>
          <w:color w:val="000000" w:themeColor="text1"/>
        </w:rPr>
        <w:t>«</w:t>
      </w:r>
      <w:r w:rsidRPr="005A130C">
        <w:rPr>
          <w:bCs/>
          <w:color w:val="000000" w:themeColor="text1"/>
          <w:shd w:val="clear" w:color="auto" w:fill="FFFFFF"/>
        </w:rPr>
        <w:t>Малое</w:t>
      </w:r>
      <w:r w:rsidRPr="005A130C">
        <w:rPr>
          <w:color w:val="000000" w:themeColor="text1"/>
          <w:shd w:val="clear" w:color="auto" w:fill="FFFFFF"/>
        </w:rPr>
        <w:t xml:space="preserve"> и </w:t>
      </w:r>
      <w:r w:rsidRPr="005A130C">
        <w:rPr>
          <w:bCs/>
          <w:color w:val="000000" w:themeColor="text1"/>
          <w:shd w:val="clear" w:color="auto" w:fill="FFFFFF"/>
        </w:rPr>
        <w:t>среднее</w:t>
      </w:r>
      <w:r w:rsidRPr="005A130C">
        <w:rPr>
          <w:color w:val="000000" w:themeColor="text1"/>
          <w:shd w:val="clear" w:color="auto" w:fill="FFFFFF"/>
        </w:rPr>
        <w:t xml:space="preserve"> </w:t>
      </w:r>
      <w:r w:rsidRPr="005A130C">
        <w:rPr>
          <w:bCs/>
          <w:color w:val="000000" w:themeColor="text1"/>
          <w:shd w:val="clear" w:color="auto" w:fill="FFFFFF"/>
        </w:rPr>
        <w:t>предпринимательство</w:t>
      </w:r>
      <w:r w:rsidRPr="005A130C">
        <w:rPr>
          <w:color w:val="000000" w:themeColor="text1"/>
          <w:shd w:val="clear" w:color="auto" w:fill="FFFFFF"/>
        </w:rPr>
        <w:t xml:space="preserve"> и поддержка индивидуальной предпринимательской инициативы»</w:t>
      </w:r>
      <w:r>
        <w:rPr>
          <w:color w:val="000000" w:themeColor="text1"/>
          <w:shd w:val="clear" w:color="auto" w:fill="FFFFFF"/>
        </w:rPr>
        <w:t xml:space="preserve">, государственных и муниципальных программ. </w:t>
      </w:r>
      <w:r>
        <w:rPr>
          <w:rFonts w:ascii="Times New Roman CYR" w:hAnsi="Times New Roman CYR" w:cs="Times New Roman CYR"/>
        </w:rPr>
        <w:t>В</w:t>
      </w:r>
      <w:r w:rsidRPr="005A130C">
        <w:rPr>
          <w:rFonts w:ascii="Times New Roman CYR" w:hAnsi="Times New Roman CYR" w:cs="Times New Roman CYR"/>
        </w:rPr>
        <w:t xml:space="preserve"> городском округе </w:t>
      </w:r>
      <w:r>
        <w:rPr>
          <w:rFonts w:ascii="Times New Roman CYR" w:hAnsi="Times New Roman CYR" w:cs="Times New Roman CYR"/>
        </w:rPr>
        <w:t>сф</w:t>
      </w:r>
      <w:r w:rsidRPr="005A130C">
        <w:rPr>
          <w:rFonts w:ascii="Times New Roman CYR" w:hAnsi="Times New Roman CYR" w:cs="Times New Roman CYR"/>
        </w:rPr>
        <w:t>ормирован</w:t>
      </w:r>
      <w:r>
        <w:rPr>
          <w:rFonts w:ascii="Times New Roman CYR" w:hAnsi="Times New Roman CYR" w:cs="Times New Roman CYR"/>
        </w:rPr>
        <w:t>а система</w:t>
      </w:r>
      <w:r w:rsidRPr="005A130C">
        <w:rPr>
          <w:rFonts w:ascii="Times New Roman CYR" w:hAnsi="Times New Roman CYR" w:cs="Times New Roman CYR"/>
        </w:rPr>
        <w:t xml:space="preserve"> комплексной поддержки и развития предпринимательства </w:t>
      </w:r>
      <w:r>
        <w:rPr>
          <w:rFonts w:ascii="Times New Roman CYR" w:hAnsi="Times New Roman CYR" w:cs="Times New Roman CYR"/>
        </w:rPr>
        <w:t xml:space="preserve">и </w:t>
      </w:r>
      <w:proofErr w:type="spellStart"/>
      <w:r>
        <w:rPr>
          <w:rFonts w:ascii="Times New Roman CYR" w:hAnsi="Times New Roman CYR" w:cs="Times New Roman CYR"/>
        </w:rPr>
        <w:t>самозанятости</w:t>
      </w:r>
      <w:proofErr w:type="spellEnd"/>
      <w:r>
        <w:rPr>
          <w:rFonts w:ascii="Times New Roman CYR" w:hAnsi="Times New Roman CYR" w:cs="Times New Roman CYR"/>
        </w:rPr>
        <w:t>, используются все системы: финансовая, образовательная и информационная.</w:t>
      </w:r>
    </w:p>
    <w:p w:rsidR="00482C1D" w:rsidRDefault="00482C1D" w:rsidP="00482C1D">
      <w:pPr>
        <w:widowControl w:val="0"/>
        <w:suppressAutoHyphens/>
        <w:ind w:firstLine="567"/>
        <w:rPr>
          <w:rFonts w:eastAsia="Arial Unicode MS"/>
          <w:kern w:val="1"/>
          <w:lang w:eastAsia="hi-IN" w:bidi="hi-IN"/>
        </w:rPr>
      </w:pPr>
      <w:r>
        <w:rPr>
          <w:rFonts w:eastAsia="Arial Unicode MS"/>
          <w:kern w:val="1"/>
          <w:lang w:eastAsia="hi-IN" w:bidi="hi-IN"/>
        </w:rPr>
        <w:t xml:space="preserve">За 2022 год прирост субъектов МСП </w:t>
      </w:r>
      <w:r>
        <w:t>в сравнении с 2021 годом</w:t>
      </w:r>
      <w:r>
        <w:rPr>
          <w:rFonts w:eastAsia="Arial Unicode MS"/>
          <w:kern w:val="1"/>
          <w:lang w:eastAsia="hi-IN" w:bidi="hi-IN"/>
        </w:rPr>
        <w:t xml:space="preserve"> составил 743 единицы или 25 %, за счет роста </w:t>
      </w:r>
      <w:proofErr w:type="spellStart"/>
      <w:r>
        <w:rPr>
          <w:rFonts w:eastAsia="Arial Unicode MS"/>
          <w:kern w:val="1"/>
          <w:lang w:eastAsia="hi-IN" w:bidi="hi-IN"/>
        </w:rPr>
        <w:t>самозанятых</w:t>
      </w:r>
      <w:proofErr w:type="spellEnd"/>
      <w:r w:rsidRPr="00DA34E8">
        <w:rPr>
          <w:rFonts w:eastAsia="Arial Unicode MS"/>
          <w:kern w:val="1"/>
          <w:lang w:eastAsia="hi-IN" w:bidi="hi-IN"/>
        </w:rPr>
        <w:t>.</w:t>
      </w:r>
      <w:r>
        <w:rPr>
          <w:rFonts w:eastAsia="Arial Unicode MS"/>
          <w:kern w:val="1"/>
          <w:lang w:eastAsia="hi-IN" w:bidi="hi-IN"/>
        </w:rPr>
        <w:t xml:space="preserve"> </w:t>
      </w:r>
      <w:r w:rsidRPr="00DA34E8">
        <w:rPr>
          <w:rFonts w:eastAsia="Arial Unicode MS"/>
          <w:kern w:val="1"/>
          <w:lang w:eastAsia="hi-IN" w:bidi="hi-IN"/>
        </w:rPr>
        <w:t xml:space="preserve">По состоянию на 01.01.2023 года на территории городского округа </w:t>
      </w:r>
      <w:r w:rsidRPr="00DA34E8">
        <w:rPr>
          <w:rFonts w:eastAsia="Arial Unicode MS"/>
          <w:kern w:val="1"/>
          <w:lang w:val="x-none" w:eastAsia="hi-IN" w:bidi="hi-IN"/>
        </w:rPr>
        <w:t>осуществля</w:t>
      </w:r>
      <w:r>
        <w:rPr>
          <w:rFonts w:eastAsia="Arial Unicode MS"/>
          <w:kern w:val="1"/>
          <w:lang w:eastAsia="hi-IN" w:bidi="hi-IN"/>
        </w:rPr>
        <w:t>ли</w:t>
      </w:r>
      <w:r w:rsidRPr="00DA34E8">
        <w:rPr>
          <w:rFonts w:eastAsia="Arial Unicode MS"/>
          <w:kern w:val="1"/>
          <w:lang w:eastAsia="hi-IN" w:bidi="hi-IN"/>
        </w:rPr>
        <w:t xml:space="preserve"> </w:t>
      </w:r>
      <w:r w:rsidRPr="00DA34E8">
        <w:rPr>
          <w:rFonts w:eastAsia="Arial Unicode MS"/>
          <w:kern w:val="1"/>
          <w:lang w:val="x-none" w:eastAsia="hi-IN" w:bidi="hi-IN"/>
        </w:rPr>
        <w:t xml:space="preserve">деятельность </w:t>
      </w:r>
      <w:r w:rsidRPr="00DA34E8">
        <w:rPr>
          <w:rFonts w:eastAsia="Arial Unicode MS"/>
          <w:kern w:val="1"/>
          <w:lang w:eastAsia="hi-IN" w:bidi="hi-IN"/>
        </w:rPr>
        <w:t xml:space="preserve">3721 </w:t>
      </w:r>
      <w:r>
        <w:rPr>
          <w:rFonts w:eastAsia="Arial Unicode MS"/>
          <w:kern w:val="1"/>
          <w:lang w:val="x-none" w:eastAsia="hi-IN" w:bidi="hi-IN"/>
        </w:rPr>
        <w:t>субъект</w:t>
      </w:r>
      <w:r w:rsidRPr="00DA34E8">
        <w:rPr>
          <w:rFonts w:eastAsia="Arial Unicode MS"/>
          <w:kern w:val="1"/>
          <w:lang w:val="x-none" w:eastAsia="hi-IN" w:bidi="hi-IN"/>
        </w:rPr>
        <w:t xml:space="preserve"> малого и среднего предпринимательства</w:t>
      </w:r>
      <w:r w:rsidRPr="00DA34E8">
        <w:rPr>
          <w:rFonts w:eastAsia="Arial Unicode MS"/>
          <w:kern w:val="1"/>
          <w:lang w:eastAsia="hi-IN" w:bidi="hi-IN"/>
        </w:rPr>
        <w:t xml:space="preserve">, из них 202 малых и средних предприятия, включая микро предприятия и 1774 индивидуальных предпринимателя, </w:t>
      </w:r>
      <w:proofErr w:type="spellStart"/>
      <w:r w:rsidRPr="00DA34E8">
        <w:rPr>
          <w:rFonts w:eastAsia="Arial Unicode MS"/>
          <w:kern w:val="1"/>
          <w:lang w:eastAsia="hi-IN" w:bidi="hi-IN"/>
        </w:rPr>
        <w:t>самозанятых</w:t>
      </w:r>
      <w:proofErr w:type="spellEnd"/>
      <w:r w:rsidRPr="00DA34E8">
        <w:rPr>
          <w:rFonts w:eastAsia="Arial Unicode MS"/>
          <w:kern w:val="1"/>
          <w:lang w:eastAsia="hi-IN" w:bidi="hi-IN"/>
        </w:rPr>
        <w:t xml:space="preserve"> -</w:t>
      </w:r>
      <w:r>
        <w:rPr>
          <w:rFonts w:eastAsia="Arial Unicode MS"/>
          <w:kern w:val="1"/>
          <w:lang w:eastAsia="hi-IN" w:bidi="hi-IN"/>
        </w:rPr>
        <w:t xml:space="preserve"> </w:t>
      </w:r>
      <w:r w:rsidRPr="00DA34E8">
        <w:rPr>
          <w:rFonts w:eastAsia="Arial Unicode MS"/>
          <w:kern w:val="1"/>
          <w:lang w:eastAsia="hi-IN" w:bidi="hi-IN"/>
        </w:rPr>
        <w:t>1745 ед. (2021 г.: всего – 2978 ед</w:t>
      </w:r>
      <w:r>
        <w:rPr>
          <w:rFonts w:eastAsia="Arial Unicode MS"/>
          <w:kern w:val="1"/>
          <w:lang w:eastAsia="hi-IN" w:bidi="hi-IN"/>
        </w:rPr>
        <w:t>.</w:t>
      </w:r>
      <w:r w:rsidRPr="00DA34E8">
        <w:rPr>
          <w:rFonts w:eastAsia="Arial Unicode MS"/>
          <w:kern w:val="1"/>
          <w:lang w:eastAsia="hi-IN" w:bidi="hi-IN"/>
        </w:rPr>
        <w:t xml:space="preserve">, из них 206 малых и средних предприятий, 1776 ед. индивидуальных предпринимателей, </w:t>
      </w:r>
      <w:proofErr w:type="spellStart"/>
      <w:r w:rsidRPr="00DA34E8">
        <w:rPr>
          <w:rFonts w:eastAsia="Arial Unicode MS"/>
          <w:kern w:val="1"/>
          <w:lang w:eastAsia="hi-IN" w:bidi="hi-IN"/>
        </w:rPr>
        <w:t>самозанятых</w:t>
      </w:r>
      <w:proofErr w:type="spellEnd"/>
      <w:r w:rsidRPr="00DA34E8">
        <w:rPr>
          <w:rFonts w:eastAsia="Arial Unicode MS"/>
          <w:kern w:val="1"/>
          <w:lang w:eastAsia="hi-IN" w:bidi="hi-IN"/>
        </w:rPr>
        <w:t xml:space="preserve"> - 997 ед.).</w:t>
      </w:r>
    </w:p>
    <w:p w:rsidR="00482C1D" w:rsidRPr="00DA34E8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sz w:val="36"/>
          <w:szCs w:val="36"/>
          <w:lang w:val="x-none" w:eastAsia="hi-IN" w:bidi="hi-IN"/>
        </w:rPr>
      </w:pPr>
      <w:r>
        <w:rPr>
          <w:rFonts w:eastAsia="Arial Unicode MS"/>
          <w:kern w:val="1"/>
          <w:lang w:eastAsia="hi-IN" w:bidi="hi-IN"/>
        </w:rPr>
        <w:t xml:space="preserve">Выручка от продажи товаров, выполнения работ и оказания услуг субъектами МСП составила 28,5 млрд. рублей, сумма налоговых поступлений в бюджеты всех уровней от деятельности </w:t>
      </w:r>
      <w:r>
        <w:rPr>
          <w:rFonts w:eastAsia="Arial Unicode MS"/>
          <w:kern w:val="1"/>
          <w:lang w:val="x-none" w:eastAsia="hi-IN" w:bidi="hi-IN"/>
        </w:rPr>
        <w:t>субъект</w:t>
      </w:r>
      <w:r>
        <w:rPr>
          <w:rFonts w:eastAsia="Arial Unicode MS"/>
          <w:kern w:val="1"/>
          <w:lang w:eastAsia="hi-IN" w:bidi="hi-IN"/>
        </w:rPr>
        <w:t>ов</w:t>
      </w:r>
      <w:r w:rsidRPr="00DA34E8">
        <w:rPr>
          <w:rFonts w:eastAsia="Arial Unicode MS"/>
          <w:kern w:val="1"/>
          <w:lang w:val="x-none" w:eastAsia="hi-IN" w:bidi="hi-IN"/>
        </w:rPr>
        <w:t xml:space="preserve"> </w:t>
      </w:r>
      <w:r>
        <w:rPr>
          <w:rFonts w:eastAsia="Arial Unicode MS"/>
          <w:kern w:val="1"/>
          <w:lang w:eastAsia="hi-IN" w:bidi="hi-IN"/>
        </w:rPr>
        <w:t>МСП составила 737,246 млн. рублей. Зарегистрировали деятельность - 270</w:t>
      </w:r>
      <w:r w:rsidRPr="00605DDF">
        <w:rPr>
          <w:rFonts w:eastAsia="Arial Unicode MS"/>
          <w:kern w:val="1"/>
          <w:lang w:val="x-none" w:eastAsia="hi-IN" w:bidi="hi-IN"/>
        </w:rPr>
        <w:t xml:space="preserve"> </w:t>
      </w:r>
      <w:r>
        <w:rPr>
          <w:rFonts w:eastAsia="Arial Unicode MS"/>
          <w:kern w:val="1"/>
          <w:lang w:val="x-none" w:eastAsia="hi-IN" w:bidi="hi-IN"/>
        </w:rPr>
        <w:t>субъект</w:t>
      </w:r>
      <w:r>
        <w:rPr>
          <w:rFonts w:eastAsia="Arial Unicode MS"/>
          <w:kern w:val="1"/>
          <w:lang w:eastAsia="hi-IN" w:bidi="hi-IN"/>
        </w:rPr>
        <w:t>ов</w:t>
      </w:r>
      <w:r w:rsidRPr="00DA34E8">
        <w:rPr>
          <w:rFonts w:eastAsia="Arial Unicode MS"/>
          <w:kern w:val="1"/>
          <w:lang w:val="x-none" w:eastAsia="hi-IN" w:bidi="hi-IN"/>
        </w:rPr>
        <w:t xml:space="preserve"> </w:t>
      </w:r>
      <w:r>
        <w:rPr>
          <w:rFonts w:eastAsia="Arial Unicode MS"/>
          <w:kern w:val="1"/>
          <w:lang w:eastAsia="hi-IN" w:bidi="hi-IN"/>
        </w:rPr>
        <w:t xml:space="preserve">МСП, прекратили деятельность – 202, по самым разным причинам: проведение специальной военной операции, введение экономических санкций, нарушение цепочки поставок товаров, усложнились схемы оплаты, резко упало число клиентов, а </w:t>
      </w:r>
      <w:r>
        <w:rPr>
          <w:rFonts w:eastAsia="Arial Unicode MS"/>
          <w:kern w:val="1"/>
          <w:lang w:eastAsia="hi-IN" w:bidi="hi-IN"/>
        </w:rPr>
        <w:lastRenderedPageBreak/>
        <w:t>следствие – выручка и другие.</w:t>
      </w:r>
    </w:p>
    <w:p w:rsidR="00482C1D" w:rsidRPr="00DA34E8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DA34E8">
        <w:rPr>
          <w:rFonts w:eastAsia="Arial Unicode MS" w:cs="Mangal"/>
          <w:kern w:val="1"/>
          <w:lang w:eastAsia="hi-IN" w:bidi="hi-IN"/>
        </w:rPr>
        <w:t xml:space="preserve">В </w:t>
      </w:r>
      <w:r w:rsidRPr="00DA34E8">
        <w:rPr>
          <w:rFonts w:eastAsia="Arial Unicode MS" w:cs="Mangal"/>
          <w:color w:val="000000"/>
          <w:kern w:val="1"/>
          <w:lang w:eastAsia="hi-IN" w:bidi="hi-IN"/>
        </w:rPr>
        <w:t>отраслевой структуре</w:t>
      </w:r>
      <w:r w:rsidRPr="00DA34E8">
        <w:rPr>
          <w:rFonts w:eastAsia="Arial Unicode MS" w:cs="Mangal"/>
          <w:kern w:val="1"/>
          <w:lang w:eastAsia="hi-IN" w:bidi="hi-IN"/>
        </w:rPr>
        <w:t xml:space="preserve"> городского округа 60% субъектов предпринимательства приходиться на сферу потребительского рынка</w:t>
      </w:r>
      <w:r>
        <w:rPr>
          <w:rFonts w:eastAsia="Arial Unicode MS" w:cs="Mangal"/>
          <w:kern w:val="1"/>
          <w:lang w:eastAsia="hi-IN" w:bidi="hi-IN"/>
        </w:rPr>
        <w:t xml:space="preserve"> (</w:t>
      </w:r>
      <w:r w:rsidRPr="00DA34E8">
        <w:rPr>
          <w:rFonts w:eastAsia="Arial Unicode MS" w:cs="Mangal"/>
          <w:kern w:val="1"/>
          <w:lang w:eastAsia="hi-IN" w:bidi="hi-IN"/>
        </w:rPr>
        <w:t>торговл</w:t>
      </w:r>
      <w:r>
        <w:rPr>
          <w:rFonts w:eastAsia="Arial Unicode MS" w:cs="Mangal"/>
          <w:kern w:val="1"/>
          <w:lang w:eastAsia="hi-IN" w:bidi="hi-IN"/>
        </w:rPr>
        <w:t>я</w:t>
      </w:r>
      <w:r w:rsidRPr="00DA34E8">
        <w:rPr>
          <w:rFonts w:eastAsia="Arial Unicode MS" w:cs="Mangal"/>
          <w:kern w:val="1"/>
          <w:lang w:eastAsia="hi-IN" w:bidi="hi-IN"/>
        </w:rPr>
        <w:t>, общественное питание, бытовое обслуживание населения, сферу услуг</w:t>
      </w:r>
      <w:r>
        <w:rPr>
          <w:rFonts w:eastAsia="Arial Unicode MS" w:cs="Mangal"/>
          <w:kern w:val="1"/>
          <w:lang w:eastAsia="hi-IN" w:bidi="hi-IN"/>
        </w:rPr>
        <w:t>)</w:t>
      </w:r>
      <w:r w:rsidRPr="00DA34E8">
        <w:rPr>
          <w:rFonts w:eastAsia="Arial Unicode MS" w:cs="Mangal"/>
          <w:kern w:val="1"/>
          <w:lang w:eastAsia="hi-IN" w:bidi="hi-IN"/>
        </w:rPr>
        <w:t>, на сельскохозяйственную отрасль - 20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DA34E8">
        <w:rPr>
          <w:rFonts w:eastAsia="Arial Unicode MS" w:cs="Mangal"/>
          <w:kern w:val="1"/>
          <w:lang w:eastAsia="hi-IN" w:bidi="hi-IN"/>
        </w:rPr>
        <w:t>%, на транспорт и связь - 13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DA34E8">
        <w:rPr>
          <w:rFonts w:eastAsia="Arial Unicode MS" w:cs="Mangal"/>
          <w:kern w:val="1"/>
          <w:lang w:eastAsia="hi-IN" w:bidi="hi-IN"/>
        </w:rPr>
        <w:t>%, на обрабатывающие производства - 3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DA34E8">
        <w:rPr>
          <w:rFonts w:eastAsia="Arial Unicode MS" w:cs="Mangal"/>
          <w:kern w:val="1"/>
          <w:lang w:eastAsia="hi-IN" w:bidi="hi-IN"/>
        </w:rPr>
        <w:t>%, на строительство - 2,6 %, прочие виды деятельности – 1,4 %.</w:t>
      </w:r>
    </w:p>
    <w:p w:rsidR="00482C1D" w:rsidRPr="00DA34E8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DA34E8">
        <w:rPr>
          <w:rFonts w:eastAsia="Arial Unicode MS" w:cs="Mangal"/>
          <w:kern w:val="1"/>
          <w:lang w:eastAsia="hi-IN" w:bidi="hi-IN"/>
        </w:rPr>
        <w:t xml:space="preserve">В рамках реализации </w:t>
      </w:r>
      <w:r w:rsidRPr="00DA34E8">
        <w:rPr>
          <w:rFonts w:eastAsia="Arial Unicode MS" w:cs="Mangal"/>
          <w:color w:val="000000"/>
          <w:kern w:val="1"/>
          <w:lang w:eastAsia="hi-IN" w:bidi="hi-IN"/>
        </w:rPr>
        <w:t>муниципальной программы «</w:t>
      </w:r>
      <w:r w:rsidRPr="00DA34E8">
        <w:rPr>
          <w:rFonts w:eastAsia="Arial Unicode MS" w:cs="Mangal"/>
          <w:kern w:val="1"/>
          <w:lang w:eastAsia="hi-IN" w:bidi="hi-IN"/>
        </w:rPr>
        <w:t>Развитие субъектов малого и среднего предпринимательства, потребительского рынка и инвестиционной деятельности на территории Новоалександровского городского округа Ставропольского края»</w:t>
      </w:r>
      <w:r>
        <w:rPr>
          <w:rFonts w:eastAsia="Arial Unicode MS" w:cs="Mangal"/>
          <w:kern w:val="1"/>
          <w:lang w:eastAsia="hi-IN" w:bidi="hi-IN"/>
        </w:rPr>
        <w:t>,</w:t>
      </w:r>
      <w:r w:rsidRPr="00DA34E8">
        <w:rPr>
          <w:rFonts w:eastAsia="Arial Unicode MS" w:cs="Mangal"/>
          <w:kern w:val="1"/>
          <w:lang w:eastAsia="hi-IN" w:bidi="hi-IN"/>
        </w:rPr>
        <w:t xml:space="preserve"> утвержденной постановлением администрации Новоалександровского городского округа Ставропольского края от 28.12.2020 г. № 2054 (далее - муниципальная программа), в 2022 году на конкурсной основе, в виде субсидий, оказана поддержка 5 индивидуальным предпринимателям в размере по 150 тыс. рублей каждому</w:t>
      </w:r>
      <w:r>
        <w:rPr>
          <w:rFonts w:eastAsia="Arial Unicode MS" w:cs="Mangal"/>
          <w:kern w:val="1"/>
          <w:shd w:val="clear" w:color="auto" w:fill="FFFFFF"/>
          <w:lang w:eastAsia="hi-IN" w:bidi="hi-IN"/>
        </w:rPr>
        <w:t xml:space="preserve"> (2021 г. – 8 субъектам</w:t>
      </w:r>
      <w:r w:rsidRPr="00DA34E8">
        <w:rPr>
          <w:rFonts w:eastAsia="Arial Unicode MS" w:cs="Mangal"/>
          <w:kern w:val="1"/>
          <w:shd w:val="clear" w:color="auto" w:fill="FFFFFF"/>
          <w:lang w:eastAsia="hi-IN" w:bidi="hi-IN"/>
        </w:rPr>
        <w:t xml:space="preserve"> по 150 тыс. рублей).</w:t>
      </w:r>
    </w:p>
    <w:p w:rsidR="00482C1D" w:rsidRDefault="00482C1D" w:rsidP="00482C1D">
      <w:pPr>
        <w:ind w:firstLine="567"/>
      </w:pPr>
      <w:r w:rsidRPr="00DA34E8">
        <w:rPr>
          <w:rFonts w:eastAsia="Times New Roman"/>
          <w:lang w:eastAsia="ru-RU"/>
        </w:rPr>
        <w:t>В рамках оказания имущественной поддержки</w:t>
      </w:r>
      <w:r w:rsidRPr="00DA34E8">
        <w:rPr>
          <w:spacing w:val="-4"/>
        </w:rPr>
        <w:t xml:space="preserve"> субъектам малого и среднего предпринимательства</w:t>
      </w:r>
      <w:r w:rsidRPr="00DA34E8">
        <w:rPr>
          <w:rFonts w:eastAsia="Times New Roman"/>
          <w:lang w:eastAsia="ru-RU"/>
        </w:rPr>
        <w:t>,</w:t>
      </w:r>
      <w:r w:rsidRPr="00DA34E8">
        <w:t xml:space="preserve"> в 2022 году было предоставлено в аренду </w:t>
      </w:r>
      <w:r>
        <w:t>6</w:t>
      </w:r>
      <w:r w:rsidRPr="00DA34E8">
        <w:t xml:space="preserve"> объектов недвижимости, находящихся в муниципальной собственности, из которых 3 нежилых помещения включены в перечень муниципального имущества городского округа, свободного от прав третьих лиц,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Средний размер платы за 1 кв. м. аренды муниципального имущества в год составляет 1045,42 рублей.</w:t>
      </w:r>
    </w:p>
    <w:p w:rsidR="00482C1D" w:rsidRPr="00180F55" w:rsidRDefault="00482C1D" w:rsidP="00482C1D">
      <w:pPr>
        <w:ind w:firstLine="567"/>
        <w:contextualSpacing/>
        <w:rPr>
          <w:rFonts w:eastAsia="Andale Sans UI;Arial Unicode MS"/>
          <w:bCs/>
        </w:rPr>
      </w:pPr>
      <w:r w:rsidRPr="00180F55">
        <w:rPr>
          <w:rFonts w:eastAsia="Andale Sans UI;Arial Unicode MS"/>
          <w:bCs/>
        </w:rPr>
        <w:t>Проведено 8 аукционов на право размещения нестационарных торговых объектов, в результате создано 6 рабочих мест.</w:t>
      </w:r>
    </w:p>
    <w:p w:rsidR="00482C1D" w:rsidRDefault="00482C1D" w:rsidP="00482C1D">
      <w:pPr>
        <w:ind w:firstLine="567"/>
        <w:contextualSpacing/>
        <w:rPr>
          <w:rFonts w:eastAsia="Andale Sans UI;Arial Unicode MS"/>
          <w:bCs/>
        </w:rPr>
      </w:pPr>
      <w:r w:rsidRPr="00180F55">
        <w:rPr>
          <w:rFonts w:eastAsia="Andale Sans UI;Arial Unicode MS"/>
          <w:bCs/>
        </w:rPr>
        <w:t>На территории городского округа организовано 12 ярмарочных площадок, в целях реализации продукции собственного производства, местным товаропроизводителям предоставляются места на льготных условиях, с 50% скидкой.</w:t>
      </w:r>
    </w:p>
    <w:p w:rsidR="00482C1D" w:rsidRPr="00180F55" w:rsidRDefault="00482C1D" w:rsidP="00482C1D">
      <w:pPr>
        <w:ind w:firstLine="567"/>
        <w:contextualSpacing/>
      </w:pPr>
      <w:r w:rsidRPr="00180F55">
        <w:t>Доля объема закупок у субъектов МСП и социально - ориентированных некоммерческих организаций в годовом объеме муниципального заказа составила 49</w:t>
      </w:r>
      <w:r>
        <w:t xml:space="preserve"> </w:t>
      </w:r>
      <w:r w:rsidRPr="00180F55">
        <w:t>% или 243 млн.</w:t>
      </w:r>
      <w:r>
        <w:t xml:space="preserve"> р</w:t>
      </w:r>
      <w:r w:rsidRPr="00180F55">
        <w:t>ублей</w:t>
      </w:r>
      <w:r>
        <w:rPr>
          <w:b/>
        </w:rPr>
        <w:t>.</w:t>
      </w:r>
    </w:p>
    <w:p w:rsidR="00482C1D" w:rsidRPr="00DA34E8" w:rsidRDefault="00482C1D" w:rsidP="00482C1D">
      <w:pPr>
        <w:ind w:firstLine="567"/>
        <w:contextualSpacing/>
      </w:pPr>
      <w:r w:rsidRPr="00DA34E8">
        <w:rPr>
          <w:rFonts w:eastAsia="Andale Sans UI;Arial Unicode MS"/>
          <w:bCs/>
        </w:rPr>
        <w:t>В 2022 году в целях реализации национального проекта «</w:t>
      </w:r>
      <w:r w:rsidRPr="00DA34E8">
        <w:t>Малое и среднее предпринимательство и поддержка индивидуальной предпринимательской инициативы</w:t>
      </w:r>
      <w:r>
        <w:t>»</w:t>
      </w:r>
      <w:r w:rsidRPr="00DA34E8">
        <w:t>, в рамках муниципальной программы:</w:t>
      </w:r>
    </w:p>
    <w:p w:rsidR="00482C1D" w:rsidRPr="00DA34E8" w:rsidRDefault="00482C1D" w:rsidP="00482C1D">
      <w:pPr>
        <w:ind w:firstLine="567"/>
        <w:contextualSpacing/>
      </w:pPr>
      <w:proofErr w:type="gramStart"/>
      <w:r w:rsidRPr="00DA34E8">
        <w:rPr>
          <w:color w:val="000000" w:themeColor="text1"/>
        </w:rPr>
        <w:t>организовано</w:t>
      </w:r>
      <w:proofErr w:type="gramEnd"/>
      <w:r w:rsidRPr="00DA34E8">
        <w:rPr>
          <w:color w:val="000000" w:themeColor="text1"/>
        </w:rPr>
        <w:t xml:space="preserve"> </w:t>
      </w:r>
      <w:r w:rsidRPr="00DA34E8">
        <w:t xml:space="preserve">торжественное мероприятие, посвященное празднованию </w:t>
      </w:r>
      <w:r>
        <w:t>«</w:t>
      </w:r>
      <w:r w:rsidRPr="00DA34E8">
        <w:t>Дня рос</w:t>
      </w:r>
      <w:r>
        <w:t>сийского предпринимательства», 20</w:t>
      </w:r>
      <w:r w:rsidRPr="00DA34E8">
        <w:t xml:space="preserve"> субъектов МСП</w:t>
      </w:r>
      <w:r>
        <w:t xml:space="preserve"> и 16 их работников </w:t>
      </w:r>
      <w:r w:rsidRPr="00DA34E8">
        <w:t>награж</w:t>
      </w:r>
      <w:r>
        <w:t xml:space="preserve">дены наградами </w:t>
      </w:r>
      <w:r w:rsidRPr="00DA34E8">
        <w:t>городского округа;</w:t>
      </w:r>
    </w:p>
    <w:p w:rsidR="00482C1D" w:rsidRPr="00DA34E8" w:rsidRDefault="00482C1D" w:rsidP="00482C1D">
      <w:pPr>
        <w:ind w:firstLine="567"/>
        <w:contextualSpacing/>
      </w:pPr>
      <w:proofErr w:type="gramStart"/>
      <w:r w:rsidRPr="00DA34E8">
        <w:rPr>
          <w:color w:val="000000" w:themeColor="text1"/>
        </w:rPr>
        <w:t>оказыва</w:t>
      </w:r>
      <w:r>
        <w:rPr>
          <w:color w:val="000000" w:themeColor="text1"/>
        </w:rPr>
        <w:t>лись</w:t>
      </w:r>
      <w:proofErr w:type="gramEnd"/>
      <w:r w:rsidRPr="00DA34E8">
        <w:rPr>
          <w:color w:val="000000" w:themeColor="text1"/>
        </w:rPr>
        <w:t xml:space="preserve"> консультационно</w:t>
      </w:r>
      <w:r>
        <w:rPr>
          <w:color w:val="000000" w:themeColor="text1"/>
        </w:rPr>
        <w:t xml:space="preserve"> </w:t>
      </w:r>
      <w:r w:rsidRPr="00DA34E8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DA34E8">
        <w:rPr>
          <w:color w:val="000000" w:themeColor="text1"/>
        </w:rPr>
        <w:t xml:space="preserve">информационные услуги, в том числе содействие субъектам </w:t>
      </w:r>
      <w:r>
        <w:rPr>
          <w:color w:val="000000" w:themeColor="text1"/>
        </w:rPr>
        <w:t xml:space="preserve">малого и среднего предпринимательства (далее - </w:t>
      </w:r>
      <w:r w:rsidRPr="00DA34E8">
        <w:rPr>
          <w:color w:val="000000" w:themeColor="text1"/>
        </w:rPr>
        <w:t>МСП</w:t>
      </w:r>
      <w:r>
        <w:rPr>
          <w:color w:val="000000" w:themeColor="text1"/>
        </w:rPr>
        <w:t>)</w:t>
      </w:r>
      <w:r w:rsidRPr="00DA34E8">
        <w:rPr>
          <w:color w:val="000000" w:themeColor="text1"/>
        </w:rPr>
        <w:t xml:space="preserve"> в получении статуса социального предприятия и участии в федеральных и региональных проектах;</w:t>
      </w:r>
    </w:p>
    <w:p w:rsidR="00482C1D" w:rsidRPr="00DA34E8" w:rsidRDefault="00482C1D" w:rsidP="00482C1D">
      <w:pPr>
        <w:ind w:firstLine="567"/>
        <w:contextualSpacing/>
      </w:pPr>
      <w:proofErr w:type="gramStart"/>
      <w:r>
        <w:rPr>
          <w:color w:val="000000" w:themeColor="text1"/>
        </w:rPr>
        <w:lastRenderedPageBreak/>
        <w:t>осуществлялось</w:t>
      </w:r>
      <w:proofErr w:type="gramEnd"/>
      <w:r w:rsidRPr="00DA34E8">
        <w:rPr>
          <w:color w:val="000000" w:themeColor="text1"/>
        </w:rPr>
        <w:t xml:space="preserve"> содействие в участии субъектов МСП и местных товаропроизводителей в закупочных сессиях, выставках, конкурсах, проектах, об</w:t>
      </w:r>
      <w:r>
        <w:rPr>
          <w:color w:val="000000" w:themeColor="text1"/>
        </w:rPr>
        <w:t xml:space="preserve">учающих мероприятиях на краевом и </w:t>
      </w:r>
      <w:r w:rsidRPr="00DA34E8">
        <w:rPr>
          <w:color w:val="000000" w:themeColor="text1"/>
        </w:rPr>
        <w:t xml:space="preserve"> федеральном уровне;</w:t>
      </w:r>
    </w:p>
    <w:p w:rsidR="00482C1D" w:rsidRPr="00DA34E8" w:rsidRDefault="00482C1D" w:rsidP="00482C1D">
      <w:pPr>
        <w:ind w:firstLine="567"/>
        <w:contextualSpacing/>
      </w:pPr>
      <w:proofErr w:type="gramStart"/>
      <w:r w:rsidRPr="00DA34E8">
        <w:rPr>
          <w:color w:val="000000" w:themeColor="text1"/>
        </w:rPr>
        <w:t>методическая</w:t>
      </w:r>
      <w:proofErr w:type="gramEnd"/>
      <w:r w:rsidRPr="00DA34E8">
        <w:rPr>
          <w:color w:val="000000" w:themeColor="text1"/>
        </w:rPr>
        <w:t xml:space="preserve"> и информационная поддержка предприятий</w:t>
      </w:r>
      <w:r>
        <w:rPr>
          <w:color w:val="000000" w:themeColor="text1"/>
        </w:rPr>
        <w:t xml:space="preserve"> </w:t>
      </w:r>
      <w:r w:rsidRPr="00DA34E8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DA34E8">
        <w:rPr>
          <w:color w:val="000000" w:themeColor="text1"/>
        </w:rPr>
        <w:t xml:space="preserve">экспортеров, </w:t>
      </w:r>
      <w:r w:rsidRPr="00DA34E8">
        <w:rPr>
          <w:color w:val="000000" w:themeColor="text1"/>
          <w:shd w:val="clear" w:color="auto" w:fill="FFFFFF"/>
        </w:rPr>
        <w:t xml:space="preserve">в том числе </w:t>
      </w:r>
      <w:r>
        <w:rPr>
          <w:color w:val="000000" w:themeColor="text1"/>
          <w:shd w:val="clear" w:color="auto" w:fill="FFFFFF"/>
        </w:rPr>
        <w:t xml:space="preserve">по их </w:t>
      </w:r>
      <w:r w:rsidRPr="00DA34E8">
        <w:rPr>
          <w:color w:val="000000" w:themeColor="text1"/>
          <w:shd w:val="clear" w:color="auto" w:fill="FFFFFF"/>
        </w:rPr>
        <w:t>участи</w:t>
      </w:r>
      <w:r>
        <w:rPr>
          <w:color w:val="000000" w:themeColor="text1"/>
          <w:shd w:val="clear" w:color="auto" w:fill="FFFFFF"/>
        </w:rPr>
        <w:t>ю</w:t>
      </w:r>
      <w:r w:rsidRPr="00DA34E8">
        <w:rPr>
          <w:color w:val="000000" w:themeColor="text1"/>
          <w:shd w:val="clear" w:color="auto" w:fill="FFFFFF"/>
        </w:rPr>
        <w:t xml:space="preserve"> в реализации регионального проекта «Бизнес-шерифы»;</w:t>
      </w:r>
    </w:p>
    <w:p w:rsidR="00482C1D" w:rsidRPr="00DA34E8" w:rsidRDefault="00482C1D" w:rsidP="00482C1D">
      <w:pPr>
        <w:ind w:firstLine="567"/>
        <w:contextualSpacing/>
      </w:pPr>
      <w:proofErr w:type="gramStart"/>
      <w:r>
        <w:t>проводилась</w:t>
      </w:r>
      <w:proofErr w:type="gramEnd"/>
      <w:r w:rsidRPr="00DA34E8">
        <w:t xml:space="preserve"> информационная кампания по популяризации предпринимательства и в</w:t>
      </w:r>
      <w:r w:rsidRPr="00DA34E8">
        <w:rPr>
          <w:color w:val="000000" w:themeColor="text1"/>
        </w:rPr>
        <w:t xml:space="preserve">овлечению в предпринимательскую деятельность </w:t>
      </w:r>
      <w:proofErr w:type="spellStart"/>
      <w:r w:rsidRPr="00DA34E8">
        <w:rPr>
          <w:color w:val="000000" w:themeColor="text1"/>
        </w:rPr>
        <w:t>самозанятых</w:t>
      </w:r>
      <w:proofErr w:type="spellEnd"/>
      <w:r w:rsidRPr="00DA34E8">
        <w:rPr>
          <w:color w:val="000000" w:themeColor="text1"/>
        </w:rPr>
        <w:t xml:space="preserve"> граждан, включая проведение обучающих мероприятий</w:t>
      </w:r>
      <w:r w:rsidRPr="00DA34E8">
        <w:t>;</w:t>
      </w:r>
    </w:p>
    <w:p w:rsidR="00482C1D" w:rsidRPr="00DA34E8" w:rsidRDefault="00482C1D" w:rsidP="00482C1D">
      <w:pPr>
        <w:ind w:firstLine="567"/>
        <w:contextualSpacing/>
      </w:pPr>
      <w:proofErr w:type="gramStart"/>
      <w:r w:rsidRPr="00DA34E8">
        <w:rPr>
          <w:color w:val="000000" w:themeColor="text1"/>
        </w:rPr>
        <w:t>работа</w:t>
      </w:r>
      <w:proofErr w:type="gramEnd"/>
      <w:r w:rsidRPr="00DA34E8">
        <w:rPr>
          <w:color w:val="000000" w:themeColor="text1"/>
        </w:rPr>
        <w:t xml:space="preserve"> по популяризации мер государственной поддержки субъектов МСП, оказываемых организациями инфраструктуры поддержки малого и среднего предпринимательства на территории Ставропольского края;</w:t>
      </w:r>
    </w:p>
    <w:p w:rsidR="00482C1D" w:rsidRPr="00DA34E8" w:rsidRDefault="00482C1D" w:rsidP="00482C1D">
      <w:pPr>
        <w:ind w:firstLine="567"/>
        <w:contextualSpacing/>
      </w:pPr>
      <w:proofErr w:type="gramStart"/>
      <w:r>
        <w:rPr>
          <w:color w:val="000000" w:themeColor="text1"/>
        </w:rPr>
        <w:t>размещались</w:t>
      </w:r>
      <w:proofErr w:type="gramEnd"/>
      <w:r w:rsidRPr="00DA34E8">
        <w:rPr>
          <w:color w:val="000000" w:themeColor="text1"/>
        </w:rPr>
        <w:t xml:space="preserve"> информационные материалы</w:t>
      </w:r>
      <w:r w:rsidRPr="00DA34E8">
        <w:t xml:space="preserve"> о мерах господдержки бизнеса, в том числе оказывается информационная поддержка о проводимых конкурсах на предоставление субсидий из бюджетов разных уровней</w:t>
      </w:r>
      <w:r w:rsidRPr="00DA34E8">
        <w:rPr>
          <w:sz w:val="26"/>
          <w:szCs w:val="26"/>
        </w:rPr>
        <w:t>.</w:t>
      </w:r>
    </w:p>
    <w:p w:rsidR="00482C1D" w:rsidRDefault="00482C1D" w:rsidP="00482C1D">
      <w:pPr>
        <w:ind w:firstLine="567"/>
      </w:pPr>
      <w:r>
        <w:rPr>
          <w:spacing w:val="-2"/>
          <w:lang w:eastAsia="ar-SA"/>
        </w:rPr>
        <w:t>Участником</w:t>
      </w:r>
      <w:r w:rsidRPr="00DA34E8">
        <w:rPr>
          <w:spacing w:val="-2"/>
          <w:lang w:eastAsia="ar-SA"/>
        </w:rPr>
        <w:t xml:space="preserve"> национального проекта «Производительность труда» является 1 среднее предприятие Новоалександровского городского округа </w:t>
      </w:r>
      <w:r>
        <w:rPr>
          <w:spacing w:val="-2"/>
          <w:lang w:eastAsia="ar-SA"/>
        </w:rPr>
        <w:t xml:space="preserve">- </w:t>
      </w:r>
      <w:r w:rsidRPr="00DA34E8">
        <w:rPr>
          <w:spacing w:val="-2"/>
          <w:lang w:eastAsia="ar-SA"/>
        </w:rPr>
        <w:t>ООО СХП «</w:t>
      </w:r>
      <w:proofErr w:type="spellStart"/>
      <w:r w:rsidRPr="00DA34E8">
        <w:rPr>
          <w:spacing w:val="-2"/>
          <w:lang w:eastAsia="ar-SA"/>
        </w:rPr>
        <w:t>Югроспром</w:t>
      </w:r>
      <w:proofErr w:type="spellEnd"/>
      <w:r w:rsidRPr="00DA34E8">
        <w:rPr>
          <w:spacing w:val="-2"/>
          <w:lang w:eastAsia="ar-SA"/>
        </w:rPr>
        <w:t xml:space="preserve">». </w:t>
      </w:r>
      <w:r w:rsidRPr="00DA34E8">
        <w:t>Экспортную деятельность осуществляют 4 предприятия городского округа (ООО «</w:t>
      </w:r>
      <w:proofErr w:type="spellStart"/>
      <w:r w:rsidRPr="00DA34E8">
        <w:t>Райффайзен</w:t>
      </w:r>
      <w:proofErr w:type="spellEnd"/>
      <w:r w:rsidRPr="00DA34E8">
        <w:t xml:space="preserve"> - Агро», ООО СХП «</w:t>
      </w:r>
      <w:proofErr w:type="spellStart"/>
      <w:r w:rsidRPr="00DA34E8">
        <w:t>Югроспром</w:t>
      </w:r>
      <w:proofErr w:type="spellEnd"/>
      <w:r w:rsidRPr="00DA34E8">
        <w:t>», ООО «Станица», КФХ Колесникова А.П.).</w:t>
      </w:r>
    </w:p>
    <w:p w:rsidR="00482C1D" w:rsidRPr="002609FF" w:rsidRDefault="00482C1D" w:rsidP="00482C1D">
      <w:pPr>
        <w:widowControl w:val="0"/>
        <w:ind w:firstLine="567"/>
      </w:pPr>
      <w:r w:rsidRPr="002609FF">
        <w:t>В соответствии с постановлением Правительства Ставропольского края от 29 января 2014 года № 19 -</w:t>
      </w:r>
      <w:r>
        <w:t xml:space="preserve"> </w:t>
      </w:r>
      <w:r w:rsidRPr="002609FF">
        <w:t>п «Об утверждении порядка оказания государственной социальной помощи населению Ставропольского края на основании социального контракта</w:t>
      </w:r>
      <w:r>
        <w:t>»</w:t>
      </w:r>
      <w:r w:rsidRPr="002609FF">
        <w:t>, в 2022 году на осуществление предпринимательской деятельности и вновь открытие предпринимательской деятельности оказана поддержка в сумме 6750 тыс. рублей: 27 чел. по 250 тыс. рублей, из которых 14 чел. прошли обучение на сумму 390,0 тыс. рублей (2021г.</w:t>
      </w:r>
      <w:r>
        <w:t xml:space="preserve"> </w:t>
      </w:r>
      <w:r w:rsidRPr="002609FF">
        <w:t>- оказана поддержка 35 чел. по 250 тыс. рублей в сумме 8 млн. 750 тыс. рублей, из которых 16 чел. прошли обучение на сумму 450,6 тыс. рублей).</w:t>
      </w:r>
    </w:p>
    <w:p w:rsidR="00482C1D" w:rsidRPr="00DA34E8" w:rsidRDefault="00482C1D" w:rsidP="00482C1D">
      <w:pPr>
        <w:ind w:firstLine="567"/>
      </w:pPr>
      <w:r w:rsidRPr="00DA34E8">
        <w:rPr>
          <w:rFonts w:eastAsia="Arial Unicode MS" w:cs="Mangal"/>
          <w:kern w:val="1"/>
          <w:shd w:val="clear" w:color="auto" w:fill="FFFFFF"/>
          <w:lang w:eastAsia="hi-IN" w:bidi="hi-IN"/>
        </w:rPr>
        <w:t xml:space="preserve">В 2022 году в целях содействия развитию малого предпринимательства, повышения общественной значимости предпринимательской деятельности, </w:t>
      </w:r>
      <w:r w:rsidRPr="00DA34E8">
        <w:rPr>
          <w:rFonts w:eastAsia="Arial Unicode MS" w:cs="Mangal"/>
          <w:kern w:val="1"/>
          <w:lang w:eastAsia="hi-IN" w:bidi="hi-IN"/>
        </w:rPr>
        <w:t xml:space="preserve">проведено 18 </w:t>
      </w:r>
      <w:r w:rsidRPr="00DA34E8">
        <w:rPr>
          <w:rFonts w:eastAsia="Arial Unicode MS" w:cs="Mangal"/>
          <w:color w:val="000000"/>
          <w:kern w:val="1"/>
          <w:lang w:eastAsia="hi-IN" w:bidi="hi-IN"/>
        </w:rPr>
        <w:t>семинаров</w:t>
      </w:r>
      <w:r w:rsidRPr="00DA34E8">
        <w:rPr>
          <w:rFonts w:eastAsia="Arial Unicode MS" w:cs="Mangal"/>
          <w:kern w:val="1"/>
          <w:lang w:eastAsia="hi-IN" w:bidi="hi-IN"/>
        </w:rPr>
        <w:t xml:space="preserve"> с субъектами </w:t>
      </w:r>
      <w:r>
        <w:rPr>
          <w:rFonts w:eastAsia="Arial Unicode MS" w:cs="Mangal"/>
          <w:kern w:val="1"/>
          <w:lang w:eastAsia="hi-IN" w:bidi="hi-IN"/>
        </w:rPr>
        <w:t>МСП</w:t>
      </w:r>
      <w:r w:rsidRPr="004203C6">
        <w:rPr>
          <w:rFonts w:eastAsia="Arial Unicode MS" w:cs="Mangal"/>
          <w:color w:val="000000"/>
          <w:kern w:val="1"/>
          <w:lang w:eastAsia="hi-IN" w:bidi="hi-IN"/>
        </w:rPr>
        <w:t xml:space="preserve"> </w:t>
      </w:r>
      <w:r w:rsidRPr="00DA34E8">
        <w:rPr>
          <w:rFonts w:eastAsia="Arial Unicode MS" w:cs="Mangal"/>
          <w:color w:val="000000"/>
          <w:kern w:val="1"/>
          <w:lang w:eastAsia="hi-IN" w:bidi="hi-IN"/>
        </w:rPr>
        <w:t xml:space="preserve">в </w:t>
      </w:r>
      <w:r w:rsidRPr="00DA34E8">
        <w:rPr>
          <w:rFonts w:eastAsia="Arial Unicode MS" w:cs="Mangal"/>
          <w:kern w:val="1"/>
          <w:lang w:eastAsia="hi-IN" w:bidi="hi-IN"/>
        </w:rPr>
        <w:t>режиме видеоконференцсвязи</w:t>
      </w:r>
      <w:r w:rsidRPr="00DA34E8">
        <w:rPr>
          <w:rFonts w:eastAsia="Arial Unicode MS" w:cs="Mangal"/>
          <w:color w:val="000000"/>
          <w:kern w:val="1"/>
          <w:lang w:eastAsia="hi-IN" w:bidi="hi-IN"/>
        </w:rPr>
        <w:t xml:space="preserve">, в которых приняли участие 665 субъектов, </w:t>
      </w:r>
      <w:r w:rsidRPr="00DA34E8">
        <w:rPr>
          <w:rFonts w:eastAsia="Arial Unicode MS" w:cs="Mangal"/>
          <w:kern w:val="1"/>
          <w:lang w:eastAsia="hi-IN" w:bidi="hi-IN"/>
        </w:rPr>
        <w:t>(2021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DA34E8">
        <w:rPr>
          <w:rFonts w:eastAsia="Arial Unicode MS" w:cs="Mangal"/>
          <w:kern w:val="1"/>
          <w:lang w:eastAsia="hi-IN" w:bidi="hi-IN"/>
        </w:rPr>
        <w:t xml:space="preserve">г. - 17 семинаров, приняли участие 560 </w:t>
      </w:r>
      <w:proofErr w:type="spellStart"/>
      <w:r w:rsidRPr="00DA34E8">
        <w:rPr>
          <w:rFonts w:eastAsia="Arial Unicode MS" w:cs="Mangal"/>
          <w:kern w:val="1"/>
          <w:lang w:eastAsia="hi-IN" w:bidi="hi-IN"/>
        </w:rPr>
        <w:t>субьектов</w:t>
      </w:r>
      <w:proofErr w:type="spellEnd"/>
      <w:r w:rsidRPr="00DA34E8">
        <w:rPr>
          <w:rFonts w:eastAsia="Arial Unicode MS" w:cs="Mangal"/>
          <w:kern w:val="1"/>
          <w:lang w:eastAsia="hi-IN" w:bidi="hi-IN"/>
        </w:rPr>
        <w:t>)</w:t>
      </w:r>
      <w:r w:rsidRPr="0064438A">
        <w:rPr>
          <w:rFonts w:eastAsia="Arial Unicode MS" w:cs="Mangal"/>
          <w:kern w:val="1"/>
          <w:lang w:eastAsia="hi-IN" w:bidi="hi-IN"/>
        </w:rPr>
        <w:t xml:space="preserve"> </w:t>
      </w:r>
      <w:r>
        <w:rPr>
          <w:rFonts w:eastAsia="Arial Unicode MS" w:cs="Mangal"/>
          <w:kern w:val="1"/>
          <w:lang w:eastAsia="hi-IN" w:bidi="hi-IN"/>
        </w:rPr>
        <w:t>оказано 615 консультаций (2021г. - 610 ед.)</w:t>
      </w:r>
      <w:r w:rsidRPr="00DA34E8">
        <w:rPr>
          <w:rFonts w:eastAsia="Arial Unicode MS" w:cs="Mangal"/>
          <w:kern w:val="1"/>
          <w:lang w:eastAsia="hi-IN" w:bidi="hi-IN"/>
        </w:rPr>
        <w:t>.</w:t>
      </w:r>
      <w:r w:rsidRPr="00DA34E8">
        <w:rPr>
          <w:color w:val="000000" w:themeColor="text1"/>
        </w:rPr>
        <w:t xml:space="preserve"> Проведено 2 заседания Координационного совета по развитию малого и среднего предпринимательства в Новоалександровском городском округе Ставропольского края.</w:t>
      </w:r>
    </w:p>
    <w:p w:rsidR="00482C1D" w:rsidRPr="00DA34E8" w:rsidRDefault="00482C1D" w:rsidP="00482C1D">
      <w:pPr>
        <w:widowControl w:val="0"/>
        <w:suppressAutoHyphens/>
        <w:autoSpaceDE w:val="0"/>
        <w:autoSpaceDN w:val="0"/>
        <w:adjustRightInd w:val="0"/>
        <w:ind w:firstLine="567"/>
        <w:rPr>
          <w:rFonts w:eastAsia="Arial Unicode MS" w:cs="Mangal"/>
          <w:kern w:val="1"/>
          <w:shd w:val="clear" w:color="auto" w:fill="FFFFFF"/>
          <w:lang w:eastAsia="hi-IN" w:bidi="hi-IN"/>
        </w:rPr>
      </w:pPr>
      <w:r w:rsidRPr="00DA34E8">
        <w:t xml:space="preserve">Информирование субъектов МСП о мерах государственной и муниципальной поддержки, в том числе в условиях </w:t>
      </w:r>
      <w:proofErr w:type="spellStart"/>
      <w:r w:rsidRPr="00DA34E8">
        <w:t>санкционных</w:t>
      </w:r>
      <w:proofErr w:type="spellEnd"/>
      <w:r w:rsidRPr="00DA34E8">
        <w:t xml:space="preserve"> ограничений, </w:t>
      </w:r>
      <w:r>
        <w:rPr>
          <w:rFonts w:cs="Mangal"/>
          <w:kern w:val="1"/>
          <w:lang w:bidi="hi-IN"/>
        </w:rPr>
        <w:t>о</w:t>
      </w:r>
      <w:r w:rsidRPr="00DA34E8">
        <w:rPr>
          <w:rFonts w:cs="Mangal"/>
          <w:kern w:val="1"/>
          <w:lang w:bidi="hi-IN"/>
        </w:rPr>
        <w:t xml:space="preserve"> достижениях в развитии собственного бизнеса размещалась </w:t>
      </w:r>
      <w:r>
        <w:rPr>
          <w:rFonts w:cs="Mangal"/>
          <w:kern w:val="1"/>
          <w:lang w:bidi="hi-IN"/>
        </w:rPr>
        <w:t>н</w:t>
      </w:r>
      <w:r w:rsidRPr="00DA34E8">
        <w:rPr>
          <w:rFonts w:eastAsia="Times New Roman" w:cs="Mangal"/>
          <w:kern w:val="1"/>
          <w:lang w:eastAsia="ru-RU" w:bidi="hi-IN"/>
        </w:rPr>
        <w:t xml:space="preserve">а официальном информационном Интернет - портале Новоалександровского городского округа Ставропольского края </w:t>
      </w:r>
      <w:r w:rsidRPr="00DA34E8">
        <w:rPr>
          <w:rFonts w:cs="Mangal"/>
          <w:kern w:val="1"/>
          <w:lang w:bidi="hi-IN"/>
        </w:rPr>
        <w:t xml:space="preserve">в сети Интернет, социальных сетях: </w:t>
      </w:r>
      <w:r w:rsidRPr="00DA34E8">
        <w:t>Одноклассники (</w:t>
      </w:r>
      <w:hyperlink r:id="rId9" w:history="1">
        <w:r w:rsidRPr="00DA34E8">
          <w:rPr>
            <w:rStyle w:val="a3"/>
          </w:rPr>
          <w:t>https://ok.ru/profile/573300248162</w:t>
        </w:r>
      </w:hyperlink>
      <w:r w:rsidRPr="00DA34E8">
        <w:t>); В Контакте (</w:t>
      </w:r>
      <w:hyperlink r:id="rId10" w:history="1">
        <w:r w:rsidRPr="00DA34E8">
          <w:rPr>
            <w:rStyle w:val="a3"/>
          </w:rPr>
          <w:t>https://vk.com/id509036667</w:t>
        </w:r>
      </w:hyperlink>
      <w:r w:rsidRPr="00DA34E8">
        <w:rPr>
          <w:rStyle w:val="a3"/>
          <w:u w:val="none"/>
        </w:rPr>
        <w:t xml:space="preserve">, </w:t>
      </w:r>
      <w:r w:rsidRPr="00DA34E8">
        <w:t xml:space="preserve">В мессенджере </w:t>
      </w:r>
      <w:proofErr w:type="spellStart"/>
      <w:r w:rsidRPr="00DA34E8">
        <w:t>Телеграм</w:t>
      </w:r>
      <w:proofErr w:type="spellEnd"/>
      <w:r>
        <w:t xml:space="preserve"> </w:t>
      </w:r>
      <w:r w:rsidRPr="00DA34E8">
        <w:t>-</w:t>
      </w:r>
      <w:r>
        <w:t xml:space="preserve"> </w:t>
      </w:r>
      <w:r w:rsidRPr="00DA34E8">
        <w:t>канал (</w:t>
      </w:r>
      <w:hyperlink r:id="rId11" w:anchor="@ango_sk" w:tgtFrame="_blank" w:history="1">
        <w:r w:rsidRPr="00DA34E8">
          <w:rPr>
            <w:rStyle w:val="a3"/>
          </w:rPr>
          <w:t>https://web.telegram.org/k/#@ango_sk</w:t>
        </w:r>
      </w:hyperlink>
      <w:r w:rsidRPr="00DA34E8">
        <w:t>)</w:t>
      </w:r>
      <w:r>
        <w:t xml:space="preserve"> </w:t>
      </w:r>
      <w:r w:rsidRPr="00DA34E8">
        <w:rPr>
          <w:rFonts w:cs="Mangal"/>
          <w:kern w:val="1"/>
          <w:lang w:bidi="hi-IN"/>
        </w:rPr>
        <w:t xml:space="preserve">и </w:t>
      </w:r>
      <w:r w:rsidRPr="00DA34E8">
        <w:t>общественно</w:t>
      </w:r>
      <w:r>
        <w:t xml:space="preserve"> </w:t>
      </w:r>
      <w:r w:rsidRPr="00DA34E8">
        <w:t>-</w:t>
      </w:r>
      <w:r>
        <w:t xml:space="preserve"> </w:t>
      </w:r>
      <w:r w:rsidRPr="00DA34E8">
        <w:t>политической газете городского округа «Знамя труда»</w:t>
      </w:r>
      <w:r>
        <w:t>. З</w:t>
      </w:r>
      <w:r>
        <w:rPr>
          <w:rFonts w:cs="Mangal"/>
          <w:kern w:val="1"/>
          <w:lang w:bidi="hi-IN"/>
        </w:rPr>
        <w:t xml:space="preserve">а 2022 год размещено 105 </w:t>
      </w:r>
      <w:r>
        <w:rPr>
          <w:rFonts w:eastAsia="Arial Unicode MS" w:cs="Mangal"/>
          <w:kern w:val="1"/>
          <w:shd w:val="clear" w:color="auto" w:fill="FFFFFF"/>
          <w:lang w:eastAsia="hi-IN" w:bidi="hi-IN"/>
        </w:rPr>
        <w:t>публикаций различного содержания.</w:t>
      </w:r>
    </w:p>
    <w:p w:rsidR="00482C1D" w:rsidRPr="00DA34E8" w:rsidRDefault="00482C1D" w:rsidP="00482C1D">
      <w:pPr>
        <w:widowControl w:val="0"/>
        <w:suppressAutoHyphens/>
        <w:ind w:firstLine="567"/>
        <w:contextualSpacing/>
        <w:rPr>
          <w:rFonts w:eastAsia="Arial Unicode MS"/>
          <w:kern w:val="1"/>
          <w:lang w:eastAsia="hi-IN" w:bidi="hi-IN"/>
        </w:rPr>
      </w:pPr>
      <w:r w:rsidRPr="00DA34E8">
        <w:rPr>
          <w:rFonts w:eastAsia="Arial Unicode MS"/>
          <w:kern w:val="1"/>
          <w:lang w:eastAsia="hi-IN" w:bidi="hi-IN"/>
        </w:rPr>
        <w:lastRenderedPageBreak/>
        <w:t xml:space="preserve">Некоммерческой организацией «Фонд поддержки предпринимательства в Ставропольском крае» </w:t>
      </w:r>
      <w:r>
        <w:rPr>
          <w:rFonts w:eastAsia="Arial Unicode MS"/>
          <w:kern w:val="1"/>
          <w:lang w:eastAsia="hi-IN" w:bidi="hi-IN"/>
        </w:rPr>
        <w:t>в</w:t>
      </w:r>
      <w:r w:rsidRPr="00DA34E8">
        <w:rPr>
          <w:rFonts w:eastAsia="Arial Unicode MS"/>
          <w:kern w:val="1"/>
          <w:lang w:eastAsia="hi-IN" w:bidi="hi-IN"/>
        </w:rPr>
        <w:t xml:space="preserve"> 2022 году оказана поддержка 4 </w:t>
      </w:r>
      <w:proofErr w:type="spellStart"/>
      <w:r w:rsidRPr="00DA34E8">
        <w:rPr>
          <w:rFonts w:eastAsia="Arial Unicode MS"/>
          <w:kern w:val="1"/>
          <w:lang w:eastAsia="hi-IN" w:bidi="hi-IN"/>
        </w:rPr>
        <w:t>субьектам</w:t>
      </w:r>
      <w:proofErr w:type="spellEnd"/>
      <w:r w:rsidRPr="00DA34E8">
        <w:rPr>
          <w:rFonts w:eastAsia="Arial Unicode MS"/>
          <w:kern w:val="1"/>
          <w:lang w:eastAsia="hi-IN" w:bidi="hi-IN"/>
        </w:rPr>
        <w:t xml:space="preserve"> </w:t>
      </w:r>
      <w:r>
        <w:rPr>
          <w:rFonts w:eastAsia="Arial Unicode MS"/>
          <w:kern w:val="1"/>
          <w:lang w:eastAsia="hi-IN" w:bidi="hi-IN"/>
        </w:rPr>
        <w:t>МСП</w:t>
      </w:r>
      <w:r w:rsidRPr="00DA34E8">
        <w:rPr>
          <w:rFonts w:eastAsia="Arial Unicode MS"/>
          <w:kern w:val="1"/>
          <w:lang w:eastAsia="hi-IN" w:bidi="hi-IN"/>
        </w:rPr>
        <w:t xml:space="preserve"> на сумму 1,486 млн. рублей на следующие цели:</w:t>
      </w:r>
    </w:p>
    <w:p w:rsidR="00482C1D" w:rsidRPr="00DA34E8" w:rsidRDefault="00482C1D" w:rsidP="00482C1D">
      <w:pPr>
        <w:widowControl w:val="0"/>
        <w:suppressAutoHyphens/>
        <w:ind w:firstLine="567"/>
        <w:contextualSpacing/>
        <w:rPr>
          <w:rFonts w:eastAsia="Arial Unicode MS"/>
          <w:kern w:val="1"/>
          <w:lang w:eastAsia="hi-IN" w:bidi="hi-IN"/>
        </w:rPr>
      </w:pPr>
      <w:r w:rsidRPr="00DA34E8">
        <w:rPr>
          <w:rFonts w:eastAsia="Arial Unicode MS"/>
          <w:kern w:val="1"/>
          <w:lang w:eastAsia="hi-IN" w:bidi="hi-IN"/>
        </w:rPr>
        <w:t>- размещение на международных электронных площадках (1 субъект, на сумму 0,3 млн. рублей);</w:t>
      </w:r>
    </w:p>
    <w:p w:rsidR="00482C1D" w:rsidRPr="00DA34E8" w:rsidRDefault="00482C1D" w:rsidP="00482C1D">
      <w:pPr>
        <w:widowControl w:val="0"/>
        <w:suppressAutoHyphens/>
        <w:ind w:firstLine="567"/>
        <w:contextualSpacing/>
        <w:rPr>
          <w:rFonts w:eastAsia="Arial Unicode MS"/>
          <w:kern w:val="1"/>
          <w:lang w:eastAsia="hi-IN" w:bidi="hi-IN"/>
        </w:rPr>
      </w:pPr>
      <w:r w:rsidRPr="00DA34E8">
        <w:rPr>
          <w:rFonts w:eastAsia="Arial Unicode MS"/>
          <w:kern w:val="1"/>
          <w:lang w:eastAsia="hi-IN" w:bidi="hi-IN"/>
        </w:rPr>
        <w:t>- международные бизнес - мисси (2 субъекта, на сумму 1,182 млн. рублей);</w:t>
      </w:r>
    </w:p>
    <w:p w:rsidR="00482C1D" w:rsidRPr="00DA34E8" w:rsidRDefault="00482C1D" w:rsidP="00482C1D">
      <w:pPr>
        <w:widowControl w:val="0"/>
        <w:suppressAutoHyphens/>
        <w:ind w:firstLine="567"/>
        <w:contextualSpacing/>
        <w:rPr>
          <w:rFonts w:eastAsia="Arial Unicode MS"/>
          <w:kern w:val="1"/>
          <w:lang w:eastAsia="hi-IN" w:bidi="hi-IN"/>
        </w:rPr>
      </w:pPr>
      <w:r w:rsidRPr="00DA34E8">
        <w:rPr>
          <w:rFonts w:eastAsia="Arial Unicode MS"/>
          <w:kern w:val="1"/>
          <w:lang w:eastAsia="hi-IN" w:bidi="hi-IN"/>
        </w:rPr>
        <w:t>- участие в обучающем очном семинаре (1 субъект, на сумму 0,004 млн. рублей).</w:t>
      </w:r>
    </w:p>
    <w:p w:rsidR="00482C1D" w:rsidRPr="00DA34E8" w:rsidRDefault="00482C1D" w:rsidP="00482C1D">
      <w:pPr>
        <w:widowControl w:val="0"/>
        <w:suppressAutoHyphens/>
        <w:ind w:firstLine="567"/>
        <w:contextualSpacing/>
        <w:rPr>
          <w:rFonts w:eastAsia="Arial Unicode MS"/>
          <w:kern w:val="1"/>
          <w:lang w:eastAsia="hi-IN" w:bidi="hi-IN"/>
        </w:rPr>
      </w:pPr>
      <w:r w:rsidRPr="00DA34E8">
        <w:rPr>
          <w:rFonts w:eastAsia="Arial Unicode MS"/>
          <w:kern w:val="1"/>
          <w:lang w:eastAsia="hi-IN" w:bidi="hi-IN"/>
        </w:rPr>
        <w:t xml:space="preserve">Консультационные услуги получили 67 </w:t>
      </w:r>
      <w:proofErr w:type="spellStart"/>
      <w:r w:rsidRPr="00DA34E8">
        <w:rPr>
          <w:rFonts w:eastAsia="Arial Unicode MS"/>
          <w:kern w:val="1"/>
          <w:lang w:eastAsia="hi-IN" w:bidi="hi-IN"/>
        </w:rPr>
        <w:t>субьектов</w:t>
      </w:r>
      <w:proofErr w:type="spellEnd"/>
      <w:r w:rsidRPr="00DA34E8">
        <w:rPr>
          <w:rFonts w:eastAsia="Arial Unicode MS"/>
          <w:kern w:val="1"/>
          <w:lang w:eastAsia="hi-IN" w:bidi="hi-IN"/>
        </w:rPr>
        <w:t>, в 2021</w:t>
      </w:r>
      <w:r>
        <w:rPr>
          <w:rFonts w:eastAsia="Arial Unicode MS"/>
          <w:kern w:val="1"/>
          <w:lang w:eastAsia="hi-IN" w:bidi="hi-IN"/>
        </w:rPr>
        <w:t xml:space="preserve"> </w:t>
      </w:r>
      <w:r w:rsidRPr="00DA34E8">
        <w:rPr>
          <w:rFonts w:eastAsia="Arial Unicode MS"/>
          <w:kern w:val="1"/>
          <w:lang w:eastAsia="hi-IN" w:bidi="hi-IN"/>
        </w:rPr>
        <w:t xml:space="preserve">году - 113 </w:t>
      </w:r>
      <w:proofErr w:type="spellStart"/>
      <w:r w:rsidRPr="00DA34E8">
        <w:rPr>
          <w:rFonts w:eastAsia="Arial Unicode MS"/>
          <w:kern w:val="1"/>
          <w:lang w:eastAsia="hi-IN" w:bidi="hi-IN"/>
        </w:rPr>
        <w:t>субьектов</w:t>
      </w:r>
      <w:proofErr w:type="spellEnd"/>
      <w:r w:rsidRPr="00DA34E8">
        <w:rPr>
          <w:rFonts w:eastAsia="Arial Unicode MS"/>
          <w:kern w:val="1"/>
          <w:lang w:eastAsia="hi-IN" w:bidi="hi-IN"/>
        </w:rPr>
        <w:t>.</w:t>
      </w:r>
    </w:p>
    <w:p w:rsidR="00482C1D" w:rsidRPr="00DA34E8" w:rsidRDefault="00482C1D" w:rsidP="00482C1D">
      <w:pPr>
        <w:widowControl w:val="0"/>
        <w:suppressAutoHyphens/>
        <w:ind w:firstLine="567"/>
        <w:contextualSpacing/>
        <w:rPr>
          <w:rFonts w:eastAsia="Arial Unicode MS"/>
          <w:kern w:val="1"/>
          <w:lang w:eastAsia="hi-IN" w:bidi="hi-IN"/>
        </w:rPr>
      </w:pPr>
      <w:r w:rsidRPr="00DA34E8">
        <w:rPr>
          <w:rFonts w:eastAsia="Arial Unicode MS"/>
          <w:kern w:val="1"/>
          <w:lang w:eastAsia="hi-IN" w:bidi="hi-IN"/>
        </w:rPr>
        <w:t xml:space="preserve">ГУП СК «Гарантийный фонд поддержки малого и среднего предпринимательства в Ставропольском крае» в 2022 году представлены поручительства 20 субъектам малого и среднего предпринимательства на </w:t>
      </w:r>
      <w:r>
        <w:rPr>
          <w:rFonts w:eastAsia="Arial Unicode MS"/>
          <w:kern w:val="1"/>
          <w:lang w:eastAsia="hi-IN" w:bidi="hi-IN"/>
        </w:rPr>
        <w:t>сумму 176,5 млн. руб. (2021 год -</w:t>
      </w:r>
      <w:r w:rsidRPr="00DA34E8">
        <w:rPr>
          <w:rFonts w:eastAsia="Arial Unicode MS"/>
          <w:kern w:val="1"/>
          <w:lang w:eastAsia="hi-IN" w:bidi="hi-IN"/>
        </w:rPr>
        <w:t xml:space="preserve"> 4 поручительства на сумму 80,8 м</w:t>
      </w:r>
      <w:r>
        <w:rPr>
          <w:rFonts w:eastAsia="Arial Unicode MS"/>
          <w:kern w:val="1"/>
          <w:lang w:eastAsia="hi-IN" w:bidi="hi-IN"/>
        </w:rPr>
        <w:t>лн. руб.)</w:t>
      </w:r>
      <w:r w:rsidRPr="00DA34E8">
        <w:rPr>
          <w:rFonts w:eastAsia="Arial Unicode MS"/>
          <w:kern w:val="1"/>
          <w:lang w:eastAsia="hi-IN" w:bidi="hi-IN"/>
        </w:rPr>
        <w:t>.</w:t>
      </w:r>
    </w:p>
    <w:p w:rsidR="00482C1D" w:rsidRPr="00DA34E8" w:rsidRDefault="00482C1D" w:rsidP="00482C1D">
      <w:pPr>
        <w:widowControl w:val="0"/>
        <w:suppressAutoHyphens/>
        <w:ind w:firstLine="567"/>
        <w:rPr>
          <w:kern w:val="1"/>
          <w:lang w:eastAsia="hi-IN" w:bidi="hi-IN"/>
        </w:rPr>
      </w:pPr>
      <w:r w:rsidRPr="00DA34E8">
        <w:rPr>
          <w:rFonts w:eastAsia="Arial Unicode MS" w:cs="Mangal"/>
          <w:kern w:val="1"/>
          <w:lang w:eastAsia="hi-IN" w:bidi="hi-IN"/>
        </w:rPr>
        <w:t xml:space="preserve">По состоянию на 01.01.2023 г. </w:t>
      </w:r>
      <w:r w:rsidRPr="00DA34E8">
        <w:rPr>
          <w:kern w:val="1"/>
          <w:lang w:eastAsia="hi-IN" w:bidi="hi-IN"/>
        </w:rPr>
        <w:t>НМО «Фонд микрофинансирования субъектов малого и среднего предпринимательства в Ставропол</w:t>
      </w:r>
      <w:r>
        <w:rPr>
          <w:kern w:val="1"/>
          <w:lang w:eastAsia="hi-IN" w:bidi="hi-IN"/>
        </w:rPr>
        <w:t xml:space="preserve">ьском крае» (далее – Фонд) выдано </w:t>
      </w:r>
      <w:proofErr w:type="spellStart"/>
      <w:r>
        <w:rPr>
          <w:kern w:val="1"/>
          <w:lang w:eastAsia="hi-IN" w:bidi="hi-IN"/>
        </w:rPr>
        <w:t>микрозаймов</w:t>
      </w:r>
      <w:proofErr w:type="spellEnd"/>
      <w:r>
        <w:rPr>
          <w:kern w:val="1"/>
          <w:lang w:eastAsia="hi-IN" w:bidi="hi-IN"/>
        </w:rPr>
        <w:t xml:space="preserve"> 26 индивидуальным предпринимателям в сумме 43,9 млн. руб. (</w:t>
      </w:r>
      <w:r w:rsidRPr="00DA34E8">
        <w:rPr>
          <w:kern w:val="1"/>
          <w:lang w:eastAsia="hi-IN" w:bidi="hi-IN"/>
        </w:rPr>
        <w:t xml:space="preserve">за </w:t>
      </w:r>
      <w:r>
        <w:rPr>
          <w:rFonts w:eastAsia="Arial Unicode MS"/>
          <w:kern w:val="1"/>
          <w:lang w:eastAsia="hi-IN" w:bidi="hi-IN"/>
        </w:rPr>
        <w:t>2021 год</w:t>
      </w:r>
      <w:r w:rsidRPr="00DA34E8">
        <w:rPr>
          <w:rFonts w:eastAsia="Arial Unicode MS"/>
          <w:kern w:val="1"/>
          <w:lang w:eastAsia="hi-IN" w:bidi="hi-IN"/>
        </w:rPr>
        <w:t xml:space="preserve"> -</w:t>
      </w:r>
      <w:r w:rsidRPr="00DA34E8">
        <w:rPr>
          <w:kern w:val="1"/>
          <w:lang w:eastAsia="hi-IN" w:bidi="hi-IN"/>
        </w:rPr>
        <w:t xml:space="preserve"> 21 индивидуальному предприни</w:t>
      </w:r>
      <w:r>
        <w:rPr>
          <w:kern w:val="1"/>
          <w:lang w:eastAsia="hi-IN" w:bidi="hi-IN"/>
        </w:rPr>
        <w:t>мателю на сумму 33,9 млн. руб.)</w:t>
      </w:r>
      <w:r w:rsidRPr="00DA34E8">
        <w:rPr>
          <w:kern w:val="1"/>
          <w:lang w:eastAsia="hi-IN" w:bidi="hi-IN"/>
        </w:rPr>
        <w:t>.</w:t>
      </w:r>
    </w:p>
    <w:p w:rsidR="00482C1D" w:rsidRPr="00DA34E8" w:rsidRDefault="00482C1D" w:rsidP="00482C1D">
      <w:pPr>
        <w:widowControl w:val="0"/>
        <w:suppressAutoHyphens/>
        <w:ind w:firstLine="567"/>
        <w:rPr>
          <w:kern w:val="1"/>
          <w:lang w:eastAsia="hi-IN" w:bidi="hi-IN"/>
        </w:rPr>
      </w:pPr>
      <w:r w:rsidRPr="00DA34E8">
        <w:rPr>
          <w:kern w:val="1"/>
          <w:lang w:eastAsia="hi-IN" w:bidi="hi-IN"/>
        </w:rPr>
        <w:t xml:space="preserve">За период работы Фонда (с декабря 2010 года) выдано </w:t>
      </w:r>
      <w:proofErr w:type="spellStart"/>
      <w:r w:rsidRPr="00DA34E8">
        <w:rPr>
          <w:kern w:val="1"/>
          <w:lang w:eastAsia="hi-IN" w:bidi="hi-IN"/>
        </w:rPr>
        <w:t>микрозаймов</w:t>
      </w:r>
      <w:proofErr w:type="spellEnd"/>
      <w:r w:rsidRPr="00DA34E8">
        <w:rPr>
          <w:kern w:val="1"/>
          <w:lang w:eastAsia="hi-IN" w:bidi="hi-IN"/>
        </w:rPr>
        <w:t xml:space="preserve"> 204 субъектам малого и среднего предпринимательства</w:t>
      </w:r>
      <w:r w:rsidRPr="00DA34E8">
        <w:rPr>
          <w:rFonts w:eastAsia="Arial Unicode MS"/>
          <w:kern w:val="1"/>
          <w:lang w:eastAsia="hi-IN" w:bidi="hi-IN"/>
        </w:rPr>
        <w:t xml:space="preserve"> </w:t>
      </w:r>
      <w:r w:rsidRPr="00DA34E8">
        <w:rPr>
          <w:kern w:val="1"/>
          <w:lang w:eastAsia="hi-IN" w:bidi="hi-IN"/>
        </w:rPr>
        <w:t>на сумму 206,4 млн. рублей.</w:t>
      </w:r>
    </w:p>
    <w:p w:rsidR="00482C1D" w:rsidRDefault="00482C1D" w:rsidP="00482C1D">
      <w:pPr>
        <w:widowControl w:val="0"/>
        <w:suppressAutoHyphens/>
        <w:ind w:firstLine="567"/>
        <w:rPr>
          <w:rFonts w:eastAsia="Arial Unicode MS"/>
          <w:kern w:val="1"/>
          <w:lang w:eastAsia="hi-IN" w:bidi="hi-IN"/>
        </w:rPr>
      </w:pPr>
      <w:r w:rsidRPr="00DA34E8">
        <w:rPr>
          <w:rFonts w:eastAsia="Times New Roman"/>
          <w:kern w:val="1"/>
          <w:lang w:eastAsia="ru-RU" w:bidi="hi-IN"/>
        </w:rPr>
        <w:t xml:space="preserve">В соответствии с краевым законодательством, а также в рамках Государственной программы «Развития сельского хозяйства и регулирования рынков сельхозпродукции, сырья и продовольствия» </w:t>
      </w:r>
      <w:r>
        <w:t>в</w:t>
      </w:r>
      <w:r w:rsidRPr="00DA34E8">
        <w:t xml:space="preserve"> </w:t>
      </w:r>
      <w:r w:rsidRPr="00DA34E8">
        <w:rPr>
          <w:rFonts w:eastAsia="Times New Roman"/>
          <w:lang w:eastAsia="ru-RU"/>
        </w:rPr>
        <w:t xml:space="preserve">2022г. господдержку получили 75 </w:t>
      </w:r>
      <w:proofErr w:type="spellStart"/>
      <w:r w:rsidRPr="00DA34E8">
        <w:rPr>
          <w:rFonts w:eastAsia="Times New Roman"/>
          <w:lang w:eastAsia="ru-RU"/>
        </w:rPr>
        <w:t>сельхозтоваропроизводит</w:t>
      </w:r>
      <w:r>
        <w:rPr>
          <w:rFonts w:eastAsia="Times New Roman"/>
          <w:lang w:eastAsia="ru-RU"/>
        </w:rPr>
        <w:t>елей</w:t>
      </w:r>
      <w:proofErr w:type="spellEnd"/>
      <w:r>
        <w:rPr>
          <w:rFonts w:eastAsia="Times New Roman"/>
          <w:lang w:eastAsia="ru-RU"/>
        </w:rPr>
        <w:t xml:space="preserve"> на сумму 244,7 млн. руб.,</w:t>
      </w:r>
      <w:r w:rsidRPr="00DA34E8">
        <w:rPr>
          <w:rFonts w:eastAsia="Times New Roman"/>
          <w:lang w:eastAsia="ru-RU"/>
        </w:rPr>
        <w:t xml:space="preserve"> в том числе: 59 ИП глава</w:t>
      </w:r>
      <w:r>
        <w:rPr>
          <w:rFonts w:eastAsia="Times New Roman"/>
          <w:lang w:eastAsia="ru-RU"/>
        </w:rPr>
        <w:t xml:space="preserve"> КФХ на сумму - 16,3 млн. руб.</w:t>
      </w:r>
      <w:r w:rsidRPr="00DA34E8">
        <w:rPr>
          <w:rFonts w:eastAsia="Times New Roman"/>
          <w:lang w:eastAsia="ru-RU"/>
        </w:rPr>
        <w:t xml:space="preserve">, 16 крупных </w:t>
      </w:r>
      <w:proofErr w:type="spellStart"/>
      <w:r w:rsidRPr="00DA34E8">
        <w:rPr>
          <w:rFonts w:eastAsia="Times New Roman"/>
          <w:lang w:eastAsia="ru-RU"/>
        </w:rPr>
        <w:t>сельхозтоваропроизводителей</w:t>
      </w:r>
      <w:proofErr w:type="spellEnd"/>
      <w:r w:rsidRPr="00DA34E8">
        <w:rPr>
          <w:rFonts w:eastAsia="Times New Roman"/>
          <w:lang w:eastAsia="ru-RU"/>
        </w:rPr>
        <w:t xml:space="preserve"> на сумму - 228,4 млн. рублей и </w:t>
      </w:r>
      <w:r w:rsidRPr="00DA34E8">
        <w:rPr>
          <w:rFonts w:eastAsia="Times New Roman"/>
          <w:kern w:val="1"/>
          <w:lang w:eastAsia="ru-RU" w:bidi="hi-IN"/>
        </w:rPr>
        <w:t>1 сельхозкооп</w:t>
      </w:r>
      <w:r>
        <w:rPr>
          <w:rFonts w:eastAsia="Times New Roman"/>
          <w:kern w:val="1"/>
          <w:lang w:eastAsia="ru-RU" w:bidi="hi-IN"/>
        </w:rPr>
        <w:t>ератив на сумму - 15 млн. руб.</w:t>
      </w:r>
      <w:r w:rsidRPr="00DA34E8">
        <w:rPr>
          <w:rFonts w:eastAsia="Times New Roman"/>
          <w:kern w:val="1"/>
          <w:lang w:eastAsia="ru-RU" w:bidi="hi-IN"/>
        </w:rPr>
        <w:t xml:space="preserve"> </w:t>
      </w:r>
      <w:r w:rsidRPr="00DA34E8">
        <w:rPr>
          <w:rFonts w:eastAsiaTheme="minorHAnsi"/>
          <w:color w:val="000000" w:themeColor="text1"/>
        </w:rPr>
        <w:t xml:space="preserve">(в 2021году господдержку получили </w:t>
      </w:r>
      <w:r w:rsidRPr="00DA34E8">
        <w:rPr>
          <w:rFonts w:eastAsia="Times New Roman"/>
          <w:lang w:eastAsia="ru-RU"/>
        </w:rPr>
        <w:t xml:space="preserve">92 </w:t>
      </w:r>
      <w:proofErr w:type="spellStart"/>
      <w:r w:rsidRPr="00DA34E8">
        <w:rPr>
          <w:rFonts w:eastAsia="Times New Roman"/>
          <w:lang w:eastAsia="ru-RU"/>
        </w:rPr>
        <w:t>сельсхозтоваропроизвод</w:t>
      </w:r>
      <w:r>
        <w:rPr>
          <w:rFonts w:eastAsia="Times New Roman"/>
          <w:lang w:eastAsia="ru-RU"/>
        </w:rPr>
        <w:t>ителя</w:t>
      </w:r>
      <w:proofErr w:type="spellEnd"/>
      <w:r>
        <w:rPr>
          <w:rFonts w:eastAsia="Times New Roman"/>
          <w:lang w:eastAsia="ru-RU"/>
        </w:rPr>
        <w:t xml:space="preserve"> на сумму 218,4 млн. руб.</w:t>
      </w:r>
      <w:r w:rsidRPr="00DA34E8">
        <w:rPr>
          <w:rFonts w:eastAsia="Times New Roman"/>
          <w:lang w:eastAsia="ru-RU"/>
        </w:rPr>
        <w:t>,  в том числе: 67 ИП гла</w:t>
      </w:r>
      <w:r>
        <w:rPr>
          <w:rFonts w:eastAsia="Times New Roman"/>
          <w:lang w:eastAsia="ru-RU"/>
        </w:rPr>
        <w:t>ва КФХ на сумму - 26 млн. руб.</w:t>
      </w:r>
      <w:r w:rsidRPr="00DA34E8">
        <w:rPr>
          <w:rFonts w:eastAsia="Times New Roman"/>
          <w:lang w:eastAsia="ru-RU"/>
        </w:rPr>
        <w:t xml:space="preserve">, 20 крупных </w:t>
      </w:r>
      <w:proofErr w:type="spellStart"/>
      <w:r w:rsidRPr="00DA34E8">
        <w:rPr>
          <w:rFonts w:eastAsia="Times New Roman"/>
          <w:lang w:eastAsia="ru-RU"/>
        </w:rPr>
        <w:t>сельхозтоваропроизводителей</w:t>
      </w:r>
      <w:proofErr w:type="spellEnd"/>
      <w:r w:rsidRPr="00DA34E8">
        <w:rPr>
          <w:rFonts w:eastAsia="Times New Roman"/>
          <w:lang w:eastAsia="ru-RU"/>
        </w:rPr>
        <w:t xml:space="preserve"> на сумму -183, млн. рубле</w:t>
      </w:r>
      <w:r>
        <w:rPr>
          <w:rFonts w:eastAsia="Times New Roman"/>
          <w:lang w:eastAsia="ru-RU"/>
        </w:rPr>
        <w:t>й. 4 ИП на сумму 6,8 млн. руб.</w:t>
      </w:r>
      <w:r w:rsidRPr="00DA34E8">
        <w:rPr>
          <w:rFonts w:eastAsia="Times New Roman"/>
          <w:lang w:eastAsia="ru-RU"/>
        </w:rPr>
        <w:t xml:space="preserve"> и 1 сельхозкоопе</w:t>
      </w:r>
      <w:r>
        <w:rPr>
          <w:rFonts w:eastAsia="Times New Roman"/>
          <w:lang w:eastAsia="ru-RU"/>
        </w:rPr>
        <w:t>ратив на сумму - 2,8 млн. руб.</w:t>
      </w:r>
      <w:r w:rsidRPr="00DA34E8">
        <w:rPr>
          <w:rFonts w:eastAsia="Times New Roman"/>
          <w:lang w:eastAsia="ru-RU"/>
        </w:rPr>
        <w:t>,</w:t>
      </w:r>
      <w:r w:rsidRPr="00DA34E8">
        <w:rPr>
          <w:rFonts w:eastAsia="Arial Unicode MS"/>
          <w:kern w:val="1"/>
          <w:lang w:eastAsia="hi-IN" w:bidi="hi-IN"/>
        </w:rPr>
        <w:t xml:space="preserve"> по программе «</w:t>
      </w:r>
      <w:proofErr w:type="spellStart"/>
      <w:r w:rsidRPr="00DA34E8">
        <w:rPr>
          <w:rFonts w:eastAsia="Arial Unicode MS"/>
          <w:kern w:val="1"/>
          <w:lang w:eastAsia="hi-IN" w:bidi="hi-IN"/>
        </w:rPr>
        <w:t>Агростартап</w:t>
      </w:r>
      <w:proofErr w:type="spellEnd"/>
      <w:r w:rsidRPr="00DA34E8">
        <w:rPr>
          <w:rFonts w:eastAsia="Arial Unicode MS"/>
          <w:kern w:val="1"/>
          <w:lang w:eastAsia="hi-IN" w:bidi="hi-IN"/>
        </w:rPr>
        <w:t>» предоставлены гранты 2 фермерам на развитие пти</w:t>
      </w:r>
      <w:r>
        <w:rPr>
          <w:rFonts w:eastAsia="Arial Unicode MS"/>
          <w:kern w:val="1"/>
          <w:lang w:eastAsia="hi-IN" w:bidi="hi-IN"/>
        </w:rPr>
        <w:t>цеводства на сумму 6 млн. руб.</w:t>
      </w:r>
      <w:r w:rsidRPr="00DA34E8">
        <w:rPr>
          <w:rFonts w:eastAsia="Arial Unicode MS"/>
          <w:kern w:val="1"/>
          <w:lang w:eastAsia="hi-IN" w:bidi="hi-IN"/>
        </w:rPr>
        <w:t>).</w:t>
      </w:r>
    </w:p>
    <w:p w:rsidR="00482C1D" w:rsidRDefault="00482C1D" w:rsidP="00482C1D">
      <w:pPr>
        <w:widowControl w:val="0"/>
        <w:suppressAutoHyphens/>
        <w:ind w:firstLine="567"/>
        <w:rPr>
          <w:rFonts w:eastAsia="Times New Roman"/>
          <w:kern w:val="1"/>
          <w:lang w:eastAsia="ru-RU" w:bidi="hi-IN"/>
        </w:rPr>
      </w:pPr>
      <w:r>
        <w:rPr>
          <w:rFonts w:eastAsia="Times New Roman"/>
          <w:kern w:val="1"/>
          <w:lang w:eastAsia="ru-RU" w:bidi="hi-IN"/>
        </w:rPr>
        <w:t>Министерством экономического развития Ставропольского края предоставлены меры поддержки 2 субъектам МСП на сумму 9,5 млн. руб. на возмещение части затрат по приобретенному оборудованию.</w:t>
      </w:r>
    </w:p>
    <w:p w:rsidR="00482C1D" w:rsidRPr="00DA34E8" w:rsidRDefault="00482C1D" w:rsidP="00482C1D">
      <w:pPr>
        <w:widowControl w:val="0"/>
        <w:suppressAutoHyphens/>
        <w:ind w:firstLine="567"/>
        <w:rPr>
          <w:rFonts w:eastAsia="Arial Unicode MS"/>
          <w:kern w:val="1"/>
          <w:lang w:eastAsia="hi-IN" w:bidi="hi-IN"/>
        </w:rPr>
      </w:pPr>
      <w:r>
        <w:rPr>
          <w:rFonts w:eastAsia="Times New Roman"/>
          <w:kern w:val="1"/>
          <w:lang w:eastAsia="ru-RU" w:bidi="hi-IN"/>
        </w:rPr>
        <w:t>Комитетом Ставропольского края по пищевой и перерабатывающей промышленности, торговле и лицензированию предоставлена поддержка 1 субъекту МСП на возмещение части затрат на производство хлеба в сумме 568 тыс. рублей.</w:t>
      </w:r>
    </w:p>
    <w:p w:rsidR="00482C1D" w:rsidRDefault="00482C1D" w:rsidP="00482C1D">
      <w:pPr>
        <w:ind w:firstLine="567"/>
      </w:pPr>
      <w:r w:rsidRPr="00DA34E8">
        <w:t>В соответствии со ст</w:t>
      </w:r>
      <w:r>
        <w:t xml:space="preserve">атьей </w:t>
      </w:r>
      <w:r w:rsidRPr="00DA34E8">
        <w:t>8</w:t>
      </w:r>
      <w:r>
        <w:t xml:space="preserve"> Федерального закона от 24.04.2007г. № 209-ФЗ «О развитии малого и среднего предпринимательства в Российской Федерации»,</w:t>
      </w:r>
      <w:r w:rsidRPr="00DA34E8">
        <w:rPr>
          <w:color w:val="000000" w:themeColor="text1"/>
        </w:rPr>
        <w:t xml:space="preserve"> </w:t>
      </w:r>
      <w:r w:rsidRPr="00DA34E8">
        <w:t xml:space="preserve">администрацией Новоалександровского городского округа Ставропольского края ведется Единый реестр субъектов малого и среднего предпринимательства – получателей поддержки с последующим представлением сведений в </w:t>
      </w:r>
      <w:r w:rsidRPr="00DA34E8">
        <w:lastRenderedPageBreak/>
        <w:t>федеральный орган исполнительной власти, выполняющий функции по надзору и контролю за соблюдением закон</w:t>
      </w:r>
      <w:r>
        <w:t>одательства о налогах и сборах.</w:t>
      </w:r>
    </w:p>
    <w:p w:rsidR="00482C1D" w:rsidRPr="00DA34E8" w:rsidRDefault="00482C1D" w:rsidP="00482C1D">
      <w:pPr>
        <w:ind w:firstLine="567"/>
      </w:pPr>
    </w:p>
    <w:p w:rsidR="00482C1D" w:rsidRDefault="00482C1D" w:rsidP="00482C1D">
      <w:pPr>
        <w:pStyle w:val="a8"/>
        <w:widowControl w:val="0"/>
        <w:tabs>
          <w:tab w:val="left" w:pos="45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7EF1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482C1D" w:rsidRDefault="00482C1D" w:rsidP="00482C1D">
      <w:pPr>
        <w:pStyle w:val="a8"/>
        <w:widowControl w:val="0"/>
        <w:tabs>
          <w:tab w:val="left" w:pos="45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C1D" w:rsidRDefault="00482C1D" w:rsidP="00482C1D">
      <w:pPr>
        <w:ind w:firstLine="567"/>
      </w:pPr>
      <w:r w:rsidRPr="00C91553">
        <w:t xml:space="preserve">Торговое обслуживание населения </w:t>
      </w:r>
      <w:r w:rsidRPr="00112AD1">
        <w:t>Новоалександровского</w:t>
      </w:r>
      <w:r w:rsidRPr="00C91553">
        <w:t xml:space="preserve"> городского округа в основном осуществляется субъектами малого и среднего предпринимательства. На территории городского округа находится 503 объекта розничной торговли, торговая площадь которых составляет </w:t>
      </w:r>
      <w:r w:rsidRPr="00C91553">
        <w:rPr>
          <w:rFonts w:eastAsia="Times New Roman"/>
          <w:lang w:eastAsia="ru-RU"/>
        </w:rPr>
        <w:t xml:space="preserve">59466,8 </w:t>
      </w:r>
      <w:r w:rsidRPr="00C91553">
        <w:t>м</w:t>
      </w:r>
      <w:r w:rsidRPr="00C91553">
        <w:rPr>
          <w:vertAlign w:val="superscript"/>
        </w:rPr>
        <w:t>2</w:t>
      </w:r>
      <w:r w:rsidRPr="00C91553">
        <w:t>, из них продовольственных – 156, непродовольственных (промышленных) - 186, смешанных – 161</w:t>
      </w:r>
      <w:r>
        <w:t xml:space="preserve">. Осуществляют деятельность </w:t>
      </w:r>
      <w:r w:rsidRPr="00C91553">
        <w:t xml:space="preserve">76 точек общественного питания на 4145 посадочных места, из них 22 – школьные столовые на 2868 посадочных места, 1 столовая филиала частного профессионального образовательного учреждения «Ставропольский кооперативный техникум» в г. Новоалександровске на 60 посадочных мест и 2 столовых </w:t>
      </w:r>
      <w:proofErr w:type="spellStart"/>
      <w:r w:rsidRPr="00C91553">
        <w:t>Григорополисского</w:t>
      </w:r>
      <w:proofErr w:type="spellEnd"/>
      <w:r w:rsidRPr="00C91553">
        <w:t xml:space="preserve"> сельскохозяйственного техникума имени атамана М.И. Платова на 90 посадочных мест. Количество посадочных мест на 1 тысячу человек в системе общественного питания составляет 66</w:t>
      </w:r>
      <w:r>
        <w:t>,3 места (2021г. – 65,3 места).</w:t>
      </w:r>
    </w:p>
    <w:p w:rsidR="00482C1D" w:rsidRPr="0048025B" w:rsidRDefault="00482C1D" w:rsidP="00482C1D">
      <w:pPr>
        <w:ind w:firstLine="567"/>
      </w:pPr>
      <w:r w:rsidRPr="0048025B">
        <w:rPr>
          <w:color w:val="000000"/>
        </w:rPr>
        <w:t xml:space="preserve">За </w:t>
      </w:r>
      <w:r w:rsidRPr="0048025B">
        <w:t xml:space="preserve">январь – </w:t>
      </w:r>
      <w:r>
        <w:t>дека</w:t>
      </w:r>
      <w:r w:rsidRPr="0048025B">
        <w:t xml:space="preserve">брь 2022 года оборот розничной торговли крупных и средних предприятий всех видов экономической деятельности составил </w:t>
      </w:r>
      <w:r>
        <w:t>2707,5</w:t>
      </w:r>
      <w:r w:rsidRPr="0048025B">
        <w:t xml:space="preserve"> млн. рублей и увеличился к соответствующему периоду прошлого года на </w:t>
      </w:r>
      <w:r>
        <w:t>468</w:t>
      </w:r>
      <w:r w:rsidRPr="0048025B">
        <w:t>,4 млн. рублей</w:t>
      </w:r>
      <w:r>
        <w:t xml:space="preserve"> или на</w:t>
      </w:r>
      <w:r w:rsidRPr="0048025B">
        <w:t xml:space="preserve"> 2</w:t>
      </w:r>
      <w:r>
        <w:t>0,9</w:t>
      </w:r>
      <w:r w:rsidRPr="0048025B">
        <w:t xml:space="preserve"> % (2021г. – </w:t>
      </w:r>
      <w:r>
        <w:t>2238,5 млн. руб.).</w:t>
      </w:r>
    </w:p>
    <w:p w:rsidR="00482C1D" w:rsidRDefault="00482C1D" w:rsidP="00482C1D">
      <w:pPr>
        <w:ind w:firstLine="567"/>
      </w:pPr>
      <w:r w:rsidRPr="0048025B">
        <w:t>Оборот общественного питания крупных и средних предприятий всех видов экономической деятельности за 202</w:t>
      </w:r>
      <w:r>
        <w:t>2</w:t>
      </w:r>
      <w:r w:rsidRPr="0048025B">
        <w:t xml:space="preserve"> год составил </w:t>
      </w:r>
      <w:r>
        <w:t>35,9 млн. рублей, темп роста составил</w:t>
      </w:r>
      <w:r w:rsidRPr="0048025B">
        <w:t xml:space="preserve"> 1</w:t>
      </w:r>
      <w:r>
        <w:t xml:space="preserve">27,7 </w:t>
      </w:r>
      <w:r w:rsidRPr="0048025B">
        <w:t>% к 2021 год</w:t>
      </w:r>
      <w:r>
        <w:t>у</w:t>
      </w:r>
      <w:r w:rsidRPr="0048025B">
        <w:t xml:space="preserve"> (</w:t>
      </w:r>
      <w:r>
        <w:t>28,1</w:t>
      </w:r>
      <w:r w:rsidRPr="0048025B">
        <w:t xml:space="preserve"> млн. руб</w:t>
      </w:r>
      <w:r>
        <w:t>.</w:t>
      </w:r>
      <w:r w:rsidRPr="0048025B">
        <w:t>).</w:t>
      </w:r>
    </w:p>
    <w:p w:rsidR="00482C1D" w:rsidRPr="00694E27" w:rsidRDefault="00482C1D" w:rsidP="00482C1D">
      <w:pPr>
        <w:ind w:firstLine="567"/>
      </w:pPr>
      <w:r>
        <w:t xml:space="preserve">В 2022 году </w:t>
      </w:r>
      <w:r w:rsidRPr="00694E27">
        <w:t xml:space="preserve">введено в эксплуатацию </w:t>
      </w:r>
      <w:r>
        <w:t>8</w:t>
      </w:r>
      <w:r w:rsidRPr="00694E27">
        <w:t xml:space="preserve"> магазин</w:t>
      </w:r>
      <w:r>
        <w:t>ов</w:t>
      </w:r>
      <w:r w:rsidRPr="00694E27">
        <w:t xml:space="preserve">, общей площадью </w:t>
      </w:r>
      <w:r>
        <w:t>2676</w:t>
      </w:r>
      <w:r w:rsidRPr="00694E27">
        <w:t>,7 м</w:t>
      </w:r>
      <w:r w:rsidRPr="00694E27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694E27">
        <w:t xml:space="preserve">(2021 год – </w:t>
      </w:r>
      <w:r>
        <w:t>10</w:t>
      </w:r>
      <w:r w:rsidRPr="00694E27">
        <w:t xml:space="preserve"> магазин</w:t>
      </w:r>
      <w:r>
        <w:t>ов</w:t>
      </w:r>
      <w:r w:rsidRPr="00694E27">
        <w:t xml:space="preserve">, площадью </w:t>
      </w:r>
      <w:r w:rsidRPr="00B917FA">
        <w:t xml:space="preserve">2138,4 </w:t>
      </w:r>
      <w:r w:rsidRPr="00694E27">
        <w:t>м</w:t>
      </w:r>
      <w:r w:rsidRPr="00694E27">
        <w:rPr>
          <w:vertAlign w:val="superscript"/>
        </w:rPr>
        <w:t>2</w:t>
      </w:r>
      <w:r w:rsidRPr="00694E27">
        <w:t>), из них:</w:t>
      </w:r>
    </w:p>
    <w:p w:rsidR="00482C1D" w:rsidRPr="00694E27" w:rsidRDefault="00482C1D" w:rsidP="00482C1D">
      <w:pPr>
        <w:ind w:firstLine="567"/>
      </w:pPr>
      <w:r w:rsidRPr="00694E27">
        <w:t xml:space="preserve">- произведена реконструкция </w:t>
      </w:r>
      <w:r>
        <w:t>3</w:t>
      </w:r>
      <w:r w:rsidRPr="00694E27">
        <w:t xml:space="preserve"> магазинов, общей площадью </w:t>
      </w:r>
      <w:r>
        <w:t>1290</w:t>
      </w:r>
      <w:r w:rsidRPr="00694E27">
        <w:t>,</w:t>
      </w:r>
      <w:r>
        <w:t>8</w:t>
      </w:r>
      <w:r w:rsidRPr="00694E27">
        <w:t xml:space="preserve"> м</w:t>
      </w:r>
      <w:r w:rsidRPr="00694E27">
        <w:rPr>
          <w:vertAlign w:val="superscript"/>
        </w:rPr>
        <w:t>2</w:t>
      </w:r>
      <w:r w:rsidRPr="00694E27">
        <w:t xml:space="preserve"> (2021 г. – 3 магазин</w:t>
      </w:r>
      <w:r>
        <w:t>а</w:t>
      </w:r>
      <w:r w:rsidRPr="00694E27">
        <w:t xml:space="preserve">, общей площадью </w:t>
      </w:r>
      <w:r>
        <w:t>382</w:t>
      </w:r>
      <w:r w:rsidRPr="00694E27">
        <w:t xml:space="preserve"> м</w:t>
      </w:r>
      <w:r w:rsidRPr="00694E27">
        <w:rPr>
          <w:vertAlign w:val="superscript"/>
        </w:rPr>
        <w:t>2</w:t>
      </w:r>
      <w:r>
        <w:t>).</w:t>
      </w:r>
    </w:p>
    <w:p w:rsidR="00482C1D" w:rsidRPr="00B71F1C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szCs w:val="24"/>
          <w:lang w:eastAsia="hi-IN" w:bidi="hi-IN"/>
        </w:rPr>
      </w:pPr>
      <w:r w:rsidRPr="00B71F1C">
        <w:rPr>
          <w:rFonts w:eastAsia="Arial Unicode MS" w:cs="Mangal"/>
          <w:color w:val="000000"/>
          <w:kern w:val="1"/>
          <w:szCs w:val="24"/>
          <w:lang w:eastAsia="hi-IN" w:bidi="hi-IN"/>
        </w:rPr>
        <w:t xml:space="preserve">Торговая сеть городского округа стабильно наполняется продуктами питания местного производства, расширяется ассортимент выпускаемой продукции. </w:t>
      </w:r>
      <w:r w:rsidRPr="00B71F1C">
        <w:rPr>
          <w:rFonts w:eastAsia="Arial Unicode MS" w:cs="Mangal"/>
          <w:color w:val="000000"/>
          <w:kern w:val="1"/>
          <w:lang w:eastAsia="hi-IN" w:bidi="hi-IN"/>
        </w:rPr>
        <w:t>Продукция, производимая местными предприятиями, в полном ассортименте представлена на рынке городского округа. П</w:t>
      </w:r>
      <w:r w:rsidRPr="00B71F1C">
        <w:rPr>
          <w:rFonts w:eastAsia="Arial Unicode MS" w:cs="Mangal"/>
          <w:color w:val="000000"/>
          <w:kern w:val="1"/>
          <w:szCs w:val="24"/>
          <w:lang w:eastAsia="hi-IN" w:bidi="hi-IN"/>
        </w:rPr>
        <w:t>редприятия внедряют новые линии, технологии, что позволяет расширить ассортимент выпускаемой продукции, улучшить её качество.</w:t>
      </w:r>
    </w:p>
    <w:p w:rsidR="00482C1D" w:rsidRPr="00B71F1C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B71F1C">
        <w:rPr>
          <w:rFonts w:eastAsia="Arial Unicode MS" w:cs="Mangal"/>
          <w:color w:val="000000"/>
          <w:kern w:val="1"/>
          <w:lang w:eastAsia="hi-IN" w:bidi="hi-IN"/>
        </w:rPr>
        <w:t>Продукция местных производителей в полном ассортименте представлена и в торговой сети городского округа.</w:t>
      </w:r>
      <w:r w:rsidRPr="00B71F1C">
        <w:rPr>
          <w:rFonts w:eastAsia="Arial Unicode MS" w:cs="Mangal"/>
          <w:b/>
          <w:color w:val="000000"/>
          <w:kern w:val="1"/>
          <w:lang w:eastAsia="hi-IN" w:bidi="hi-IN"/>
        </w:rPr>
        <w:t xml:space="preserve"> </w:t>
      </w:r>
      <w:r w:rsidRPr="00B71F1C">
        <w:rPr>
          <w:rFonts w:eastAsia="Arial Unicode MS" w:cs="Mangal"/>
          <w:color w:val="000000"/>
          <w:kern w:val="1"/>
          <w:szCs w:val="24"/>
          <w:lang w:eastAsia="hi-IN" w:bidi="hi-IN"/>
        </w:rPr>
        <w:t xml:space="preserve">Население городского округа по - прежнему отдаёт предпочтение продуктам местного производства, которые </w:t>
      </w:r>
      <w:r w:rsidRPr="00B71F1C">
        <w:rPr>
          <w:rFonts w:eastAsia="Arial Unicode MS" w:cs="Mangal"/>
          <w:color w:val="000000"/>
          <w:kern w:val="1"/>
          <w:lang w:eastAsia="hi-IN" w:bidi="hi-IN"/>
        </w:rPr>
        <w:t>в полном ассортименте представлены на рынке</w:t>
      </w:r>
      <w:r w:rsidRPr="00B71F1C">
        <w:rPr>
          <w:rFonts w:eastAsia="Arial Unicode MS" w:cs="Mangal"/>
          <w:color w:val="000000"/>
          <w:kern w:val="1"/>
          <w:szCs w:val="24"/>
          <w:lang w:eastAsia="hi-IN" w:bidi="hi-IN"/>
        </w:rPr>
        <w:t xml:space="preserve"> городского округа</w:t>
      </w:r>
      <w:r w:rsidRPr="00B71F1C">
        <w:rPr>
          <w:rFonts w:eastAsia="Arial Unicode MS" w:cs="Mangal"/>
          <w:color w:val="000000"/>
          <w:kern w:val="1"/>
          <w:lang w:eastAsia="hi-IN" w:bidi="hi-IN"/>
        </w:rPr>
        <w:t>.</w:t>
      </w:r>
    </w:p>
    <w:p w:rsidR="00482C1D" w:rsidRPr="00F8295C" w:rsidRDefault="00482C1D" w:rsidP="00482C1D">
      <w:pPr>
        <w:autoSpaceDE w:val="0"/>
        <w:autoSpaceDN w:val="0"/>
        <w:adjustRightInd w:val="0"/>
        <w:ind w:right="-2" w:firstLine="567"/>
      </w:pPr>
      <w:r w:rsidRPr="00F8295C">
        <w:t xml:space="preserve">На территории городского округа работает </w:t>
      </w:r>
      <w:r>
        <w:t>41</w:t>
      </w:r>
      <w:r w:rsidRPr="00F8295C">
        <w:t xml:space="preserve"> </w:t>
      </w:r>
      <w:proofErr w:type="spellStart"/>
      <w:r w:rsidRPr="00F8295C">
        <w:t>обьект</w:t>
      </w:r>
      <w:proofErr w:type="spellEnd"/>
      <w:r w:rsidRPr="00F8295C">
        <w:t xml:space="preserve"> фирменной торговли ставропольских товаропроизводителей, в том числе:</w:t>
      </w:r>
    </w:p>
    <w:p w:rsidR="00482C1D" w:rsidRPr="00F8295C" w:rsidRDefault="00482C1D" w:rsidP="00482C1D">
      <w:pPr>
        <w:autoSpaceDE w:val="0"/>
        <w:autoSpaceDN w:val="0"/>
        <w:adjustRightInd w:val="0"/>
        <w:ind w:right="-2" w:firstLine="567"/>
      </w:pPr>
      <w:proofErr w:type="gramStart"/>
      <w:r w:rsidRPr="00F8295C">
        <w:t>по</w:t>
      </w:r>
      <w:proofErr w:type="gramEnd"/>
      <w:r w:rsidRPr="00F8295C">
        <w:t xml:space="preserve"> продаже хлебобулочных изделий – 11 (индивидуальный предприниматель Четвериков </w:t>
      </w:r>
      <w:r>
        <w:t>А.</w:t>
      </w:r>
      <w:r w:rsidRPr="00F8295C">
        <w:t>Ю. – 10 магазинов «</w:t>
      </w:r>
      <w:r>
        <w:t xml:space="preserve">Хлеб </w:t>
      </w:r>
      <w:proofErr w:type="spellStart"/>
      <w:r>
        <w:t>Четверикова</w:t>
      </w:r>
      <w:proofErr w:type="spellEnd"/>
      <w:r w:rsidRPr="00F8295C">
        <w:t>»; индивидуальный предприниматель Ханин С.С. – 1 магазин «</w:t>
      </w:r>
      <w:proofErr w:type="spellStart"/>
      <w:r w:rsidRPr="00F8295C">
        <w:t>Хлебушкин</w:t>
      </w:r>
      <w:proofErr w:type="spellEnd"/>
      <w:r w:rsidRPr="00F8295C">
        <w:t>»);</w:t>
      </w:r>
    </w:p>
    <w:p w:rsidR="00482C1D" w:rsidRPr="00F8295C" w:rsidRDefault="00482C1D" w:rsidP="00482C1D">
      <w:pPr>
        <w:autoSpaceDE w:val="0"/>
        <w:autoSpaceDN w:val="0"/>
        <w:adjustRightInd w:val="0"/>
        <w:ind w:right="-2" w:firstLine="567"/>
      </w:pPr>
      <w:proofErr w:type="gramStart"/>
      <w:r w:rsidRPr="00F8295C">
        <w:t>мясных</w:t>
      </w:r>
      <w:proofErr w:type="gramEnd"/>
      <w:r w:rsidRPr="00F8295C">
        <w:t xml:space="preserve"> и колбасных изделий – </w:t>
      </w:r>
      <w:r>
        <w:t>29</w:t>
      </w:r>
      <w:r w:rsidRPr="00F8295C">
        <w:t xml:space="preserve"> (ООО СХП «</w:t>
      </w:r>
      <w:proofErr w:type="spellStart"/>
      <w:r w:rsidRPr="00F8295C">
        <w:t>Югроспром</w:t>
      </w:r>
      <w:proofErr w:type="spellEnd"/>
      <w:r w:rsidRPr="00F8295C">
        <w:t xml:space="preserve">» – 9 магазинов «Гурман», </w:t>
      </w:r>
      <w:r>
        <w:t>АО «</w:t>
      </w:r>
      <w:proofErr w:type="spellStart"/>
      <w:r>
        <w:t>Григорополисское</w:t>
      </w:r>
      <w:proofErr w:type="spellEnd"/>
      <w:r>
        <w:t>»</w:t>
      </w:r>
      <w:r w:rsidRPr="00F8295C">
        <w:t xml:space="preserve"> – 7 магазинов «Колос», СПК колхоз </w:t>
      </w:r>
      <w:r w:rsidRPr="00F8295C">
        <w:lastRenderedPageBreak/>
        <w:t>«Родина» – 6 магазинов, ООО «Юг</w:t>
      </w:r>
      <w:r>
        <w:t xml:space="preserve"> </w:t>
      </w:r>
      <w:r w:rsidRPr="00F8295C">
        <w:t>-</w:t>
      </w:r>
      <w:r>
        <w:t xml:space="preserve"> </w:t>
      </w:r>
      <w:r w:rsidRPr="00F8295C">
        <w:t>Колос Плюс» – 2 магазина «</w:t>
      </w:r>
      <w:proofErr w:type="spellStart"/>
      <w:r w:rsidRPr="00F8295C">
        <w:t>Семидаль</w:t>
      </w:r>
      <w:proofErr w:type="spellEnd"/>
      <w:r w:rsidRPr="00F8295C">
        <w:t xml:space="preserve">», индивидуальный предприниматель Плотников А.В. – 2 магазина, </w:t>
      </w:r>
      <w:r>
        <w:t>ООО «МДМ»</w:t>
      </w:r>
      <w:r w:rsidRPr="00F8295C">
        <w:t xml:space="preserve"> - </w:t>
      </w:r>
      <w:r>
        <w:t>3</w:t>
      </w:r>
      <w:r w:rsidRPr="00F8295C">
        <w:t xml:space="preserve"> магазин</w:t>
      </w:r>
      <w:r>
        <w:t>а</w:t>
      </w:r>
      <w:r w:rsidRPr="00F8295C">
        <w:t xml:space="preserve"> «</w:t>
      </w:r>
      <w:proofErr w:type="spellStart"/>
      <w:r w:rsidRPr="00F8295C">
        <w:t>Кураторгъ</w:t>
      </w:r>
      <w:proofErr w:type="spellEnd"/>
      <w:r w:rsidRPr="00F8295C">
        <w:t>»);</w:t>
      </w:r>
    </w:p>
    <w:p w:rsidR="00482C1D" w:rsidRPr="00F8295C" w:rsidRDefault="00482C1D" w:rsidP="00482C1D">
      <w:pPr>
        <w:autoSpaceDE w:val="0"/>
        <w:autoSpaceDN w:val="0"/>
        <w:adjustRightInd w:val="0"/>
        <w:ind w:right="-2" w:firstLine="567"/>
      </w:pPr>
      <w:proofErr w:type="gramStart"/>
      <w:r w:rsidRPr="00F8295C">
        <w:t>рыбы</w:t>
      </w:r>
      <w:proofErr w:type="gramEnd"/>
      <w:r w:rsidRPr="00F8295C">
        <w:t xml:space="preserve"> и рыбной продукции - 1 ( АО «</w:t>
      </w:r>
      <w:proofErr w:type="spellStart"/>
      <w:r w:rsidRPr="00F8295C">
        <w:t>Компищепром</w:t>
      </w:r>
      <w:proofErr w:type="spellEnd"/>
      <w:r w:rsidRPr="00F8295C">
        <w:t xml:space="preserve"> – 1 магазин).</w:t>
      </w:r>
    </w:p>
    <w:p w:rsidR="00482C1D" w:rsidRPr="00467050" w:rsidRDefault="00482C1D" w:rsidP="00482C1D">
      <w:pPr>
        <w:ind w:firstLine="567"/>
        <w:rPr>
          <w:shd w:val="clear" w:color="auto" w:fill="FFFFFF"/>
        </w:rPr>
      </w:pPr>
      <w:r w:rsidRPr="00467050">
        <w:t xml:space="preserve">Федеральная торговая сеть представлена такими организациями, как АО «Тандер» (5 магазинов «Магнит», 5 магазинов «Магнит </w:t>
      </w:r>
      <w:proofErr w:type="spellStart"/>
      <w:r w:rsidRPr="00467050">
        <w:t>Косметик</w:t>
      </w:r>
      <w:proofErr w:type="spellEnd"/>
      <w:r w:rsidRPr="00467050">
        <w:t xml:space="preserve">»), ООО «АГРОТОРГ» компании X5 </w:t>
      </w:r>
      <w:proofErr w:type="spellStart"/>
      <w:r w:rsidRPr="00467050">
        <w:t>Retail</w:t>
      </w:r>
      <w:proofErr w:type="spellEnd"/>
      <w:r w:rsidRPr="00467050">
        <w:t xml:space="preserve"> </w:t>
      </w:r>
      <w:proofErr w:type="spellStart"/>
      <w:r w:rsidRPr="00467050">
        <w:t>Group</w:t>
      </w:r>
      <w:proofErr w:type="spellEnd"/>
      <w:r w:rsidRPr="00467050">
        <w:t xml:space="preserve"> (7 магазинов «Пятерочка»), ООО «ТОРГСЕРВИС 69» (1 магазин «Светофор»), ООО «Атлас» (</w:t>
      </w:r>
      <w:r>
        <w:t>2</w:t>
      </w:r>
      <w:r w:rsidRPr="00467050">
        <w:t xml:space="preserve"> магазин</w:t>
      </w:r>
      <w:r>
        <w:t>а</w:t>
      </w:r>
      <w:r w:rsidRPr="00467050">
        <w:t xml:space="preserve"> «</w:t>
      </w:r>
      <w:proofErr w:type="spellStart"/>
      <w:r w:rsidRPr="00467050">
        <w:t>Красное&amp;Белое</w:t>
      </w:r>
      <w:proofErr w:type="spellEnd"/>
      <w:r w:rsidRPr="00467050">
        <w:t>»), ООО «</w:t>
      </w:r>
      <w:proofErr w:type="spellStart"/>
      <w:r w:rsidRPr="00467050">
        <w:t>Бэст</w:t>
      </w:r>
      <w:proofErr w:type="spellEnd"/>
      <w:r w:rsidRPr="00467050">
        <w:t xml:space="preserve"> Прайс» (</w:t>
      </w:r>
      <w:r>
        <w:t>2</w:t>
      </w:r>
      <w:r w:rsidRPr="00467050">
        <w:t xml:space="preserve"> магазин</w:t>
      </w:r>
      <w:r>
        <w:t>а</w:t>
      </w:r>
      <w:r w:rsidRPr="00467050">
        <w:t xml:space="preserve"> «</w:t>
      </w:r>
      <w:r w:rsidRPr="00467050">
        <w:rPr>
          <w:lang w:val="en-US"/>
        </w:rPr>
        <w:t>Fix</w:t>
      </w:r>
      <w:r w:rsidRPr="00467050">
        <w:t xml:space="preserve"> </w:t>
      </w:r>
      <w:r w:rsidRPr="00467050">
        <w:rPr>
          <w:lang w:val="en-US"/>
        </w:rPr>
        <w:t>Price</w:t>
      </w:r>
      <w:r w:rsidRPr="00467050">
        <w:t>»), ООО «</w:t>
      </w:r>
      <w:proofErr w:type="spellStart"/>
      <w:r w:rsidRPr="00467050">
        <w:t>Ермолино</w:t>
      </w:r>
      <w:proofErr w:type="spellEnd"/>
      <w:r w:rsidRPr="00467050">
        <w:t xml:space="preserve">» (1 магазин «Продукты </w:t>
      </w:r>
      <w:proofErr w:type="spellStart"/>
      <w:r w:rsidRPr="00467050">
        <w:t>Ермолино</w:t>
      </w:r>
      <w:proofErr w:type="spellEnd"/>
      <w:r w:rsidRPr="00467050">
        <w:t xml:space="preserve">»), ООО «ВТД ТД» (3 магазина «33 курицы»), </w:t>
      </w:r>
      <w:r>
        <w:t>ООО «ПВ Юг» (1магазин «</w:t>
      </w:r>
      <w:proofErr w:type="spellStart"/>
      <w:r>
        <w:t>Доброцен</w:t>
      </w:r>
      <w:proofErr w:type="spellEnd"/>
      <w:r>
        <w:t xml:space="preserve">»), </w:t>
      </w:r>
      <w:r w:rsidRPr="00467050">
        <w:t>АО «ТЕХНОПОИНТ» (1 магазин «</w:t>
      </w:r>
      <w:r w:rsidRPr="00467050">
        <w:rPr>
          <w:lang w:val="en-US"/>
        </w:rPr>
        <w:t>DNS</w:t>
      </w:r>
      <w:r w:rsidRPr="00467050">
        <w:t xml:space="preserve">»), ОО «КОМПАНИЯ РБТ» (1 магазин </w:t>
      </w:r>
      <w:r w:rsidRPr="00467050">
        <w:rPr>
          <w:b/>
        </w:rPr>
        <w:t>«</w:t>
      </w:r>
      <w:r w:rsidRPr="00467050">
        <w:rPr>
          <w:shd w:val="clear" w:color="auto" w:fill="FFFFFF"/>
          <w:lang w:val="en-US"/>
        </w:rPr>
        <w:t>RBT</w:t>
      </w:r>
      <w:r w:rsidRPr="00467050">
        <w:rPr>
          <w:shd w:val="clear" w:color="auto" w:fill="FFFFFF"/>
        </w:rPr>
        <w:t>.</w:t>
      </w:r>
      <w:proofErr w:type="spellStart"/>
      <w:r w:rsidRPr="00467050">
        <w:rPr>
          <w:shd w:val="clear" w:color="auto" w:fill="FFFFFF"/>
          <w:lang w:val="en-US"/>
        </w:rPr>
        <w:t>ru</w:t>
      </w:r>
      <w:proofErr w:type="spellEnd"/>
      <w:r w:rsidRPr="00467050">
        <w:rPr>
          <w:shd w:val="clear" w:color="auto" w:fill="FFFFFF"/>
        </w:rPr>
        <w:t>»</w:t>
      </w:r>
      <w:r w:rsidRPr="00467050">
        <w:t>),</w:t>
      </w:r>
      <w:r w:rsidRPr="00467050">
        <w:rPr>
          <w:shd w:val="clear" w:color="auto" w:fill="FFFFFF"/>
        </w:rPr>
        <w:t xml:space="preserve"> </w:t>
      </w:r>
      <w:r w:rsidRPr="00467050">
        <w:t>ООО</w:t>
      </w:r>
      <w:r w:rsidRPr="00467050">
        <w:rPr>
          <w:shd w:val="clear" w:color="auto" w:fill="FFFFFF"/>
        </w:rPr>
        <w:t xml:space="preserve"> «Евросеть» (1 магазин «Евросеть»), ООО «Сеть Связной» (1 магазин «Связной»).</w:t>
      </w:r>
    </w:p>
    <w:p w:rsidR="00482C1D" w:rsidRPr="00467050" w:rsidRDefault="00482C1D" w:rsidP="00482C1D">
      <w:pPr>
        <w:ind w:firstLine="567"/>
        <w:rPr>
          <w:b/>
          <w:shd w:val="clear" w:color="auto" w:fill="FFFFFF"/>
        </w:rPr>
      </w:pPr>
      <w:r w:rsidRPr="00467050">
        <w:t>Региональная торговая сеть представлена следующими организациями: ООО «Тамада</w:t>
      </w:r>
      <w:r>
        <w:t xml:space="preserve"> </w:t>
      </w:r>
      <w:r w:rsidRPr="00467050">
        <w:t>-</w:t>
      </w:r>
      <w:r>
        <w:t xml:space="preserve"> </w:t>
      </w:r>
      <w:r w:rsidRPr="00467050">
        <w:t>Юг» (2 магазина «Тамада»), ООО «МДМ» (</w:t>
      </w:r>
      <w:r>
        <w:t>3</w:t>
      </w:r>
      <w:r w:rsidRPr="00467050">
        <w:t xml:space="preserve"> магазин</w:t>
      </w:r>
      <w:r>
        <w:t>а</w:t>
      </w:r>
      <w:r w:rsidRPr="00467050">
        <w:t xml:space="preserve"> «</w:t>
      </w:r>
      <w:proofErr w:type="spellStart"/>
      <w:r w:rsidRPr="00467050">
        <w:t>КураторгЪ</w:t>
      </w:r>
      <w:proofErr w:type="spellEnd"/>
      <w:r w:rsidRPr="00467050">
        <w:t>»), ООО «Копейкин Дом» (3 магазина «Копейкин дом»).</w:t>
      </w:r>
    </w:p>
    <w:p w:rsidR="00482C1D" w:rsidRDefault="00482C1D" w:rsidP="00482C1D">
      <w:pPr>
        <w:ind w:firstLine="567"/>
        <w:contextualSpacing/>
        <w:rPr>
          <w:rFonts w:eastAsia="Andale Sans UI;Arial Unicode MS"/>
          <w:bCs/>
        </w:rPr>
      </w:pPr>
      <w:r w:rsidRPr="00180F55">
        <w:rPr>
          <w:rFonts w:eastAsia="Andale Sans UI;Arial Unicode MS"/>
          <w:bCs/>
        </w:rPr>
        <w:t xml:space="preserve">На территории городского округа организовано 12 ярмарочных площадок, в целях реализации </w:t>
      </w:r>
      <w:r>
        <w:rPr>
          <w:rFonts w:eastAsia="Andale Sans UI;Arial Unicode MS"/>
          <w:bCs/>
        </w:rPr>
        <w:t>сельхоз</w:t>
      </w:r>
      <w:r w:rsidRPr="00180F55">
        <w:rPr>
          <w:rFonts w:eastAsia="Andale Sans UI;Arial Unicode MS"/>
          <w:bCs/>
        </w:rPr>
        <w:t>прод</w:t>
      </w:r>
      <w:r>
        <w:rPr>
          <w:rFonts w:eastAsia="Andale Sans UI;Arial Unicode MS"/>
          <w:bCs/>
        </w:rPr>
        <w:t>укции собственного производства</w:t>
      </w:r>
      <w:r w:rsidRPr="00180F55">
        <w:rPr>
          <w:rFonts w:eastAsia="Andale Sans UI;Arial Unicode MS"/>
          <w:bCs/>
        </w:rPr>
        <w:t xml:space="preserve"> местным</w:t>
      </w:r>
      <w:r>
        <w:rPr>
          <w:rFonts w:eastAsia="Andale Sans UI;Arial Unicode MS"/>
          <w:bCs/>
        </w:rPr>
        <w:t>и</w:t>
      </w:r>
      <w:r w:rsidRPr="00180F55">
        <w:rPr>
          <w:rFonts w:eastAsia="Andale Sans UI;Arial Unicode MS"/>
          <w:bCs/>
        </w:rPr>
        <w:t xml:space="preserve"> товаропроизводителям</w:t>
      </w:r>
      <w:r>
        <w:rPr>
          <w:rFonts w:eastAsia="Andale Sans UI;Arial Unicode MS"/>
          <w:bCs/>
        </w:rPr>
        <w:t>и</w:t>
      </w:r>
      <w:r w:rsidRPr="00180F55">
        <w:rPr>
          <w:rFonts w:eastAsia="Andale Sans UI;Arial Unicode MS"/>
          <w:bCs/>
        </w:rPr>
        <w:t>.</w:t>
      </w:r>
    </w:p>
    <w:p w:rsidR="00482C1D" w:rsidRPr="00857971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857971">
        <w:rPr>
          <w:rFonts w:eastAsia="Arial Unicode MS" w:cs="Mangal"/>
          <w:color w:val="000000"/>
          <w:kern w:val="1"/>
          <w:lang w:eastAsia="hi-IN" w:bidi="hi-IN"/>
        </w:rPr>
        <w:t>В 202</w:t>
      </w:r>
      <w:r>
        <w:rPr>
          <w:rFonts w:eastAsia="Arial Unicode MS" w:cs="Mangal"/>
          <w:color w:val="000000"/>
          <w:kern w:val="1"/>
          <w:lang w:eastAsia="hi-IN" w:bidi="hi-IN"/>
        </w:rPr>
        <w:t>2</w:t>
      </w:r>
      <w:r w:rsidRPr="00857971">
        <w:rPr>
          <w:rFonts w:eastAsia="Arial Unicode MS" w:cs="Mangal"/>
          <w:color w:val="000000"/>
          <w:kern w:val="1"/>
          <w:lang w:eastAsia="hi-IN" w:bidi="hi-IN"/>
        </w:rPr>
        <w:t xml:space="preserve"> году, согласно графиков, проведено 92</w:t>
      </w:r>
      <w:r>
        <w:rPr>
          <w:rFonts w:eastAsia="Arial Unicode MS" w:cs="Mangal"/>
          <w:color w:val="000000"/>
          <w:kern w:val="1"/>
          <w:lang w:eastAsia="hi-IN" w:bidi="hi-IN"/>
        </w:rPr>
        <w:t>9</w:t>
      </w:r>
      <w:r w:rsidRPr="00857971">
        <w:rPr>
          <w:rFonts w:eastAsia="Arial Unicode MS" w:cs="Mangal"/>
          <w:color w:val="000000"/>
          <w:kern w:val="1"/>
          <w:lang w:eastAsia="hi-IN" w:bidi="hi-IN"/>
        </w:rPr>
        <w:t xml:space="preserve"> ярмарок</w:t>
      </w:r>
      <w:r>
        <w:rPr>
          <w:rFonts w:eastAsia="Arial Unicode MS" w:cs="Mangal"/>
          <w:color w:val="000000"/>
          <w:kern w:val="1"/>
          <w:lang w:eastAsia="hi-IN" w:bidi="hi-IN"/>
        </w:rPr>
        <w:t>, о</w:t>
      </w:r>
      <w:r w:rsidRPr="00857971">
        <w:rPr>
          <w:rFonts w:eastAsia="Arial Unicode MS" w:cs="Mangal"/>
          <w:color w:val="000000"/>
          <w:kern w:val="1"/>
          <w:lang w:eastAsia="hi-IN" w:bidi="hi-IN"/>
        </w:rPr>
        <w:t xml:space="preserve">бъем реализованной продукции в натуральном выражении составил </w:t>
      </w:r>
      <w:r>
        <w:rPr>
          <w:rFonts w:eastAsia="Arial Unicode MS" w:cs="Mangal"/>
          <w:color w:val="000000"/>
          <w:kern w:val="1"/>
          <w:lang w:eastAsia="hi-IN" w:bidi="hi-IN"/>
        </w:rPr>
        <w:t>897,7</w:t>
      </w:r>
      <w:r w:rsidRPr="00857971">
        <w:rPr>
          <w:rFonts w:eastAsia="Arial Unicode MS" w:cs="Mangal"/>
          <w:color w:val="000000"/>
          <w:kern w:val="1"/>
          <w:lang w:eastAsia="hi-IN" w:bidi="hi-IN"/>
        </w:rPr>
        <w:t xml:space="preserve"> т, в стоимостном выражении – 9</w:t>
      </w:r>
      <w:r>
        <w:rPr>
          <w:rFonts w:eastAsia="Arial Unicode MS" w:cs="Mangal"/>
          <w:color w:val="000000"/>
          <w:kern w:val="1"/>
          <w:lang w:eastAsia="hi-IN" w:bidi="hi-IN"/>
        </w:rPr>
        <w:t>1356</w:t>
      </w:r>
      <w:r w:rsidRPr="00857971">
        <w:rPr>
          <w:rFonts w:eastAsia="Arial Unicode MS" w:cs="Mangal"/>
          <w:color w:val="000000"/>
          <w:kern w:val="1"/>
          <w:lang w:eastAsia="hi-IN" w:bidi="hi-IN"/>
        </w:rPr>
        <w:t xml:space="preserve"> тыс. рублей (202</w:t>
      </w:r>
      <w:r>
        <w:rPr>
          <w:rFonts w:eastAsia="Arial Unicode MS" w:cs="Mangal"/>
          <w:color w:val="000000"/>
          <w:kern w:val="1"/>
          <w:lang w:eastAsia="hi-IN" w:bidi="hi-IN"/>
        </w:rPr>
        <w:t>1</w:t>
      </w:r>
      <w:r w:rsidRPr="00857971">
        <w:rPr>
          <w:rFonts w:eastAsia="Arial Unicode MS" w:cs="Mangal"/>
          <w:color w:val="000000"/>
          <w:kern w:val="1"/>
          <w:lang w:eastAsia="hi-IN" w:bidi="hi-IN"/>
        </w:rPr>
        <w:t xml:space="preserve">г. – </w:t>
      </w:r>
      <w:r>
        <w:rPr>
          <w:rFonts w:eastAsia="Arial Unicode MS" w:cs="Mangal"/>
          <w:color w:val="000000"/>
          <w:kern w:val="1"/>
          <w:lang w:eastAsia="hi-IN" w:bidi="hi-IN"/>
        </w:rPr>
        <w:t>927 ярмарок, реализовано</w:t>
      </w:r>
      <w:r w:rsidRPr="00857971">
        <w:rPr>
          <w:rFonts w:eastAsia="Arial Unicode MS" w:cs="Mangal"/>
          <w:color w:val="000000"/>
          <w:kern w:val="1"/>
          <w:lang w:eastAsia="hi-IN" w:bidi="hi-IN"/>
        </w:rPr>
        <w:t xml:space="preserve"> - 8</w:t>
      </w:r>
      <w:r>
        <w:rPr>
          <w:rFonts w:eastAsia="Arial Unicode MS" w:cs="Mangal"/>
          <w:color w:val="000000"/>
          <w:kern w:val="1"/>
          <w:lang w:eastAsia="hi-IN" w:bidi="hi-IN"/>
        </w:rPr>
        <w:t>68,73</w:t>
      </w:r>
      <w:r w:rsidRPr="00857971">
        <w:rPr>
          <w:rFonts w:eastAsia="Arial Unicode MS" w:cs="Mangal"/>
          <w:color w:val="000000"/>
          <w:kern w:val="1"/>
          <w:lang w:eastAsia="hi-IN" w:bidi="hi-IN"/>
        </w:rPr>
        <w:t xml:space="preserve"> т</w:t>
      </w:r>
      <w:r>
        <w:rPr>
          <w:rFonts w:eastAsia="Arial Unicode MS" w:cs="Mangal"/>
          <w:color w:val="000000"/>
          <w:kern w:val="1"/>
          <w:lang w:eastAsia="hi-IN" w:bidi="hi-IN"/>
        </w:rPr>
        <w:t xml:space="preserve"> на сумму</w:t>
      </w:r>
      <w:r w:rsidRPr="00857971">
        <w:rPr>
          <w:rFonts w:eastAsia="Arial Unicode MS" w:cs="Mangal"/>
          <w:color w:val="000000"/>
          <w:kern w:val="1"/>
          <w:lang w:eastAsia="hi-IN" w:bidi="hi-IN"/>
        </w:rPr>
        <w:t xml:space="preserve"> 9</w:t>
      </w:r>
      <w:r>
        <w:rPr>
          <w:rFonts w:eastAsia="Arial Unicode MS" w:cs="Mangal"/>
          <w:color w:val="000000"/>
          <w:kern w:val="1"/>
          <w:lang w:eastAsia="hi-IN" w:bidi="hi-IN"/>
        </w:rPr>
        <w:t>9956</w:t>
      </w:r>
      <w:r w:rsidRPr="00857971">
        <w:rPr>
          <w:rFonts w:eastAsia="Arial Unicode MS" w:cs="Mangal"/>
          <w:color w:val="000000"/>
          <w:kern w:val="1"/>
          <w:lang w:eastAsia="hi-IN" w:bidi="hi-IN"/>
        </w:rPr>
        <w:t xml:space="preserve"> тыс. руб.).</w:t>
      </w:r>
    </w:p>
    <w:p w:rsidR="00482C1D" w:rsidRPr="00F81EC3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F81EC3">
        <w:rPr>
          <w:rFonts w:eastAsia="Arial Unicode MS" w:cs="Mangal"/>
          <w:color w:val="000000"/>
          <w:kern w:val="1"/>
          <w:lang w:eastAsia="hi-IN" w:bidi="hi-IN"/>
        </w:rPr>
        <w:t>Одним из контрольных вопросов торговли является пресечение самовольного, вопреки установленному порядку, осуществления деятельности в сфере торговли, то есть ликвидация стихийной торговли.</w:t>
      </w:r>
    </w:p>
    <w:p w:rsidR="00482C1D" w:rsidRPr="00F81EC3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 w:rsidRPr="00F81EC3">
        <w:rPr>
          <w:rFonts w:eastAsia="Arial Unicode MS" w:cs="Mangal"/>
          <w:color w:val="000000"/>
          <w:kern w:val="1"/>
          <w:lang w:eastAsia="hi-IN" w:bidi="hi-IN"/>
        </w:rPr>
        <w:t>В целях устранения нарушений за 2022 год специалистами администрации Новоалександровского городского округа и специалистами территориальных отделов администрации Новоалександровского городского округа, совместно с контролирующими органами проведено 93 рейда (2021 г. - 108 рейдов) по ликвидации мест стихийной торговли на территории городского округа.</w:t>
      </w:r>
    </w:p>
    <w:p w:rsidR="00482C1D" w:rsidRPr="00F81EC3" w:rsidRDefault="00482C1D" w:rsidP="00482C1D">
      <w:pPr>
        <w:widowControl w:val="0"/>
        <w:suppressAutoHyphens/>
        <w:ind w:firstLine="567"/>
        <w:rPr>
          <w:rFonts w:eastAsia="Arial Unicode MS" w:cs="Mangal"/>
          <w:color w:val="000000"/>
          <w:kern w:val="1"/>
          <w:lang w:eastAsia="hi-IN" w:bidi="hi-IN"/>
        </w:rPr>
      </w:pPr>
      <w:r>
        <w:rPr>
          <w:rFonts w:eastAsia="Arial Unicode MS" w:cs="Mangal"/>
          <w:color w:val="000000"/>
          <w:kern w:val="1"/>
          <w:lang w:eastAsia="hi-IN" w:bidi="hi-IN"/>
        </w:rPr>
        <w:t>Административной комиссией</w:t>
      </w:r>
      <w:r w:rsidRPr="00F81EC3">
        <w:rPr>
          <w:rFonts w:eastAsia="Arial Unicode MS" w:cs="Mangal"/>
          <w:color w:val="000000"/>
          <w:kern w:val="1"/>
          <w:lang w:eastAsia="hi-IN" w:bidi="hi-IN"/>
        </w:rPr>
        <w:t xml:space="preserve"> в отношении граждан и индивидуальных предпринимателей, привлечённых по ст. 9.4 Закона Ставропольского края «Об административных правонарушениях в Ставропольском крае» от 10.04.2008г. № 20 – КЗ, за 2022 год составлен 1 протокол (2021 г. - 2 протокола).</w:t>
      </w:r>
    </w:p>
    <w:p w:rsidR="00482C1D" w:rsidRDefault="00482C1D" w:rsidP="00482C1D">
      <w:pPr>
        <w:ind w:firstLine="567"/>
      </w:pPr>
      <w:r>
        <w:t xml:space="preserve">В </w:t>
      </w:r>
      <w:r w:rsidRPr="00940CBD">
        <w:t>округе осуществляют деятельность 44</w:t>
      </w:r>
      <w:r w:rsidRPr="00B8224F">
        <w:t xml:space="preserve"> </w:t>
      </w:r>
      <w:r w:rsidRPr="00940CBD">
        <w:t xml:space="preserve">цеха малой мощности по переработке сельскохозяйственной продукции: 2 цеха по производству полуфабрикатов, 5 убойных, 1 рыбный, 3 колбасных, 3 </w:t>
      </w:r>
      <w:proofErr w:type="spellStart"/>
      <w:r w:rsidRPr="00940CBD">
        <w:t>крупоцеха</w:t>
      </w:r>
      <w:proofErr w:type="spellEnd"/>
      <w:r w:rsidRPr="00940CBD">
        <w:t xml:space="preserve">, 3 макаронных, 2 молочных, 2 </w:t>
      </w:r>
      <w:proofErr w:type="spellStart"/>
      <w:r w:rsidRPr="00940CBD">
        <w:t>маслоцеха</w:t>
      </w:r>
      <w:proofErr w:type="spellEnd"/>
      <w:r w:rsidRPr="00940CBD">
        <w:t>, 2 консервных, 4 кондитерских, 5 кормоцехов, 1 цех по производству семян подсолнечника, 3 мельницы, 7 пекарен и 1 мини</w:t>
      </w:r>
      <w:r>
        <w:t xml:space="preserve"> </w:t>
      </w:r>
      <w:r w:rsidRPr="00940CBD">
        <w:t>-</w:t>
      </w:r>
      <w:r>
        <w:t xml:space="preserve"> </w:t>
      </w:r>
      <w:r w:rsidRPr="00940CBD">
        <w:t>пекарня.</w:t>
      </w:r>
    </w:p>
    <w:p w:rsidR="00482C1D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8C735C">
        <w:rPr>
          <w:rFonts w:eastAsia="Arial Unicode MS" w:cs="Mangal"/>
          <w:kern w:val="1"/>
          <w:lang w:eastAsia="hi-IN" w:bidi="hi-IN"/>
        </w:rPr>
        <w:t>Вырабатываются хлебобулочные, макаронные, колбасные изделия, хлеб, мука, соки, мясо, молочные продукты и другие важные продукты питания.</w:t>
      </w:r>
    </w:p>
    <w:p w:rsidR="00482C1D" w:rsidRPr="00D37EF1" w:rsidRDefault="00482C1D" w:rsidP="00482C1D">
      <w:pPr>
        <w:pStyle w:val="a8"/>
        <w:widowControl w:val="0"/>
        <w:tabs>
          <w:tab w:val="left" w:pos="45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2C1D" w:rsidRPr="00EC13E8" w:rsidRDefault="00482C1D" w:rsidP="00482C1D">
      <w:pPr>
        <w:widowControl w:val="0"/>
        <w:jc w:val="center"/>
        <w:rPr>
          <w:b/>
        </w:rPr>
      </w:pPr>
      <w:r>
        <w:rPr>
          <w:b/>
        </w:rPr>
        <w:t xml:space="preserve">Жизненный уровень населения </w:t>
      </w:r>
    </w:p>
    <w:p w:rsidR="00482C1D" w:rsidRPr="00EC13E8" w:rsidRDefault="00482C1D" w:rsidP="00482C1D">
      <w:pPr>
        <w:widowControl w:val="0"/>
        <w:jc w:val="center"/>
        <w:rPr>
          <w:b/>
        </w:rPr>
      </w:pPr>
    </w:p>
    <w:p w:rsidR="00482C1D" w:rsidRPr="00402D12" w:rsidRDefault="00482C1D" w:rsidP="00482C1D">
      <w:pPr>
        <w:widowControl w:val="0"/>
        <w:suppressAutoHyphens/>
        <w:rPr>
          <w:rFonts w:eastAsia="Arial Unicode MS" w:cs="Mangal"/>
          <w:kern w:val="1"/>
          <w:lang w:eastAsia="hi-IN" w:bidi="hi-IN"/>
        </w:rPr>
      </w:pPr>
      <w:r w:rsidRPr="00402D12">
        <w:rPr>
          <w:rFonts w:eastAsia="Arial Unicode MS" w:cs="Mangal"/>
          <w:kern w:val="1"/>
          <w:lang w:eastAsia="hi-IN" w:bidi="hi-IN"/>
        </w:rPr>
        <w:t>По итогам 202</w:t>
      </w:r>
      <w:r>
        <w:rPr>
          <w:rFonts w:eastAsia="Arial Unicode MS" w:cs="Mangal"/>
          <w:kern w:val="1"/>
          <w:lang w:eastAsia="hi-IN" w:bidi="hi-IN"/>
        </w:rPr>
        <w:t>2</w:t>
      </w:r>
      <w:r w:rsidRPr="00402D12">
        <w:rPr>
          <w:rFonts w:eastAsia="Arial Unicode MS" w:cs="Mangal"/>
          <w:kern w:val="1"/>
          <w:lang w:eastAsia="hi-IN" w:bidi="hi-IN"/>
        </w:rPr>
        <w:t xml:space="preserve"> года фонд начисленной заработной платы по крупным и </w:t>
      </w:r>
      <w:r w:rsidRPr="00402D12">
        <w:rPr>
          <w:rFonts w:eastAsia="Arial Unicode MS" w:cs="Mangal"/>
          <w:kern w:val="1"/>
          <w:lang w:eastAsia="hi-IN" w:bidi="hi-IN"/>
        </w:rPr>
        <w:lastRenderedPageBreak/>
        <w:t xml:space="preserve">средним организациям городского округа увеличился на </w:t>
      </w:r>
      <w:r>
        <w:rPr>
          <w:rFonts w:eastAsia="Arial Unicode MS" w:cs="Mangal"/>
          <w:kern w:val="1"/>
          <w:lang w:eastAsia="hi-IN" w:bidi="hi-IN"/>
        </w:rPr>
        <w:t>16</w:t>
      </w:r>
      <w:r w:rsidRPr="00402D12">
        <w:rPr>
          <w:rFonts w:eastAsia="Arial Unicode MS" w:cs="Mangal"/>
          <w:kern w:val="1"/>
          <w:lang w:eastAsia="hi-IN" w:bidi="hi-IN"/>
        </w:rPr>
        <w:t xml:space="preserve"> % к уровню 202</w:t>
      </w:r>
      <w:r>
        <w:rPr>
          <w:rFonts w:eastAsia="Arial Unicode MS" w:cs="Mangal"/>
          <w:kern w:val="1"/>
          <w:lang w:eastAsia="hi-IN" w:bidi="hi-IN"/>
        </w:rPr>
        <w:t>1</w:t>
      </w:r>
      <w:r w:rsidRPr="00402D12">
        <w:rPr>
          <w:rFonts w:eastAsia="Arial Unicode MS" w:cs="Mangal"/>
          <w:kern w:val="1"/>
          <w:lang w:eastAsia="hi-IN" w:bidi="hi-IN"/>
        </w:rPr>
        <w:t xml:space="preserve"> года и составил </w:t>
      </w:r>
      <w:r>
        <w:rPr>
          <w:rFonts w:eastAsia="Arial Unicode MS" w:cs="Mangal"/>
          <w:kern w:val="1"/>
          <w:lang w:eastAsia="hi-IN" w:bidi="hi-IN"/>
        </w:rPr>
        <w:t>4326</w:t>
      </w:r>
      <w:r w:rsidRPr="00402D12">
        <w:rPr>
          <w:rFonts w:eastAsia="Arial Unicode MS" w:cs="Mangal"/>
          <w:kern w:val="1"/>
          <w:lang w:eastAsia="hi-IN" w:bidi="hi-IN"/>
        </w:rPr>
        <w:t xml:space="preserve"> млн. руб. (202</w:t>
      </w:r>
      <w:r>
        <w:rPr>
          <w:rFonts w:eastAsia="Arial Unicode MS" w:cs="Mangal"/>
          <w:kern w:val="1"/>
          <w:lang w:eastAsia="hi-IN" w:bidi="hi-IN"/>
        </w:rPr>
        <w:t>1</w:t>
      </w:r>
      <w:r w:rsidRPr="00402D12">
        <w:rPr>
          <w:rFonts w:eastAsia="Arial Unicode MS" w:cs="Mangal"/>
          <w:kern w:val="1"/>
          <w:lang w:eastAsia="hi-IN" w:bidi="hi-IN"/>
        </w:rPr>
        <w:t xml:space="preserve"> г. </w:t>
      </w:r>
      <w:r>
        <w:rPr>
          <w:rFonts w:eastAsia="Arial Unicode MS" w:cs="Mangal"/>
          <w:kern w:val="1"/>
          <w:lang w:eastAsia="hi-IN" w:bidi="hi-IN"/>
        </w:rPr>
        <w:t>-</w:t>
      </w:r>
      <w:r w:rsidRPr="00402D12">
        <w:rPr>
          <w:rFonts w:eastAsia="Arial Unicode MS" w:cs="Mangal"/>
          <w:kern w:val="1"/>
          <w:lang w:eastAsia="hi-IN" w:bidi="hi-IN"/>
        </w:rPr>
        <w:t xml:space="preserve"> 3</w:t>
      </w:r>
      <w:r>
        <w:rPr>
          <w:rFonts w:eastAsia="Arial Unicode MS" w:cs="Mangal"/>
          <w:kern w:val="1"/>
          <w:lang w:eastAsia="hi-IN" w:bidi="hi-IN"/>
        </w:rPr>
        <w:t>729,2</w:t>
      </w:r>
      <w:r w:rsidRPr="00402D12">
        <w:rPr>
          <w:rFonts w:eastAsia="Arial Unicode MS" w:cs="Mangal"/>
          <w:kern w:val="1"/>
          <w:lang w:eastAsia="hi-IN" w:bidi="hi-IN"/>
        </w:rPr>
        <w:t xml:space="preserve"> млн. руб.), </w:t>
      </w:r>
      <w:r>
        <w:rPr>
          <w:rFonts w:eastAsia="Arial Unicode MS" w:cs="Mangal"/>
          <w:kern w:val="1"/>
          <w:lang w:eastAsia="hi-IN" w:bidi="hi-IN"/>
        </w:rPr>
        <w:t xml:space="preserve">увеличилась на 17% </w:t>
      </w:r>
      <w:r w:rsidRPr="00402D12">
        <w:rPr>
          <w:rFonts w:eastAsia="Arial Unicode MS" w:cs="Mangal"/>
          <w:kern w:val="1"/>
          <w:lang w:eastAsia="hi-IN" w:bidi="hi-IN"/>
        </w:rPr>
        <w:t xml:space="preserve">среднемесячная заработная плата </w:t>
      </w:r>
      <w:r>
        <w:rPr>
          <w:rFonts w:eastAsia="Arial Unicode MS" w:cs="Mangal"/>
          <w:kern w:val="1"/>
          <w:lang w:eastAsia="hi-IN" w:bidi="hi-IN"/>
        </w:rPr>
        <w:t xml:space="preserve">и составила 41772,3 рублей </w:t>
      </w:r>
      <w:r w:rsidRPr="00402D12">
        <w:rPr>
          <w:rFonts w:eastAsia="Arial Unicode MS" w:cs="Mangal"/>
          <w:kern w:val="1"/>
          <w:lang w:eastAsia="hi-IN" w:bidi="hi-IN"/>
        </w:rPr>
        <w:t>(202</w:t>
      </w:r>
      <w:r>
        <w:rPr>
          <w:rFonts w:eastAsia="Arial Unicode MS" w:cs="Mangal"/>
          <w:kern w:val="1"/>
          <w:lang w:eastAsia="hi-IN" w:bidi="hi-IN"/>
        </w:rPr>
        <w:t>1</w:t>
      </w:r>
      <w:r w:rsidRPr="00402D12">
        <w:rPr>
          <w:rFonts w:eastAsia="Arial Unicode MS" w:cs="Mangal"/>
          <w:kern w:val="1"/>
          <w:lang w:eastAsia="hi-IN" w:bidi="hi-IN"/>
        </w:rPr>
        <w:t xml:space="preserve"> г. </w:t>
      </w:r>
      <w:r>
        <w:rPr>
          <w:rFonts w:eastAsia="Arial Unicode MS" w:cs="Mangal"/>
          <w:kern w:val="1"/>
          <w:lang w:eastAsia="hi-IN" w:bidi="hi-IN"/>
        </w:rPr>
        <w:t>-</w:t>
      </w:r>
      <w:r w:rsidRPr="00402D12">
        <w:rPr>
          <w:rFonts w:eastAsia="Arial Unicode MS" w:cs="Mangal"/>
          <w:kern w:val="1"/>
          <w:lang w:eastAsia="hi-IN" w:bidi="hi-IN"/>
        </w:rPr>
        <w:t xml:space="preserve"> 3</w:t>
      </w:r>
      <w:r>
        <w:rPr>
          <w:rFonts w:eastAsia="Arial Unicode MS" w:cs="Mangal"/>
          <w:kern w:val="1"/>
          <w:lang w:eastAsia="hi-IN" w:bidi="hi-IN"/>
        </w:rPr>
        <w:t>5713,9</w:t>
      </w:r>
      <w:r w:rsidRPr="00402D12">
        <w:rPr>
          <w:rFonts w:eastAsia="Arial Unicode MS" w:cs="Mangal"/>
          <w:kern w:val="1"/>
          <w:lang w:eastAsia="hi-IN" w:bidi="hi-IN"/>
        </w:rPr>
        <w:t xml:space="preserve"> рублей).</w:t>
      </w:r>
    </w:p>
    <w:p w:rsidR="00482C1D" w:rsidRPr="00402D12" w:rsidRDefault="00482C1D" w:rsidP="00482C1D">
      <w:pPr>
        <w:widowControl w:val="0"/>
        <w:suppressAutoHyphens/>
        <w:ind w:firstLine="567"/>
        <w:rPr>
          <w:rFonts w:eastAsia="Arial Unicode MS" w:cs="Mangal"/>
          <w:kern w:val="1"/>
          <w:lang w:eastAsia="hi-IN" w:bidi="hi-IN"/>
        </w:rPr>
      </w:pPr>
      <w:r w:rsidRPr="00402D12">
        <w:rPr>
          <w:rFonts w:eastAsia="Arial Unicode MS" w:cs="Mangal"/>
          <w:kern w:val="1"/>
          <w:lang w:eastAsia="hi-IN" w:bidi="hi-IN"/>
        </w:rPr>
        <w:t xml:space="preserve">Среднемесячная заработная плата по </w:t>
      </w:r>
      <w:r>
        <w:rPr>
          <w:rFonts w:eastAsia="Arial Unicode MS" w:cs="Mangal"/>
          <w:kern w:val="1"/>
          <w:lang w:eastAsia="hi-IN" w:bidi="hi-IN"/>
        </w:rPr>
        <w:t>видам экономической деятельности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560"/>
        <w:gridCol w:w="1842"/>
      </w:tblGrid>
      <w:tr w:rsidR="00482C1D" w:rsidRPr="00402D12" w:rsidTr="00CA136E">
        <w:trPr>
          <w:cantSplit/>
          <w:trHeight w:val="1771"/>
        </w:trPr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402D12"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Pr="00402D12"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402D12"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02D12"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402D12"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 xml:space="preserve"> %</w:t>
            </w:r>
          </w:p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402D12"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</w:p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Pr="00402D12">
              <w:rPr>
                <w:rFonts w:eastAsia="Arial Unicode MS" w:cs="Mangal"/>
                <w:b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b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b/>
                <w:kern w:val="1"/>
                <w:szCs w:val="24"/>
                <w:lang w:eastAsia="hi-IN" w:bidi="hi-IN"/>
              </w:rPr>
              <w:t>Всего по району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b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b/>
                <w:kern w:val="1"/>
                <w:szCs w:val="24"/>
                <w:lang w:eastAsia="hi-IN" w:bidi="hi-IN"/>
              </w:rPr>
              <w:t>41772,3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b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b/>
                <w:kern w:val="1"/>
                <w:szCs w:val="24"/>
                <w:lang w:eastAsia="hi-IN" w:bidi="hi-IN"/>
              </w:rPr>
              <w:t>35</w:t>
            </w:r>
            <w:r>
              <w:rPr>
                <w:rFonts w:eastAsia="Arial Unicode MS" w:cs="Mangal"/>
                <w:b/>
                <w:kern w:val="1"/>
                <w:szCs w:val="24"/>
                <w:lang w:eastAsia="hi-IN" w:bidi="hi-IN"/>
              </w:rPr>
              <w:t>713,9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b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b/>
                <w:kern w:val="1"/>
                <w:szCs w:val="24"/>
                <w:lang w:eastAsia="hi-IN" w:bidi="hi-IN"/>
              </w:rPr>
              <w:t>117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Сельское хозяйство, лесное хозяйство, рыболовство и рыбоводство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53339,1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46832,5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113,9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51493,7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39276</w:t>
            </w: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,4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131,1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35859,9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32124,7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111,6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38026,9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31212,2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121,8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34916,7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2121</w:t>
            </w: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4,6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163,1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Строительство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46493,2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38207,9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121,7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64887,1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43299,2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143,2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Транспортировка и хранение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41377,8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3</w:t>
            </w: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7566,8</w:t>
            </w:r>
          </w:p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110,1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36118,1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33049,2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109,3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Деятельность в области информации и связи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34631,7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27890,3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124,2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Деятельность финансовая и страховая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49662,7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54171,9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91,7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23183,2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19151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121,1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25697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23</w:t>
            </w: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506,3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109,3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 xml:space="preserve">Государственное управление и обеспечение военной безопасности; социальное </w:t>
            </w: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lastRenderedPageBreak/>
              <w:t>обеспечение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lastRenderedPageBreak/>
              <w:t>43452,8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40712,4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106,7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lastRenderedPageBreak/>
              <w:t>Образование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29597,8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24875,7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119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31560,9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27474,1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114,9</w:t>
            </w:r>
          </w:p>
        </w:tc>
      </w:tr>
      <w:tr w:rsidR="00482C1D" w:rsidRPr="00402D12" w:rsidTr="00CA136E">
        <w:tc>
          <w:tcPr>
            <w:tcW w:w="4111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559" w:type="dxa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32473,3</w:t>
            </w:r>
          </w:p>
        </w:tc>
        <w:tc>
          <w:tcPr>
            <w:tcW w:w="1560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 w:rsidRPr="00402D12">
              <w:rPr>
                <w:rFonts w:eastAsia="Arial Unicode MS" w:cs="Mangal"/>
                <w:kern w:val="1"/>
                <w:szCs w:val="24"/>
                <w:lang w:eastAsia="hi-IN" w:bidi="hi-IN"/>
              </w:rPr>
              <w:t>2</w:t>
            </w: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8450,5</w:t>
            </w:r>
          </w:p>
        </w:tc>
        <w:tc>
          <w:tcPr>
            <w:tcW w:w="1842" w:type="dxa"/>
            <w:shd w:val="clear" w:color="auto" w:fill="auto"/>
          </w:tcPr>
          <w:p w:rsidR="00482C1D" w:rsidRPr="00402D12" w:rsidRDefault="00482C1D" w:rsidP="00CA136E">
            <w:pPr>
              <w:widowControl w:val="0"/>
              <w:suppressAutoHyphens/>
              <w:snapToGrid w:val="0"/>
              <w:ind w:firstLine="0"/>
              <w:jc w:val="center"/>
              <w:rPr>
                <w:rFonts w:eastAsia="Arial Unicode MS" w:cs="Mangal"/>
                <w:kern w:val="1"/>
                <w:szCs w:val="24"/>
                <w:lang w:eastAsia="hi-IN" w:bidi="hi-IN"/>
              </w:rPr>
            </w:pPr>
            <w:r>
              <w:rPr>
                <w:rFonts w:eastAsia="Arial Unicode MS" w:cs="Mangal"/>
                <w:kern w:val="1"/>
                <w:szCs w:val="24"/>
                <w:lang w:eastAsia="hi-IN" w:bidi="hi-IN"/>
              </w:rPr>
              <w:t>114,1</w:t>
            </w:r>
          </w:p>
        </w:tc>
      </w:tr>
    </w:tbl>
    <w:p w:rsidR="00482C1D" w:rsidRPr="008D1DA6" w:rsidRDefault="00482C1D" w:rsidP="00482C1D">
      <w:pPr>
        <w:widowControl w:val="0"/>
        <w:suppressAutoHyphens/>
        <w:ind w:firstLine="708"/>
        <w:rPr>
          <w:rFonts w:eastAsia="Arial Unicode MS" w:cs="Mangal"/>
          <w:kern w:val="1"/>
          <w:lang w:eastAsia="hi-IN" w:bidi="hi-IN"/>
        </w:rPr>
      </w:pPr>
      <w:r w:rsidRPr="008D1DA6">
        <w:rPr>
          <w:rFonts w:eastAsia="Arial Unicode MS" w:cs="Mangal"/>
          <w:kern w:val="1"/>
          <w:lang w:eastAsia="hi-IN" w:bidi="hi-IN"/>
        </w:rPr>
        <w:t>Основным источником денежных доходов населения является заработная плата, пенсии, пособия, компенсационные выплаты.</w:t>
      </w:r>
    </w:p>
    <w:p w:rsidR="00482C1D" w:rsidRPr="008D1DA6" w:rsidRDefault="00482C1D" w:rsidP="00482C1D">
      <w:pPr>
        <w:widowControl w:val="0"/>
        <w:suppressAutoHyphens/>
        <w:ind w:firstLine="708"/>
        <w:rPr>
          <w:rFonts w:eastAsia="Arial Unicode MS" w:cs="Mangal"/>
          <w:kern w:val="1"/>
          <w:lang w:eastAsia="hi-IN" w:bidi="hi-IN"/>
        </w:rPr>
      </w:pPr>
      <w:r w:rsidRPr="008D1DA6">
        <w:rPr>
          <w:rFonts w:eastAsia="Arial Unicode MS" w:cs="Mangal"/>
          <w:kern w:val="1"/>
          <w:lang w:eastAsia="hi-IN" w:bidi="hi-IN"/>
        </w:rPr>
        <w:t xml:space="preserve">На 1 января 2023 года </w:t>
      </w:r>
      <w:r>
        <w:rPr>
          <w:rFonts w:eastAsia="Arial Unicode MS" w:cs="Mangal"/>
          <w:kern w:val="1"/>
          <w:lang w:eastAsia="hi-IN" w:bidi="hi-IN"/>
        </w:rPr>
        <w:t xml:space="preserve">согласно </w:t>
      </w:r>
      <w:r w:rsidRPr="008D1DA6">
        <w:rPr>
          <w:rFonts w:eastAsia="Arial Unicode MS" w:cs="Mangal"/>
          <w:kern w:val="1"/>
          <w:lang w:eastAsia="hi-IN" w:bidi="hi-IN"/>
        </w:rPr>
        <w:t xml:space="preserve">данным Государственного учреждения </w:t>
      </w:r>
      <w:r>
        <w:rPr>
          <w:rFonts w:eastAsia="Arial Unicode MS" w:cs="Mangal"/>
          <w:kern w:val="1"/>
          <w:lang w:eastAsia="hi-IN" w:bidi="hi-IN"/>
        </w:rPr>
        <w:t>-</w:t>
      </w:r>
      <w:r w:rsidRPr="008D1DA6">
        <w:rPr>
          <w:rFonts w:eastAsia="Arial Unicode MS" w:cs="Mangal"/>
          <w:kern w:val="1"/>
          <w:lang w:eastAsia="hi-IN" w:bidi="hi-IN"/>
        </w:rPr>
        <w:t xml:space="preserve"> отделения Пенсионного фонда РФ по Ставропольскому краю на учёте получателей пенсий состоит 17245 человек, получателей ЕДВ </w:t>
      </w:r>
      <w:r>
        <w:rPr>
          <w:rFonts w:eastAsia="Arial Unicode MS" w:cs="Mangal"/>
          <w:kern w:val="1"/>
          <w:lang w:eastAsia="hi-IN" w:bidi="hi-IN"/>
        </w:rPr>
        <w:t>-</w:t>
      </w:r>
      <w:r w:rsidRPr="008D1DA6">
        <w:rPr>
          <w:rFonts w:eastAsia="Arial Unicode MS" w:cs="Mangal"/>
          <w:kern w:val="1"/>
          <w:lang w:eastAsia="hi-IN" w:bidi="hi-IN"/>
        </w:rPr>
        <w:t xml:space="preserve"> 5879 человек (2021г. - получателей пенсий -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8D1DA6">
        <w:rPr>
          <w:rFonts w:eastAsia="Arial Unicode MS" w:cs="Mangal"/>
          <w:kern w:val="1"/>
          <w:lang w:eastAsia="hi-IN" w:bidi="hi-IN"/>
        </w:rPr>
        <w:t xml:space="preserve">17606 чел., получателей ЕДВ </w:t>
      </w:r>
      <w:r>
        <w:rPr>
          <w:rFonts w:eastAsia="Arial Unicode MS" w:cs="Mangal"/>
          <w:kern w:val="1"/>
          <w:lang w:eastAsia="hi-IN" w:bidi="hi-IN"/>
        </w:rPr>
        <w:t>-</w:t>
      </w:r>
      <w:r w:rsidRPr="008D1DA6">
        <w:rPr>
          <w:rFonts w:eastAsia="Arial Unicode MS" w:cs="Mangal"/>
          <w:kern w:val="1"/>
          <w:lang w:eastAsia="hi-IN" w:bidi="hi-IN"/>
        </w:rPr>
        <w:t xml:space="preserve"> 5927 чел.)</w:t>
      </w:r>
      <w:r>
        <w:rPr>
          <w:rFonts w:eastAsia="Arial Unicode MS" w:cs="Mangal"/>
          <w:kern w:val="1"/>
          <w:lang w:eastAsia="hi-IN" w:bidi="hi-IN"/>
        </w:rPr>
        <w:t xml:space="preserve">. </w:t>
      </w:r>
      <w:r w:rsidRPr="008D1DA6">
        <w:rPr>
          <w:rFonts w:eastAsia="Arial Unicode MS" w:cs="Mangal"/>
          <w:kern w:val="1"/>
          <w:lang w:eastAsia="hi-IN" w:bidi="hi-IN"/>
        </w:rPr>
        <w:t xml:space="preserve"> Средний размер пенсий составил 16513,29 рублей, что выше уровня прошлого года на 2938,09 рублей (2021 г. </w:t>
      </w:r>
      <w:r>
        <w:rPr>
          <w:rFonts w:eastAsia="Arial Unicode MS" w:cs="Mangal"/>
          <w:kern w:val="1"/>
          <w:lang w:eastAsia="hi-IN" w:bidi="hi-IN"/>
        </w:rPr>
        <w:t>-</w:t>
      </w:r>
      <w:r w:rsidRPr="008D1DA6">
        <w:rPr>
          <w:rFonts w:eastAsia="Arial Unicode MS" w:cs="Mangal"/>
          <w:kern w:val="1"/>
          <w:lang w:eastAsia="hi-IN" w:bidi="hi-IN"/>
        </w:rPr>
        <w:t xml:space="preserve"> 13575,2 руб.).</w:t>
      </w:r>
    </w:p>
    <w:p w:rsidR="00482C1D" w:rsidRDefault="00482C1D" w:rsidP="00482C1D">
      <w:pPr>
        <w:widowControl w:val="0"/>
        <w:suppressAutoHyphens/>
        <w:ind w:firstLine="708"/>
        <w:rPr>
          <w:rFonts w:eastAsia="Arial Unicode MS" w:cs="Mangal"/>
          <w:kern w:val="1"/>
          <w:lang w:eastAsia="hi-IN" w:bidi="hi-IN"/>
        </w:rPr>
      </w:pPr>
      <w:r w:rsidRPr="008D1DA6">
        <w:rPr>
          <w:rFonts w:eastAsia="Arial Unicode MS" w:cs="Mangal"/>
          <w:kern w:val="1"/>
          <w:lang w:eastAsia="hi-IN" w:bidi="hi-IN"/>
        </w:rPr>
        <w:t>Численность работающих пенсионеров за 2022 год составила 2958 человек, что ниже соответствующего периода прошлого года на 134 человека (2021г. - 3092 чел.)</w:t>
      </w:r>
      <w:r>
        <w:rPr>
          <w:rFonts w:eastAsia="Arial Unicode MS" w:cs="Mangal"/>
          <w:kern w:val="1"/>
          <w:lang w:eastAsia="hi-IN" w:bidi="hi-IN"/>
        </w:rPr>
        <w:t>.</w:t>
      </w:r>
    </w:p>
    <w:p w:rsidR="00482C1D" w:rsidRDefault="00482C1D" w:rsidP="00482C1D">
      <w:pPr>
        <w:pStyle w:val="31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  <w:tab w:val="left" w:pos="0"/>
        </w:tabs>
        <w:ind w:left="0"/>
        <w:jc w:val="center"/>
        <w:rPr>
          <w:rFonts w:cs="Times New Roman"/>
          <w:b/>
          <w:szCs w:val="28"/>
        </w:rPr>
      </w:pPr>
      <w:r w:rsidRPr="00BD6296">
        <w:rPr>
          <w:rFonts w:cs="Times New Roman"/>
          <w:b/>
          <w:szCs w:val="28"/>
        </w:rPr>
        <w:t>Занятость населения</w:t>
      </w:r>
    </w:p>
    <w:p w:rsidR="00482C1D" w:rsidRDefault="00482C1D" w:rsidP="00482C1D">
      <w:pPr>
        <w:pStyle w:val="31"/>
        <w:tabs>
          <w:tab w:val="clear" w:pos="180"/>
          <w:tab w:val="clear" w:pos="720"/>
          <w:tab w:val="clear" w:pos="900"/>
          <w:tab w:val="clear" w:pos="1080"/>
          <w:tab w:val="clear" w:pos="1260"/>
          <w:tab w:val="clear" w:pos="1440"/>
          <w:tab w:val="left" w:pos="0"/>
        </w:tabs>
        <w:ind w:left="0"/>
        <w:jc w:val="center"/>
        <w:rPr>
          <w:rFonts w:cs="Times New Roman"/>
          <w:b/>
          <w:szCs w:val="28"/>
        </w:rPr>
      </w:pPr>
    </w:p>
    <w:p w:rsidR="00482C1D" w:rsidRPr="00402D12" w:rsidRDefault="00482C1D" w:rsidP="00482C1D">
      <w:pPr>
        <w:widowControl w:val="0"/>
        <w:tabs>
          <w:tab w:val="left" w:pos="0"/>
        </w:tabs>
        <w:suppressAutoHyphens/>
        <w:rPr>
          <w:rFonts w:eastAsia="Arial Unicode MS" w:cs="Mangal"/>
          <w:kern w:val="1"/>
          <w:lang w:eastAsia="hi-IN" w:bidi="hi-IN"/>
        </w:rPr>
      </w:pPr>
      <w:r w:rsidRPr="00402D12">
        <w:rPr>
          <w:rFonts w:eastAsia="Arial Unicode MS" w:cs="Mangal"/>
          <w:kern w:val="1"/>
          <w:lang w:eastAsia="hi-IN" w:bidi="hi-IN"/>
        </w:rPr>
        <w:t>В 202</w:t>
      </w:r>
      <w:r>
        <w:rPr>
          <w:rFonts w:eastAsia="Arial Unicode MS" w:cs="Mangal"/>
          <w:kern w:val="1"/>
          <w:lang w:eastAsia="hi-IN" w:bidi="hi-IN"/>
        </w:rPr>
        <w:t>2</w:t>
      </w:r>
      <w:r w:rsidRPr="00402D12">
        <w:rPr>
          <w:rFonts w:eastAsia="Arial Unicode MS" w:cs="Mangal"/>
          <w:kern w:val="1"/>
          <w:lang w:eastAsia="hi-IN" w:bidi="hi-IN"/>
        </w:rPr>
        <w:t xml:space="preserve"> году в государственное казенной учреждение «Центр занятости населения Новоалександровского района» по вопросу трудоустройства обратилось </w:t>
      </w:r>
      <w:r>
        <w:rPr>
          <w:rFonts w:eastAsia="Arial Unicode MS" w:cs="Mangal"/>
          <w:kern w:val="1"/>
          <w:lang w:eastAsia="hi-IN" w:bidi="hi-IN"/>
        </w:rPr>
        <w:t>660</w:t>
      </w:r>
      <w:r w:rsidRPr="00402D12">
        <w:rPr>
          <w:rFonts w:eastAsia="Arial Unicode MS" w:cs="Mangal"/>
          <w:kern w:val="1"/>
          <w:lang w:eastAsia="hi-IN" w:bidi="hi-IN"/>
        </w:rPr>
        <w:t xml:space="preserve"> чел. (202</w:t>
      </w:r>
      <w:r>
        <w:rPr>
          <w:rFonts w:eastAsia="Arial Unicode MS" w:cs="Mangal"/>
          <w:kern w:val="1"/>
          <w:lang w:eastAsia="hi-IN" w:bidi="hi-IN"/>
        </w:rPr>
        <w:t>1</w:t>
      </w:r>
      <w:r w:rsidRPr="00402D12">
        <w:rPr>
          <w:rFonts w:eastAsia="Arial Unicode MS" w:cs="Mangal"/>
          <w:kern w:val="1"/>
          <w:lang w:eastAsia="hi-IN" w:bidi="hi-IN"/>
        </w:rPr>
        <w:t xml:space="preserve"> г. - </w:t>
      </w:r>
      <w:r>
        <w:rPr>
          <w:rFonts w:eastAsia="Arial Unicode MS" w:cs="Mangal"/>
          <w:kern w:val="1"/>
          <w:lang w:eastAsia="hi-IN" w:bidi="hi-IN"/>
        </w:rPr>
        <w:t>977</w:t>
      </w:r>
      <w:r w:rsidRPr="00402D12">
        <w:rPr>
          <w:rFonts w:eastAsia="Arial Unicode MS" w:cs="Mangal"/>
          <w:kern w:val="1"/>
          <w:lang w:eastAsia="hi-IN" w:bidi="hi-IN"/>
        </w:rPr>
        <w:t xml:space="preserve"> чел.), в том числе женщин </w:t>
      </w:r>
      <w:r>
        <w:rPr>
          <w:rFonts w:eastAsia="Arial Unicode MS" w:cs="Mangal"/>
          <w:kern w:val="1"/>
          <w:lang w:eastAsia="hi-IN" w:bidi="hi-IN"/>
        </w:rPr>
        <w:t>348</w:t>
      </w:r>
      <w:r w:rsidRPr="00402D12">
        <w:rPr>
          <w:rFonts w:eastAsia="Arial Unicode MS" w:cs="Mangal"/>
          <w:kern w:val="1"/>
          <w:lang w:eastAsia="hi-IN" w:bidi="hi-IN"/>
        </w:rPr>
        <w:t xml:space="preserve"> чел. (5</w:t>
      </w:r>
      <w:r>
        <w:rPr>
          <w:rFonts w:eastAsia="Arial Unicode MS" w:cs="Mangal"/>
          <w:kern w:val="1"/>
          <w:lang w:eastAsia="hi-IN" w:bidi="hi-IN"/>
        </w:rPr>
        <w:t>2,7</w:t>
      </w:r>
      <w:r w:rsidRPr="00402D12">
        <w:rPr>
          <w:rFonts w:eastAsia="Arial Unicode MS" w:cs="Mangal"/>
          <w:kern w:val="1"/>
          <w:lang w:eastAsia="hi-IN" w:bidi="hi-IN"/>
        </w:rPr>
        <w:t xml:space="preserve"> % от числа обратившихся), молодёжь в возрасте от 16 до 29 лет – 292 чел. (</w:t>
      </w:r>
      <w:r>
        <w:rPr>
          <w:rFonts w:eastAsia="Arial Unicode MS" w:cs="Mangal"/>
          <w:kern w:val="1"/>
          <w:lang w:eastAsia="hi-IN" w:bidi="hi-IN"/>
        </w:rPr>
        <w:t xml:space="preserve">38,6 </w:t>
      </w:r>
      <w:r w:rsidRPr="00402D12">
        <w:rPr>
          <w:rFonts w:eastAsia="Arial Unicode MS" w:cs="Mangal"/>
          <w:kern w:val="1"/>
          <w:lang w:eastAsia="hi-IN" w:bidi="hi-IN"/>
        </w:rPr>
        <w:t xml:space="preserve">%), инвалиды - </w:t>
      </w:r>
      <w:r>
        <w:rPr>
          <w:rFonts w:eastAsia="Arial Unicode MS" w:cs="Mangal"/>
          <w:kern w:val="1"/>
          <w:lang w:eastAsia="hi-IN" w:bidi="hi-IN"/>
        </w:rPr>
        <w:t>27</w:t>
      </w:r>
      <w:r w:rsidRPr="00402D12">
        <w:rPr>
          <w:rFonts w:eastAsia="Arial Unicode MS" w:cs="Mangal"/>
          <w:kern w:val="1"/>
          <w:lang w:eastAsia="hi-IN" w:bidi="hi-IN"/>
        </w:rPr>
        <w:t xml:space="preserve"> чел. (4</w:t>
      </w:r>
      <w:r>
        <w:rPr>
          <w:rFonts w:eastAsia="Arial Unicode MS" w:cs="Mangal"/>
          <w:kern w:val="1"/>
          <w:lang w:eastAsia="hi-IN" w:bidi="hi-IN"/>
        </w:rPr>
        <w:t>,1</w:t>
      </w:r>
      <w:r w:rsidRPr="00402D12">
        <w:rPr>
          <w:rFonts w:eastAsia="Arial Unicode MS" w:cs="Mangal"/>
          <w:kern w:val="1"/>
          <w:lang w:eastAsia="hi-IN" w:bidi="hi-IN"/>
        </w:rPr>
        <w:t xml:space="preserve"> %), высвобождаемые (по сокращению штата) - </w:t>
      </w:r>
      <w:r>
        <w:rPr>
          <w:rFonts w:eastAsia="Arial Unicode MS" w:cs="Mangal"/>
          <w:kern w:val="1"/>
          <w:lang w:eastAsia="hi-IN" w:bidi="hi-IN"/>
        </w:rPr>
        <w:t>15</w:t>
      </w:r>
      <w:r w:rsidRPr="00402D12">
        <w:rPr>
          <w:rFonts w:eastAsia="Arial Unicode MS" w:cs="Mangal"/>
          <w:kern w:val="1"/>
          <w:lang w:eastAsia="hi-IN" w:bidi="hi-IN"/>
        </w:rPr>
        <w:t xml:space="preserve"> чел. (</w:t>
      </w:r>
      <w:r>
        <w:rPr>
          <w:rFonts w:eastAsia="Arial Unicode MS" w:cs="Mangal"/>
          <w:kern w:val="1"/>
          <w:lang w:eastAsia="hi-IN" w:bidi="hi-IN"/>
        </w:rPr>
        <w:t xml:space="preserve">2,3 </w:t>
      </w:r>
      <w:r w:rsidRPr="00402D12">
        <w:rPr>
          <w:rFonts w:eastAsia="Arial Unicode MS" w:cs="Mangal"/>
          <w:kern w:val="1"/>
          <w:lang w:eastAsia="hi-IN" w:bidi="hi-IN"/>
        </w:rPr>
        <w:t>%). По сравнению с 202</w:t>
      </w:r>
      <w:r>
        <w:rPr>
          <w:rFonts w:eastAsia="Arial Unicode MS" w:cs="Mangal"/>
          <w:kern w:val="1"/>
          <w:lang w:eastAsia="hi-IN" w:bidi="hi-IN"/>
        </w:rPr>
        <w:t>1</w:t>
      </w:r>
      <w:r w:rsidRPr="00402D12">
        <w:rPr>
          <w:rFonts w:eastAsia="Arial Unicode MS" w:cs="Mangal"/>
          <w:kern w:val="1"/>
          <w:lang w:eastAsia="hi-IN" w:bidi="hi-IN"/>
        </w:rPr>
        <w:t xml:space="preserve"> годом число обратившихся в поиске работы уменьшилось на </w:t>
      </w:r>
      <w:r>
        <w:rPr>
          <w:rFonts w:eastAsia="Arial Unicode MS" w:cs="Mangal"/>
          <w:kern w:val="1"/>
          <w:lang w:eastAsia="hi-IN" w:bidi="hi-IN"/>
        </w:rPr>
        <w:t>317</w:t>
      </w:r>
      <w:r w:rsidRPr="00402D12">
        <w:rPr>
          <w:rFonts w:eastAsia="Arial Unicode MS" w:cs="Mangal"/>
          <w:kern w:val="1"/>
          <w:lang w:eastAsia="hi-IN" w:bidi="hi-IN"/>
        </w:rPr>
        <w:t xml:space="preserve"> человек</w:t>
      </w:r>
      <w:r>
        <w:rPr>
          <w:rFonts w:eastAsia="Arial Unicode MS" w:cs="Mangal"/>
          <w:kern w:val="1"/>
          <w:lang w:eastAsia="hi-IN" w:bidi="hi-IN"/>
        </w:rPr>
        <w:t xml:space="preserve"> (2021г.- 739 чел.)</w:t>
      </w:r>
      <w:r w:rsidRPr="00402D12">
        <w:rPr>
          <w:rFonts w:eastAsia="Arial Unicode MS" w:cs="Mangal"/>
          <w:kern w:val="1"/>
          <w:lang w:eastAsia="hi-IN" w:bidi="hi-IN"/>
        </w:rPr>
        <w:t>, всем оказаны консультационные услуги различного характера.</w:t>
      </w:r>
    </w:p>
    <w:p w:rsidR="00482C1D" w:rsidRPr="00402D12" w:rsidRDefault="00482C1D" w:rsidP="00482C1D">
      <w:pPr>
        <w:widowControl w:val="0"/>
        <w:suppressAutoHyphens/>
        <w:ind w:firstLine="708"/>
        <w:rPr>
          <w:rFonts w:eastAsia="Arial Unicode MS" w:cs="Mangal"/>
          <w:kern w:val="1"/>
          <w:lang w:eastAsia="hi-IN" w:bidi="hi-IN"/>
        </w:rPr>
      </w:pPr>
      <w:r w:rsidRPr="00402D12">
        <w:rPr>
          <w:rFonts w:eastAsia="Arial Unicode MS" w:cs="Mangal"/>
          <w:kern w:val="1"/>
          <w:szCs w:val="24"/>
          <w:lang w:eastAsia="hi-IN" w:bidi="hi-IN"/>
        </w:rPr>
        <w:t>Из общего числа обратившихся, трудоустроено</w:t>
      </w:r>
      <w:r w:rsidRPr="00402D12">
        <w:rPr>
          <w:rFonts w:eastAsia="Arial Unicode MS" w:cs="Mangal"/>
          <w:kern w:val="1"/>
          <w:lang w:eastAsia="hi-IN" w:bidi="hi-IN"/>
        </w:rPr>
        <w:t xml:space="preserve"> при содействии службы занятости населения -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</w:t>
      </w:r>
      <w:r>
        <w:rPr>
          <w:rFonts w:eastAsia="Arial Unicode MS" w:cs="Mangal"/>
          <w:kern w:val="1"/>
          <w:szCs w:val="24"/>
          <w:lang w:eastAsia="hi-IN" w:bidi="hi-IN"/>
        </w:rPr>
        <w:t>47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5 чел., что </w:t>
      </w:r>
      <w:r>
        <w:rPr>
          <w:rFonts w:eastAsia="Arial Unicode MS" w:cs="Mangal"/>
          <w:kern w:val="1"/>
          <w:szCs w:val="24"/>
          <w:lang w:eastAsia="hi-IN" w:bidi="hi-IN"/>
        </w:rPr>
        <w:t>меньше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уровня 202</w:t>
      </w:r>
      <w:r>
        <w:rPr>
          <w:rFonts w:eastAsia="Arial Unicode MS" w:cs="Mangal"/>
          <w:kern w:val="1"/>
          <w:szCs w:val="24"/>
          <w:lang w:eastAsia="hi-IN" w:bidi="hi-IN"/>
        </w:rPr>
        <w:t>1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года на </w:t>
      </w:r>
      <w:r>
        <w:rPr>
          <w:rFonts w:eastAsia="Arial Unicode MS" w:cs="Mangal"/>
          <w:kern w:val="1"/>
          <w:szCs w:val="24"/>
          <w:lang w:eastAsia="hi-IN" w:bidi="hi-IN"/>
        </w:rPr>
        <w:t>120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чел. (202</w:t>
      </w:r>
      <w:r>
        <w:rPr>
          <w:rFonts w:eastAsia="Arial Unicode MS" w:cs="Mangal"/>
          <w:kern w:val="1"/>
          <w:szCs w:val="24"/>
          <w:lang w:eastAsia="hi-IN" w:bidi="hi-IN"/>
        </w:rPr>
        <w:t>1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г. - </w:t>
      </w:r>
      <w:r>
        <w:rPr>
          <w:rFonts w:eastAsia="Arial Unicode MS" w:cs="Mangal"/>
          <w:kern w:val="1"/>
          <w:szCs w:val="24"/>
          <w:lang w:eastAsia="hi-IN" w:bidi="hi-IN"/>
        </w:rPr>
        <w:t>595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чел.), процент трудоустроенных от числа обратившихся составил </w:t>
      </w:r>
      <w:r>
        <w:rPr>
          <w:rFonts w:eastAsia="Arial Unicode MS" w:cs="Mangal"/>
          <w:kern w:val="1"/>
          <w:szCs w:val="24"/>
          <w:lang w:eastAsia="hi-IN" w:bidi="hi-IN"/>
        </w:rPr>
        <w:t>72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% (202</w:t>
      </w:r>
      <w:r>
        <w:rPr>
          <w:rFonts w:eastAsia="Arial Unicode MS" w:cs="Mangal"/>
          <w:kern w:val="1"/>
          <w:szCs w:val="24"/>
          <w:lang w:eastAsia="hi-IN" w:bidi="hi-IN"/>
        </w:rPr>
        <w:t>1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г. – </w:t>
      </w:r>
      <w:r>
        <w:rPr>
          <w:rFonts w:eastAsia="Arial Unicode MS" w:cs="Mangal"/>
          <w:kern w:val="1"/>
          <w:szCs w:val="24"/>
          <w:lang w:eastAsia="hi-IN" w:bidi="hi-IN"/>
        </w:rPr>
        <w:t>60,9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%).</w:t>
      </w:r>
      <w:r w:rsidRPr="00402D12">
        <w:rPr>
          <w:rFonts w:eastAsia="Arial Unicode MS" w:cs="Mangal"/>
          <w:kern w:val="1"/>
          <w:lang w:eastAsia="hi-IN" w:bidi="hi-IN"/>
        </w:rPr>
        <w:t xml:space="preserve"> </w:t>
      </w:r>
    </w:p>
    <w:p w:rsidR="00482C1D" w:rsidRPr="00402D12" w:rsidRDefault="00482C1D" w:rsidP="00482C1D">
      <w:pPr>
        <w:widowControl w:val="0"/>
        <w:suppressAutoHyphens/>
        <w:ind w:firstLine="708"/>
        <w:rPr>
          <w:rFonts w:eastAsia="Arial Unicode MS" w:cs="Mangal"/>
          <w:i/>
          <w:iCs/>
          <w:kern w:val="1"/>
          <w:szCs w:val="24"/>
          <w:lang w:eastAsia="hi-IN" w:bidi="hi-IN"/>
        </w:rPr>
      </w:pP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На </w:t>
      </w:r>
      <w:r>
        <w:rPr>
          <w:rFonts w:eastAsia="Arial Unicode MS" w:cs="Mangal"/>
          <w:kern w:val="1"/>
          <w:szCs w:val="24"/>
          <w:lang w:eastAsia="hi-IN" w:bidi="hi-IN"/>
        </w:rPr>
        <w:t>3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1 </w:t>
      </w:r>
      <w:r>
        <w:rPr>
          <w:rFonts w:eastAsia="Arial Unicode MS" w:cs="Mangal"/>
          <w:kern w:val="1"/>
          <w:szCs w:val="24"/>
          <w:lang w:eastAsia="hi-IN" w:bidi="hi-IN"/>
        </w:rPr>
        <w:t>декаб</w:t>
      </w:r>
      <w:r w:rsidRPr="00402D12">
        <w:rPr>
          <w:rFonts w:eastAsia="Arial Unicode MS" w:cs="Mangal"/>
          <w:kern w:val="1"/>
          <w:szCs w:val="24"/>
          <w:lang w:eastAsia="hi-IN" w:bidi="hi-IN"/>
        </w:rPr>
        <w:t>ря 202</w:t>
      </w:r>
      <w:r>
        <w:rPr>
          <w:rFonts w:eastAsia="Arial Unicode MS" w:cs="Mangal"/>
          <w:kern w:val="1"/>
          <w:szCs w:val="24"/>
          <w:lang w:eastAsia="hi-IN" w:bidi="hi-IN"/>
        </w:rPr>
        <w:t>2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года в службе занятости населения состоит на учете безработных - 1</w:t>
      </w:r>
      <w:r>
        <w:rPr>
          <w:rFonts w:eastAsia="Arial Unicode MS" w:cs="Mangal"/>
          <w:kern w:val="1"/>
          <w:szCs w:val="24"/>
          <w:lang w:eastAsia="hi-IN" w:bidi="hi-IN"/>
        </w:rPr>
        <w:t>34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чел., что на </w:t>
      </w:r>
      <w:r>
        <w:rPr>
          <w:rFonts w:eastAsia="Arial Unicode MS" w:cs="Mangal"/>
          <w:kern w:val="1"/>
          <w:szCs w:val="24"/>
          <w:lang w:eastAsia="hi-IN" w:bidi="hi-IN"/>
        </w:rPr>
        <w:t>65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чел. меньше, чем в 202</w:t>
      </w:r>
      <w:r>
        <w:rPr>
          <w:rFonts w:eastAsia="Arial Unicode MS" w:cs="Mangal"/>
          <w:kern w:val="1"/>
          <w:szCs w:val="24"/>
          <w:lang w:eastAsia="hi-IN" w:bidi="hi-IN"/>
        </w:rPr>
        <w:t>1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году (</w:t>
      </w:r>
      <w:r>
        <w:rPr>
          <w:rFonts w:eastAsia="Arial Unicode MS" w:cs="Mangal"/>
          <w:kern w:val="1"/>
          <w:szCs w:val="24"/>
          <w:lang w:eastAsia="hi-IN" w:bidi="hi-IN"/>
        </w:rPr>
        <w:t>199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чел.). </w:t>
      </w:r>
      <w:r>
        <w:rPr>
          <w:rFonts w:eastAsia="Arial Unicode MS" w:cs="Mangal"/>
          <w:kern w:val="1"/>
          <w:szCs w:val="24"/>
          <w:lang w:eastAsia="hi-IN" w:bidi="hi-IN"/>
        </w:rPr>
        <w:t>В</w:t>
      </w:r>
      <w:r w:rsidRPr="00402D12">
        <w:rPr>
          <w:rFonts w:eastAsia="Arial Unicode MS" w:cs="Mangal"/>
          <w:kern w:val="1"/>
          <w:szCs w:val="24"/>
          <w:lang w:eastAsia="hi-IN" w:bidi="hi-IN"/>
        </w:rPr>
        <w:t>ыплачено пособие по безработице 9</w:t>
      </w:r>
      <w:r>
        <w:rPr>
          <w:rFonts w:eastAsia="Arial Unicode MS" w:cs="Mangal"/>
          <w:kern w:val="1"/>
          <w:szCs w:val="24"/>
          <w:lang w:eastAsia="hi-IN" w:bidi="hi-IN"/>
        </w:rPr>
        <w:t>6 гражданам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в сумме 1</w:t>
      </w:r>
      <w:r>
        <w:rPr>
          <w:rFonts w:eastAsia="Arial Unicode MS" w:cs="Mangal"/>
          <w:kern w:val="1"/>
          <w:szCs w:val="24"/>
          <w:lang w:eastAsia="hi-IN" w:bidi="hi-IN"/>
        </w:rPr>
        <w:t>1414,6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тыс. рублей (202</w:t>
      </w:r>
      <w:r>
        <w:rPr>
          <w:rFonts w:eastAsia="Arial Unicode MS" w:cs="Mangal"/>
          <w:kern w:val="1"/>
          <w:szCs w:val="24"/>
          <w:lang w:eastAsia="hi-IN" w:bidi="hi-IN"/>
        </w:rPr>
        <w:t>1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г. – </w:t>
      </w:r>
      <w:r>
        <w:rPr>
          <w:rFonts w:eastAsia="Arial Unicode MS" w:cs="Mangal"/>
          <w:kern w:val="1"/>
          <w:szCs w:val="24"/>
          <w:lang w:eastAsia="hi-IN" w:bidi="hi-IN"/>
        </w:rPr>
        <w:t>198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чел., на сумму </w:t>
      </w:r>
      <w:r>
        <w:rPr>
          <w:rFonts w:eastAsia="Arial Unicode MS" w:cs="Mangal"/>
          <w:kern w:val="1"/>
          <w:szCs w:val="24"/>
          <w:lang w:eastAsia="hi-IN" w:bidi="hi-IN"/>
        </w:rPr>
        <w:t>17389,9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тыс. руб.).</w:t>
      </w:r>
    </w:p>
    <w:p w:rsidR="00482C1D" w:rsidRPr="00402D12" w:rsidRDefault="00482C1D" w:rsidP="00482C1D">
      <w:pPr>
        <w:widowControl w:val="0"/>
        <w:suppressAutoHyphens/>
        <w:ind w:firstLine="708"/>
        <w:rPr>
          <w:rFonts w:eastAsia="Arial Unicode MS" w:cs="Mangal"/>
          <w:kern w:val="1"/>
          <w:lang w:eastAsia="hi-IN" w:bidi="hi-IN"/>
        </w:rPr>
      </w:pPr>
      <w:r w:rsidRPr="00402D12">
        <w:rPr>
          <w:rFonts w:eastAsia="Arial Unicode MS" w:cs="Mangal"/>
          <w:kern w:val="1"/>
          <w:lang w:eastAsia="hi-IN" w:bidi="hi-IN"/>
        </w:rPr>
        <w:t xml:space="preserve">Одним из направлений в работе центра занятости населения является обучение и переобучение безработных 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граждан </w:t>
      </w:r>
      <w:r w:rsidRPr="00402D12">
        <w:rPr>
          <w:rFonts w:eastAsia="Arial Unicode MS" w:cs="Mangal"/>
          <w:kern w:val="1"/>
          <w:lang w:eastAsia="hi-IN" w:bidi="hi-IN"/>
        </w:rPr>
        <w:t>по различным профессиям. В 202</w:t>
      </w:r>
      <w:r>
        <w:rPr>
          <w:rFonts w:eastAsia="Arial Unicode MS" w:cs="Mangal"/>
          <w:kern w:val="1"/>
          <w:lang w:eastAsia="hi-IN" w:bidi="hi-IN"/>
        </w:rPr>
        <w:t>2</w:t>
      </w:r>
      <w:r w:rsidRPr="00402D12">
        <w:rPr>
          <w:rFonts w:eastAsia="Arial Unicode MS" w:cs="Mangal"/>
          <w:kern w:val="1"/>
          <w:lang w:eastAsia="hi-IN" w:bidi="hi-IN"/>
        </w:rPr>
        <w:t xml:space="preserve"> году на обучение было направлено 2</w:t>
      </w:r>
      <w:r>
        <w:rPr>
          <w:rFonts w:eastAsia="Arial Unicode MS" w:cs="Mangal"/>
          <w:kern w:val="1"/>
          <w:lang w:eastAsia="hi-IN" w:bidi="hi-IN"/>
        </w:rPr>
        <w:t>7</w:t>
      </w:r>
      <w:r w:rsidRPr="00402D12">
        <w:rPr>
          <w:rFonts w:eastAsia="Arial Unicode MS" w:cs="Mangal"/>
          <w:kern w:val="1"/>
          <w:lang w:eastAsia="hi-IN" w:bidi="hi-IN"/>
        </w:rPr>
        <w:t xml:space="preserve"> чел. (202</w:t>
      </w:r>
      <w:r>
        <w:rPr>
          <w:rFonts w:eastAsia="Arial Unicode MS" w:cs="Mangal"/>
          <w:kern w:val="1"/>
          <w:lang w:eastAsia="hi-IN" w:bidi="hi-IN"/>
        </w:rPr>
        <w:t>1</w:t>
      </w:r>
      <w:r w:rsidRPr="00402D12">
        <w:rPr>
          <w:rFonts w:eastAsia="Arial Unicode MS" w:cs="Mangal"/>
          <w:kern w:val="1"/>
          <w:lang w:eastAsia="hi-IN" w:bidi="hi-IN"/>
        </w:rPr>
        <w:t>г. - 23 чел.).</w:t>
      </w:r>
    </w:p>
    <w:p w:rsidR="00482C1D" w:rsidRDefault="00482C1D" w:rsidP="00482C1D">
      <w:pPr>
        <w:widowControl w:val="0"/>
        <w:suppressAutoHyphens/>
        <w:ind w:firstLine="708"/>
        <w:rPr>
          <w:rFonts w:eastAsia="Arial Unicode MS" w:cs="Mangal"/>
          <w:kern w:val="1"/>
          <w:szCs w:val="24"/>
          <w:lang w:eastAsia="hi-IN" w:bidi="hi-IN"/>
        </w:rPr>
      </w:pP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Временно трудоустроено несовершеннолетних от 14 до 18 лет (школьники) – </w:t>
      </w:r>
      <w:r>
        <w:rPr>
          <w:rFonts w:eastAsia="Arial Unicode MS" w:cs="Mangal"/>
          <w:kern w:val="1"/>
          <w:szCs w:val="24"/>
          <w:lang w:eastAsia="hi-IN" w:bidi="hi-IN"/>
        </w:rPr>
        <w:t>141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чел., что выше показателя 202</w:t>
      </w:r>
      <w:r>
        <w:rPr>
          <w:rFonts w:eastAsia="Arial Unicode MS" w:cs="Mangal"/>
          <w:kern w:val="1"/>
          <w:szCs w:val="24"/>
          <w:lang w:eastAsia="hi-IN" w:bidi="hi-IN"/>
        </w:rPr>
        <w:t>1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года на </w:t>
      </w:r>
      <w:r>
        <w:rPr>
          <w:rFonts w:eastAsia="Arial Unicode MS" w:cs="Mangal"/>
          <w:kern w:val="1"/>
          <w:szCs w:val="24"/>
          <w:lang w:eastAsia="hi-IN" w:bidi="hi-IN"/>
        </w:rPr>
        <w:t>71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чел. (202</w:t>
      </w:r>
      <w:r>
        <w:rPr>
          <w:rFonts w:eastAsia="Arial Unicode MS" w:cs="Mangal"/>
          <w:kern w:val="1"/>
          <w:szCs w:val="24"/>
          <w:lang w:eastAsia="hi-IN" w:bidi="hi-IN"/>
        </w:rPr>
        <w:t>1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г. -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 70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чел.). </w:t>
      </w:r>
      <w:r w:rsidRPr="00E35F89">
        <w:rPr>
          <w:rFonts w:eastAsia="Arial Unicode MS" w:cs="Mangal"/>
          <w:kern w:val="1"/>
          <w:szCs w:val="24"/>
          <w:lang w:eastAsia="hi-IN" w:bidi="hi-IN"/>
        </w:rPr>
        <w:t xml:space="preserve">Направлено 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больше </w:t>
      </w:r>
      <w:r w:rsidRPr="00E35F89">
        <w:rPr>
          <w:rFonts w:eastAsia="Arial Unicode MS" w:cs="Mangal"/>
          <w:kern w:val="1"/>
          <w:szCs w:val="24"/>
          <w:lang w:eastAsia="hi-IN" w:bidi="hi-IN"/>
        </w:rPr>
        <w:t xml:space="preserve">на общественные работы 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- </w:t>
      </w:r>
      <w:r w:rsidRPr="00E35F89">
        <w:rPr>
          <w:rFonts w:eastAsia="Arial Unicode MS" w:cs="Mangal"/>
          <w:kern w:val="1"/>
          <w:szCs w:val="24"/>
          <w:lang w:eastAsia="hi-IN" w:bidi="hi-IN"/>
        </w:rPr>
        <w:t>46 чел. (Программа содействия занятости населения) (2021 г. - 30 чел.).</w:t>
      </w:r>
    </w:p>
    <w:p w:rsidR="00482C1D" w:rsidRPr="005E367A" w:rsidRDefault="00482C1D" w:rsidP="00482C1D">
      <w:pPr>
        <w:widowControl w:val="0"/>
        <w:suppressAutoHyphens/>
        <w:ind w:firstLine="708"/>
        <w:rPr>
          <w:rFonts w:eastAsia="Arial Unicode MS" w:cs="Mangal"/>
          <w:kern w:val="1"/>
          <w:lang w:eastAsia="hi-IN" w:bidi="hi-IN"/>
        </w:rPr>
      </w:pPr>
      <w:r w:rsidRPr="00402D12">
        <w:rPr>
          <w:rFonts w:eastAsia="Arial Unicode MS" w:cs="Mangal"/>
          <w:kern w:val="1"/>
          <w:szCs w:val="24"/>
          <w:lang w:eastAsia="hi-IN" w:bidi="hi-IN"/>
        </w:rPr>
        <w:t>Уровень безработицы к экономически - активному населению составил 0,</w:t>
      </w:r>
      <w:r>
        <w:rPr>
          <w:rFonts w:eastAsia="Arial Unicode MS" w:cs="Mangal"/>
          <w:kern w:val="1"/>
          <w:szCs w:val="24"/>
          <w:lang w:eastAsia="hi-IN" w:bidi="hi-IN"/>
        </w:rPr>
        <w:t>5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%, что на </w:t>
      </w:r>
      <w:r>
        <w:rPr>
          <w:rFonts w:eastAsia="Arial Unicode MS" w:cs="Mangal"/>
          <w:kern w:val="1"/>
          <w:szCs w:val="24"/>
          <w:lang w:eastAsia="hi-IN" w:bidi="hi-IN"/>
        </w:rPr>
        <w:t>0,3</w:t>
      </w:r>
      <w:r w:rsidRPr="00402D12">
        <w:rPr>
          <w:rFonts w:eastAsia="Arial Unicode MS" w:cs="Mangal"/>
          <w:kern w:val="1"/>
          <w:szCs w:val="24"/>
          <w:lang w:eastAsia="hi-IN" w:bidi="hi-IN"/>
        </w:rPr>
        <w:t>% ниже уровня 202</w:t>
      </w:r>
      <w:r>
        <w:rPr>
          <w:rFonts w:eastAsia="Arial Unicode MS" w:cs="Mangal"/>
          <w:kern w:val="1"/>
          <w:szCs w:val="24"/>
          <w:lang w:eastAsia="hi-IN" w:bidi="hi-IN"/>
        </w:rPr>
        <w:t>1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года (202</w:t>
      </w:r>
      <w:r>
        <w:rPr>
          <w:rFonts w:eastAsia="Arial Unicode MS" w:cs="Mangal"/>
          <w:kern w:val="1"/>
          <w:szCs w:val="24"/>
          <w:lang w:eastAsia="hi-IN" w:bidi="hi-IN"/>
        </w:rPr>
        <w:t>1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г. – </w:t>
      </w:r>
      <w:r>
        <w:rPr>
          <w:rFonts w:eastAsia="Arial Unicode MS" w:cs="Mangal"/>
          <w:kern w:val="1"/>
          <w:szCs w:val="24"/>
          <w:lang w:eastAsia="hi-IN" w:bidi="hi-IN"/>
        </w:rPr>
        <w:t>0,8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%) и ниже </w:t>
      </w:r>
      <w:proofErr w:type="spellStart"/>
      <w:r w:rsidRPr="00402D12">
        <w:rPr>
          <w:rFonts w:eastAsia="Arial Unicode MS" w:cs="Mangal"/>
          <w:kern w:val="1"/>
          <w:szCs w:val="24"/>
          <w:lang w:eastAsia="hi-IN" w:bidi="hi-IN"/>
        </w:rPr>
        <w:t>среднекраевого</w:t>
      </w:r>
      <w:proofErr w:type="spellEnd"/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на </w:t>
      </w:r>
      <w:r w:rsidRPr="00402D12">
        <w:rPr>
          <w:rFonts w:eastAsia="Arial Unicode MS" w:cs="Mangal"/>
          <w:kern w:val="1"/>
          <w:szCs w:val="24"/>
          <w:lang w:eastAsia="hi-IN" w:bidi="hi-IN"/>
        </w:rPr>
        <w:lastRenderedPageBreak/>
        <w:t>0,1 %, по Ставропольскому краю - 0,</w:t>
      </w:r>
      <w:r>
        <w:rPr>
          <w:rFonts w:eastAsia="Arial Unicode MS" w:cs="Mangal"/>
          <w:kern w:val="1"/>
          <w:szCs w:val="24"/>
          <w:lang w:eastAsia="hi-IN" w:bidi="hi-IN"/>
        </w:rPr>
        <w:t>6</w:t>
      </w:r>
      <w:r w:rsidRPr="00402D12">
        <w:rPr>
          <w:rFonts w:eastAsia="Arial Unicode MS" w:cs="Mangal"/>
          <w:kern w:val="1"/>
          <w:szCs w:val="24"/>
          <w:lang w:eastAsia="hi-IN" w:bidi="hi-IN"/>
        </w:rPr>
        <w:t xml:space="preserve"> %</w:t>
      </w:r>
      <w:r>
        <w:rPr>
          <w:rFonts w:eastAsia="Arial Unicode MS" w:cs="Mangal"/>
          <w:kern w:val="1"/>
          <w:szCs w:val="24"/>
          <w:lang w:eastAsia="hi-IN" w:bidi="hi-IN"/>
        </w:rPr>
        <w:t xml:space="preserve"> (2021г. - 0,9 %).</w:t>
      </w:r>
    </w:p>
    <w:p w:rsidR="00482C1D" w:rsidRDefault="00482C1D" w:rsidP="00482C1D">
      <w:pPr>
        <w:jc w:val="center"/>
        <w:rPr>
          <w:b/>
        </w:rPr>
      </w:pPr>
    </w:p>
    <w:p w:rsidR="00482C1D" w:rsidRDefault="00482C1D" w:rsidP="00482C1D">
      <w:pPr>
        <w:jc w:val="center"/>
        <w:rPr>
          <w:b/>
        </w:rPr>
      </w:pPr>
      <w:r>
        <w:rPr>
          <w:b/>
        </w:rPr>
        <w:t>Демография</w:t>
      </w:r>
    </w:p>
    <w:p w:rsidR="00482C1D" w:rsidRPr="005E367A" w:rsidRDefault="00482C1D" w:rsidP="00482C1D">
      <w:pPr>
        <w:jc w:val="center"/>
        <w:rPr>
          <w:b/>
        </w:rPr>
      </w:pPr>
    </w:p>
    <w:p w:rsidR="00482C1D" w:rsidRDefault="00482C1D" w:rsidP="00482C1D">
      <w:pPr>
        <w:ind w:firstLine="567"/>
      </w:pPr>
      <w:r w:rsidRPr="00C048CD">
        <w:t>Анализ тенденций основных демографических показателей свидетельствует о том, что разрыв между смертностью и рождаемостью постепенно уменьшается, однако</w:t>
      </w:r>
      <w:r>
        <w:t>,</w:t>
      </w:r>
      <w:r w:rsidRPr="00C048CD">
        <w:t xml:space="preserve"> вместе с тем</w:t>
      </w:r>
      <w:r>
        <w:t>,</w:t>
      </w:r>
      <w:r w:rsidRPr="00C048CD">
        <w:t xml:space="preserve"> демографическая ситуация в </w:t>
      </w:r>
      <w:r>
        <w:t>городском округе</w:t>
      </w:r>
      <w:r w:rsidRPr="00C048CD">
        <w:t xml:space="preserve"> недостаточно благополучная. Численность населения продолжает сокращаться. Это обусловлено высоким уровнем смертности и недостаточным уровнем рождаемости, который не обеспечивает даже простого воспроизводства.</w:t>
      </w:r>
    </w:p>
    <w:p w:rsidR="00482C1D" w:rsidRDefault="00482C1D" w:rsidP="00482C1D">
      <w:pPr>
        <w:ind w:firstLine="567"/>
        <w:rPr>
          <w:rFonts w:eastAsia="Arial Unicode MS"/>
          <w:kern w:val="1"/>
          <w:lang w:eastAsia="hi-IN" w:bidi="hi-IN"/>
        </w:rPr>
      </w:pPr>
      <w:r>
        <w:t>П</w:t>
      </w:r>
      <w:r w:rsidRPr="00695100">
        <w:rPr>
          <w:rFonts w:eastAsia="Arial Unicode MS"/>
          <w:kern w:val="1"/>
          <w:lang w:eastAsia="hi-IN" w:bidi="hi-IN"/>
        </w:rPr>
        <w:t xml:space="preserve">о данным </w:t>
      </w:r>
      <w:proofErr w:type="spellStart"/>
      <w:r w:rsidRPr="00695100">
        <w:rPr>
          <w:rFonts w:eastAsia="Arial Unicode MS"/>
          <w:kern w:val="1"/>
          <w:lang w:eastAsia="hi-IN" w:bidi="hi-IN"/>
        </w:rPr>
        <w:t>Северо</w:t>
      </w:r>
      <w:proofErr w:type="spellEnd"/>
      <w:r>
        <w:rPr>
          <w:rFonts w:eastAsia="Arial Unicode MS"/>
          <w:kern w:val="1"/>
          <w:lang w:eastAsia="hi-IN" w:bidi="hi-IN"/>
        </w:rPr>
        <w:t xml:space="preserve"> </w:t>
      </w:r>
      <w:r w:rsidRPr="00695100">
        <w:rPr>
          <w:rFonts w:eastAsia="Arial Unicode MS"/>
          <w:kern w:val="1"/>
          <w:lang w:eastAsia="hi-IN" w:bidi="hi-IN"/>
        </w:rPr>
        <w:t>-</w:t>
      </w:r>
      <w:r>
        <w:rPr>
          <w:rFonts w:eastAsia="Arial Unicode MS"/>
          <w:kern w:val="1"/>
          <w:lang w:eastAsia="hi-IN" w:bidi="hi-IN"/>
        </w:rPr>
        <w:t xml:space="preserve"> </w:t>
      </w:r>
      <w:proofErr w:type="spellStart"/>
      <w:r w:rsidRPr="00695100">
        <w:rPr>
          <w:rFonts w:eastAsia="Arial Unicode MS"/>
          <w:kern w:val="1"/>
          <w:lang w:eastAsia="hi-IN" w:bidi="hi-IN"/>
        </w:rPr>
        <w:t>Кавказстата</w:t>
      </w:r>
      <w:proofErr w:type="spellEnd"/>
      <w:r w:rsidRPr="00695100">
        <w:rPr>
          <w:rFonts w:eastAsia="Arial Unicode MS"/>
          <w:kern w:val="1"/>
          <w:lang w:eastAsia="hi-IN" w:bidi="hi-IN"/>
        </w:rPr>
        <w:t xml:space="preserve"> численность постоянного населения городского округа на 1 января 2022 года составила 62,5 тыс. чел., и снизилась к 2021 году на 1 тыс. чел., из них: городского - 25,9 тыс. чел.</w:t>
      </w:r>
      <w:r>
        <w:rPr>
          <w:rFonts w:eastAsia="Arial Unicode MS"/>
          <w:kern w:val="1"/>
          <w:lang w:eastAsia="hi-IN" w:bidi="hi-IN"/>
        </w:rPr>
        <w:t>; сельского - 36,6 тыс. человек</w:t>
      </w:r>
      <w:r w:rsidRPr="00695100">
        <w:rPr>
          <w:rFonts w:eastAsia="Arial Unicode MS"/>
          <w:kern w:val="1"/>
          <w:lang w:eastAsia="hi-IN" w:bidi="hi-IN"/>
        </w:rPr>
        <w:t xml:space="preserve"> (2021г. - 63,5 тыс. чел., из них: городского - 26,4 тыс. чел.; сельского - 37,1 тыс. чел.).</w:t>
      </w:r>
    </w:p>
    <w:p w:rsidR="00482C1D" w:rsidRPr="00695100" w:rsidRDefault="00482C1D" w:rsidP="00482C1D">
      <w:pPr>
        <w:widowControl w:val="0"/>
        <w:suppressAutoHyphens/>
        <w:ind w:firstLine="567"/>
        <w:rPr>
          <w:rFonts w:eastAsia="Arial Unicode MS"/>
          <w:kern w:val="1"/>
          <w:lang w:eastAsia="hi-IN" w:bidi="hi-IN"/>
        </w:rPr>
      </w:pPr>
      <w:r w:rsidRPr="00695100">
        <w:rPr>
          <w:rFonts w:eastAsia="Arial Unicode MS"/>
          <w:kern w:val="1"/>
          <w:lang w:eastAsia="hi-IN" w:bidi="hi-IN"/>
        </w:rPr>
        <w:t>Демографическая ситуация за 2022 год характеризуется снижением рождаемости и снижением смертности.</w:t>
      </w:r>
    </w:p>
    <w:p w:rsidR="00482C1D" w:rsidRPr="00695100" w:rsidRDefault="00482C1D" w:rsidP="00482C1D">
      <w:pPr>
        <w:widowControl w:val="0"/>
        <w:suppressAutoHyphens/>
        <w:ind w:firstLine="567"/>
        <w:rPr>
          <w:rFonts w:eastAsia="Arial Unicode MS"/>
          <w:kern w:val="1"/>
          <w:lang w:eastAsia="hi-IN" w:bidi="hi-IN"/>
        </w:rPr>
      </w:pPr>
      <w:r w:rsidRPr="00695100">
        <w:rPr>
          <w:rFonts w:eastAsia="Arial Unicode MS"/>
          <w:kern w:val="1"/>
          <w:lang w:eastAsia="hi-IN" w:bidi="hi-IN"/>
        </w:rPr>
        <w:t>С января по декабрь 2022 года в городском округе родилось 485 детей (2021 г. - 510), умерло 889 человек, смертность снизилась по сравнению с соответствующим период</w:t>
      </w:r>
      <w:r>
        <w:rPr>
          <w:rFonts w:eastAsia="Arial Unicode MS"/>
          <w:kern w:val="1"/>
          <w:lang w:eastAsia="hi-IN" w:bidi="hi-IN"/>
        </w:rPr>
        <w:t>ом 2021</w:t>
      </w:r>
      <w:r w:rsidRPr="00695100">
        <w:rPr>
          <w:rFonts w:eastAsia="Arial Unicode MS"/>
          <w:kern w:val="1"/>
          <w:lang w:eastAsia="hi-IN" w:bidi="hi-IN"/>
        </w:rPr>
        <w:t xml:space="preserve"> года на 273 человека (2021 г. - 1162), естественная убыль населения составила 404 человека (2021</w:t>
      </w:r>
      <w:r>
        <w:rPr>
          <w:rFonts w:eastAsia="Arial Unicode MS"/>
          <w:kern w:val="1"/>
          <w:lang w:eastAsia="hi-IN" w:bidi="hi-IN"/>
        </w:rPr>
        <w:t xml:space="preserve"> </w:t>
      </w:r>
      <w:r w:rsidRPr="00695100">
        <w:rPr>
          <w:rFonts w:eastAsia="Arial Unicode MS"/>
          <w:kern w:val="1"/>
          <w:lang w:eastAsia="hi-IN" w:bidi="hi-IN"/>
        </w:rPr>
        <w:t>г. - 652).</w:t>
      </w:r>
    </w:p>
    <w:p w:rsidR="00482C1D" w:rsidRPr="00695100" w:rsidRDefault="00482C1D" w:rsidP="00482C1D">
      <w:pPr>
        <w:widowControl w:val="0"/>
        <w:suppressAutoHyphens/>
        <w:ind w:firstLine="567"/>
        <w:rPr>
          <w:rFonts w:eastAsia="Arial Unicode MS"/>
          <w:kern w:val="1"/>
          <w:lang w:eastAsia="hi-IN" w:bidi="hi-IN"/>
        </w:rPr>
      </w:pPr>
      <w:r w:rsidRPr="00695100">
        <w:rPr>
          <w:rFonts w:eastAsia="Arial Unicode MS"/>
          <w:kern w:val="1"/>
          <w:lang w:eastAsia="hi-IN" w:bidi="hi-IN"/>
        </w:rPr>
        <w:t xml:space="preserve">Коэффициент рождаемости в расчете на 1000 человек населения составил 7,8 </w:t>
      </w:r>
      <w:proofErr w:type="spellStart"/>
      <w:r w:rsidRPr="00695100">
        <w:rPr>
          <w:rFonts w:eastAsia="Arial Unicode MS"/>
          <w:kern w:val="1"/>
          <w:lang w:eastAsia="hi-IN" w:bidi="hi-IN"/>
        </w:rPr>
        <w:t>промиле</w:t>
      </w:r>
      <w:proofErr w:type="spellEnd"/>
      <w:r w:rsidRPr="00695100">
        <w:rPr>
          <w:rFonts w:eastAsia="Arial Unicode MS"/>
          <w:kern w:val="1"/>
          <w:lang w:eastAsia="hi-IN" w:bidi="hi-IN"/>
        </w:rPr>
        <w:t xml:space="preserve"> и снизился к соответствующему периоду прошлог</w:t>
      </w:r>
      <w:r>
        <w:rPr>
          <w:rFonts w:eastAsia="Arial Unicode MS"/>
          <w:kern w:val="1"/>
          <w:lang w:eastAsia="hi-IN" w:bidi="hi-IN"/>
        </w:rPr>
        <w:t xml:space="preserve">о года на 0,3 </w:t>
      </w:r>
      <w:proofErr w:type="spellStart"/>
      <w:r>
        <w:rPr>
          <w:rFonts w:eastAsia="Arial Unicode MS"/>
          <w:kern w:val="1"/>
          <w:lang w:eastAsia="hi-IN" w:bidi="hi-IN"/>
        </w:rPr>
        <w:t>промиле</w:t>
      </w:r>
      <w:proofErr w:type="spellEnd"/>
      <w:r>
        <w:rPr>
          <w:rFonts w:eastAsia="Arial Unicode MS"/>
          <w:kern w:val="1"/>
          <w:lang w:eastAsia="hi-IN" w:bidi="hi-IN"/>
        </w:rPr>
        <w:t xml:space="preserve"> (2021 г. -</w:t>
      </w:r>
      <w:r w:rsidRPr="00695100">
        <w:rPr>
          <w:rFonts w:eastAsia="Arial Unicode MS"/>
          <w:kern w:val="1"/>
          <w:lang w:eastAsia="hi-IN" w:bidi="hi-IN"/>
        </w:rPr>
        <w:t xml:space="preserve"> 8,1), коэффициент смертности в расчете на 1000 </w:t>
      </w:r>
      <w:r>
        <w:rPr>
          <w:rFonts w:eastAsia="Arial Unicode MS"/>
          <w:kern w:val="1"/>
          <w:lang w:eastAsia="hi-IN" w:bidi="hi-IN"/>
        </w:rPr>
        <w:t>чел. населения составил -</w:t>
      </w:r>
      <w:r w:rsidRPr="00695100">
        <w:rPr>
          <w:rFonts w:eastAsia="Arial Unicode MS"/>
          <w:kern w:val="1"/>
          <w:lang w:eastAsia="hi-IN" w:bidi="hi-IN"/>
        </w:rPr>
        <w:t xml:space="preserve"> 14,3 что ниже показателя 202</w:t>
      </w:r>
      <w:r>
        <w:rPr>
          <w:rFonts w:eastAsia="Arial Unicode MS"/>
          <w:kern w:val="1"/>
          <w:lang w:eastAsia="hi-IN" w:bidi="hi-IN"/>
        </w:rPr>
        <w:t xml:space="preserve">1 года на 4,1 </w:t>
      </w:r>
      <w:proofErr w:type="spellStart"/>
      <w:r>
        <w:rPr>
          <w:rFonts w:eastAsia="Arial Unicode MS"/>
          <w:kern w:val="1"/>
          <w:lang w:eastAsia="hi-IN" w:bidi="hi-IN"/>
        </w:rPr>
        <w:t>промиле</w:t>
      </w:r>
      <w:proofErr w:type="spellEnd"/>
      <w:r>
        <w:rPr>
          <w:rFonts w:eastAsia="Arial Unicode MS"/>
          <w:kern w:val="1"/>
          <w:lang w:eastAsia="hi-IN" w:bidi="hi-IN"/>
        </w:rPr>
        <w:t xml:space="preserve"> (2021 г. -</w:t>
      </w:r>
      <w:r w:rsidRPr="00695100">
        <w:rPr>
          <w:rFonts w:eastAsia="Arial Unicode MS"/>
          <w:kern w:val="1"/>
          <w:lang w:eastAsia="hi-IN" w:bidi="hi-IN"/>
        </w:rPr>
        <w:t xml:space="preserve"> 18,4).</w:t>
      </w:r>
    </w:p>
    <w:p w:rsidR="00482C1D" w:rsidRPr="00695100" w:rsidRDefault="00482C1D" w:rsidP="00482C1D">
      <w:pPr>
        <w:widowControl w:val="0"/>
        <w:suppressAutoHyphens/>
        <w:ind w:firstLine="567"/>
        <w:rPr>
          <w:rFonts w:eastAsia="Arial Unicode MS"/>
          <w:kern w:val="1"/>
          <w:lang w:eastAsia="hi-IN" w:bidi="hi-IN"/>
        </w:rPr>
      </w:pPr>
      <w:r w:rsidRPr="00695100">
        <w:rPr>
          <w:rFonts w:eastAsia="Arial Unicode MS"/>
          <w:kern w:val="1"/>
          <w:lang w:eastAsia="hi-IN" w:bidi="hi-IN"/>
        </w:rPr>
        <w:t>В 2022 году зарегистрировано браков - 363, что на 57 браков больше соответствующего периода прошлого</w:t>
      </w:r>
      <w:r>
        <w:rPr>
          <w:rFonts w:eastAsia="Arial Unicode MS"/>
          <w:kern w:val="1"/>
          <w:lang w:eastAsia="hi-IN" w:bidi="hi-IN"/>
        </w:rPr>
        <w:t xml:space="preserve"> года (2021г. - 306), разводов -</w:t>
      </w:r>
      <w:r w:rsidRPr="00695100">
        <w:rPr>
          <w:rFonts w:eastAsia="Arial Unicode MS"/>
          <w:kern w:val="1"/>
          <w:lang w:eastAsia="hi-IN" w:bidi="hi-IN"/>
        </w:rPr>
        <w:t xml:space="preserve"> 247, что соответствует показателю 2021 года (2021 г. - 247).</w:t>
      </w:r>
    </w:p>
    <w:p w:rsidR="00482C1D" w:rsidRPr="00695100" w:rsidRDefault="00482C1D" w:rsidP="00482C1D">
      <w:pPr>
        <w:widowControl w:val="0"/>
        <w:suppressAutoHyphens/>
        <w:ind w:firstLine="567"/>
        <w:rPr>
          <w:rFonts w:eastAsia="Arial Unicode MS"/>
          <w:iCs/>
          <w:kern w:val="1"/>
          <w:lang w:eastAsia="hi-IN" w:bidi="hi-IN"/>
        </w:rPr>
      </w:pPr>
      <w:r w:rsidRPr="00695100">
        <w:rPr>
          <w:rFonts w:eastAsia="Arial Unicode MS"/>
          <w:kern w:val="1"/>
          <w:lang w:eastAsia="hi-IN" w:bidi="hi-IN"/>
        </w:rPr>
        <w:t>Миграционные процессы в городском округе характеризуют следующие показатели: за январь</w:t>
      </w:r>
      <w:r>
        <w:rPr>
          <w:rFonts w:eastAsia="Arial Unicode MS"/>
          <w:kern w:val="1"/>
          <w:lang w:eastAsia="hi-IN" w:bidi="hi-IN"/>
        </w:rPr>
        <w:t xml:space="preserve"> </w:t>
      </w:r>
      <w:r w:rsidRPr="00695100">
        <w:rPr>
          <w:rFonts w:eastAsia="Arial Unicode MS"/>
          <w:kern w:val="1"/>
          <w:lang w:eastAsia="hi-IN" w:bidi="hi-IN"/>
        </w:rPr>
        <w:t>- декабрь 2022 года н</w:t>
      </w:r>
      <w:r w:rsidRPr="00695100">
        <w:rPr>
          <w:rFonts w:eastAsia="Arial Unicode MS"/>
          <w:iCs/>
          <w:kern w:val="1"/>
          <w:lang w:eastAsia="hi-IN" w:bidi="hi-IN"/>
        </w:rPr>
        <w:t>а постоянное место жительства в городской округ прибыло - 1546 человек, выбыло – 1823 (</w:t>
      </w:r>
      <w:r>
        <w:rPr>
          <w:rFonts w:eastAsia="Arial Unicode MS"/>
          <w:iCs/>
          <w:kern w:val="1"/>
          <w:lang w:eastAsia="hi-IN" w:bidi="hi-IN"/>
        </w:rPr>
        <w:t>2021 г. прибыло - 1660, выбыло -</w:t>
      </w:r>
      <w:r w:rsidRPr="00695100">
        <w:rPr>
          <w:rFonts w:eastAsia="Arial Unicode MS"/>
          <w:iCs/>
          <w:kern w:val="1"/>
          <w:lang w:eastAsia="hi-IN" w:bidi="hi-IN"/>
        </w:rPr>
        <w:t xml:space="preserve"> 1960). Сальдо </w:t>
      </w:r>
      <w:r>
        <w:rPr>
          <w:rFonts w:eastAsia="Arial Unicode MS"/>
          <w:iCs/>
          <w:kern w:val="1"/>
          <w:lang w:eastAsia="hi-IN" w:bidi="hi-IN"/>
        </w:rPr>
        <w:t xml:space="preserve">миграции населения составило (- </w:t>
      </w:r>
      <w:r w:rsidRPr="00695100">
        <w:rPr>
          <w:rFonts w:eastAsia="Arial Unicode MS"/>
          <w:iCs/>
          <w:kern w:val="1"/>
          <w:lang w:eastAsia="hi-IN" w:bidi="hi-IN"/>
        </w:rPr>
        <w:t>277 чел.), за 2021 год (- 300).</w:t>
      </w:r>
    </w:p>
    <w:p w:rsidR="00482C1D" w:rsidRPr="004878CE" w:rsidRDefault="00482C1D" w:rsidP="00482C1D">
      <w:pPr>
        <w:widowControl w:val="0"/>
        <w:suppressAutoHyphens/>
        <w:ind w:firstLine="567"/>
        <w:rPr>
          <w:rFonts w:eastAsia="Arial Unicode MS"/>
          <w:kern w:val="1"/>
          <w:lang w:eastAsia="hi-IN" w:bidi="hi-IN"/>
        </w:rPr>
      </w:pPr>
      <w:r w:rsidRPr="00695100">
        <w:rPr>
          <w:rFonts w:eastAsia="Arial Unicode MS"/>
          <w:iCs/>
          <w:kern w:val="1"/>
          <w:lang w:eastAsia="hi-IN" w:bidi="hi-IN"/>
        </w:rPr>
        <w:t>Причина въезда и выезда в основном личного, семейного характера.</w:t>
      </w:r>
    </w:p>
    <w:p w:rsidR="00482C1D" w:rsidRDefault="00482C1D" w:rsidP="00482C1D">
      <w:pPr>
        <w:pStyle w:val="af1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1344">
        <w:rPr>
          <w:rFonts w:ascii="Times New Roman" w:hAnsi="Times New Roman"/>
          <w:sz w:val="28"/>
          <w:szCs w:val="28"/>
        </w:rPr>
        <w:t xml:space="preserve">Основные показатели социально - экономического </w:t>
      </w:r>
      <w:r>
        <w:rPr>
          <w:rFonts w:ascii="Times New Roman" w:hAnsi="Times New Roman"/>
          <w:sz w:val="28"/>
          <w:szCs w:val="28"/>
        </w:rPr>
        <w:t>развития</w:t>
      </w:r>
      <w:r w:rsidRPr="00621344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22</w:t>
      </w:r>
      <w:r w:rsidRPr="00621344">
        <w:rPr>
          <w:rFonts w:ascii="Times New Roman" w:hAnsi="Times New Roman"/>
          <w:sz w:val="28"/>
          <w:szCs w:val="28"/>
        </w:rPr>
        <w:t xml:space="preserve"> год отражают факт преобладания позитивных тенденций в экономике и социальной сфере </w:t>
      </w:r>
      <w:r>
        <w:rPr>
          <w:rFonts w:ascii="Times New Roman" w:hAnsi="Times New Roman"/>
          <w:sz w:val="28"/>
          <w:szCs w:val="28"/>
        </w:rPr>
        <w:t>Новоалександро</w:t>
      </w:r>
      <w:r w:rsidRPr="00621344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621344">
        <w:rPr>
          <w:rFonts w:ascii="Times New Roman" w:hAnsi="Times New Roman"/>
          <w:sz w:val="28"/>
          <w:szCs w:val="28"/>
        </w:rPr>
        <w:t>.</w:t>
      </w:r>
    </w:p>
    <w:p w:rsidR="00482C1D" w:rsidRDefault="00482C1D" w:rsidP="00011735">
      <w:pPr>
        <w:widowControl w:val="0"/>
        <w:ind w:firstLine="567"/>
        <w:jc w:val="center"/>
        <w:rPr>
          <w:b/>
        </w:rPr>
      </w:pPr>
    </w:p>
    <w:p w:rsidR="00482C1D" w:rsidRDefault="00482C1D" w:rsidP="00011735">
      <w:pPr>
        <w:widowControl w:val="0"/>
        <w:ind w:firstLine="567"/>
        <w:jc w:val="center"/>
        <w:rPr>
          <w:b/>
        </w:rPr>
      </w:pPr>
    </w:p>
    <w:p w:rsidR="00482C1D" w:rsidRDefault="00482C1D" w:rsidP="00011735">
      <w:pPr>
        <w:widowControl w:val="0"/>
        <w:ind w:firstLine="567"/>
        <w:jc w:val="center"/>
        <w:rPr>
          <w:b/>
        </w:rPr>
      </w:pPr>
      <w:bookmarkStart w:id="0" w:name="_GoBack"/>
      <w:bookmarkEnd w:id="0"/>
    </w:p>
    <w:sectPr w:rsidR="00482C1D" w:rsidSect="00E570AE">
      <w:headerReference w:type="default" r:id="rId12"/>
      <w:pgSz w:w="11906" w:h="16838"/>
      <w:pgMar w:top="902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CD" w:rsidRDefault="005A09CD">
      <w:r>
        <w:separator/>
      </w:r>
    </w:p>
  </w:endnote>
  <w:endnote w:type="continuationSeparator" w:id="0">
    <w:p w:rsidR="005A09CD" w:rsidRDefault="005A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CD" w:rsidRDefault="005A09CD">
      <w:r>
        <w:separator/>
      </w:r>
    </w:p>
  </w:footnote>
  <w:footnote w:type="continuationSeparator" w:id="0">
    <w:p w:rsidR="005A09CD" w:rsidRDefault="005A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725464"/>
      <w:docPartObj>
        <w:docPartGallery w:val="Page Numbers (Top of Page)"/>
        <w:docPartUnique/>
      </w:docPartObj>
    </w:sdtPr>
    <w:sdtEndPr/>
    <w:sdtContent>
      <w:p w:rsidR="00B818EF" w:rsidRDefault="00B818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1D">
          <w:rPr>
            <w:noProof/>
          </w:rPr>
          <w:t>8</w:t>
        </w:r>
        <w:r>
          <w:fldChar w:fldCharType="end"/>
        </w:r>
      </w:p>
    </w:sdtContent>
  </w:sdt>
  <w:p w:rsidR="00B818EF" w:rsidRDefault="00B818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4FC0"/>
    <w:multiLevelType w:val="hybridMultilevel"/>
    <w:tmpl w:val="3B14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BC"/>
    <w:rsid w:val="00003A5E"/>
    <w:rsid w:val="00007B82"/>
    <w:rsid w:val="00007CA8"/>
    <w:rsid w:val="00011735"/>
    <w:rsid w:val="00012BDC"/>
    <w:rsid w:val="00017904"/>
    <w:rsid w:val="0002489C"/>
    <w:rsid w:val="00033DBC"/>
    <w:rsid w:val="00051D99"/>
    <w:rsid w:val="0005224C"/>
    <w:rsid w:val="00070119"/>
    <w:rsid w:val="000728B1"/>
    <w:rsid w:val="000748C2"/>
    <w:rsid w:val="00083613"/>
    <w:rsid w:val="0008488A"/>
    <w:rsid w:val="00087464"/>
    <w:rsid w:val="00092A12"/>
    <w:rsid w:val="000A178B"/>
    <w:rsid w:val="000A3601"/>
    <w:rsid w:val="000A5E6F"/>
    <w:rsid w:val="000A7CF6"/>
    <w:rsid w:val="000A7E0C"/>
    <w:rsid w:val="000C4225"/>
    <w:rsid w:val="000D0C61"/>
    <w:rsid w:val="000E33BD"/>
    <w:rsid w:val="000F34F5"/>
    <w:rsid w:val="00102C36"/>
    <w:rsid w:val="001037B1"/>
    <w:rsid w:val="00123453"/>
    <w:rsid w:val="001241F8"/>
    <w:rsid w:val="0013260B"/>
    <w:rsid w:val="0014499E"/>
    <w:rsid w:val="00150B74"/>
    <w:rsid w:val="00165481"/>
    <w:rsid w:val="00176BCD"/>
    <w:rsid w:val="00185584"/>
    <w:rsid w:val="001856B9"/>
    <w:rsid w:val="00190956"/>
    <w:rsid w:val="00192E7C"/>
    <w:rsid w:val="00193035"/>
    <w:rsid w:val="00193448"/>
    <w:rsid w:val="001A08FA"/>
    <w:rsid w:val="001A396C"/>
    <w:rsid w:val="001B0378"/>
    <w:rsid w:val="001B1018"/>
    <w:rsid w:val="001B5E8D"/>
    <w:rsid w:val="001D06E4"/>
    <w:rsid w:val="001D3C49"/>
    <w:rsid w:val="001D6A4C"/>
    <w:rsid w:val="001D6CE3"/>
    <w:rsid w:val="001E3FE2"/>
    <w:rsid w:val="001F2988"/>
    <w:rsid w:val="001F3A62"/>
    <w:rsid w:val="001F4100"/>
    <w:rsid w:val="001F42D7"/>
    <w:rsid w:val="00203A27"/>
    <w:rsid w:val="0020726E"/>
    <w:rsid w:val="00215E22"/>
    <w:rsid w:val="00231931"/>
    <w:rsid w:val="00244EB4"/>
    <w:rsid w:val="00245915"/>
    <w:rsid w:val="00247E7E"/>
    <w:rsid w:val="002523A5"/>
    <w:rsid w:val="00254548"/>
    <w:rsid w:val="00262A3B"/>
    <w:rsid w:val="0026416F"/>
    <w:rsid w:val="002A068D"/>
    <w:rsid w:val="002A7D80"/>
    <w:rsid w:val="002B0967"/>
    <w:rsid w:val="002B40E4"/>
    <w:rsid w:val="002B4BDE"/>
    <w:rsid w:val="002B503F"/>
    <w:rsid w:val="002B751D"/>
    <w:rsid w:val="002D3591"/>
    <w:rsid w:val="002E45E7"/>
    <w:rsid w:val="002F40AE"/>
    <w:rsid w:val="002F5AA5"/>
    <w:rsid w:val="00300168"/>
    <w:rsid w:val="00303AC3"/>
    <w:rsid w:val="0031005E"/>
    <w:rsid w:val="003107F3"/>
    <w:rsid w:val="00320237"/>
    <w:rsid w:val="003334AC"/>
    <w:rsid w:val="00337C27"/>
    <w:rsid w:val="0034048D"/>
    <w:rsid w:val="003432AB"/>
    <w:rsid w:val="00345ABE"/>
    <w:rsid w:val="003500AD"/>
    <w:rsid w:val="003517B0"/>
    <w:rsid w:val="0035358B"/>
    <w:rsid w:val="003600FA"/>
    <w:rsid w:val="003607B4"/>
    <w:rsid w:val="0036305B"/>
    <w:rsid w:val="0036331A"/>
    <w:rsid w:val="00363AD0"/>
    <w:rsid w:val="00364E5B"/>
    <w:rsid w:val="00374436"/>
    <w:rsid w:val="0037658E"/>
    <w:rsid w:val="003808F1"/>
    <w:rsid w:val="00383CA1"/>
    <w:rsid w:val="0038502C"/>
    <w:rsid w:val="0038517F"/>
    <w:rsid w:val="00385471"/>
    <w:rsid w:val="00396D30"/>
    <w:rsid w:val="003A7B86"/>
    <w:rsid w:val="003A7E94"/>
    <w:rsid w:val="003B1986"/>
    <w:rsid w:val="003B324B"/>
    <w:rsid w:val="003B3DF5"/>
    <w:rsid w:val="003B465E"/>
    <w:rsid w:val="003C3835"/>
    <w:rsid w:val="003C3FBF"/>
    <w:rsid w:val="003C7191"/>
    <w:rsid w:val="003E0051"/>
    <w:rsid w:val="003E35E4"/>
    <w:rsid w:val="003E38A8"/>
    <w:rsid w:val="003F05D8"/>
    <w:rsid w:val="003F085C"/>
    <w:rsid w:val="00403BB3"/>
    <w:rsid w:val="0043474F"/>
    <w:rsid w:val="0045052C"/>
    <w:rsid w:val="00461055"/>
    <w:rsid w:val="004656C6"/>
    <w:rsid w:val="004663D8"/>
    <w:rsid w:val="004748B3"/>
    <w:rsid w:val="0047611B"/>
    <w:rsid w:val="00482C1D"/>
    <w:rsid w:val="00493C6D"/>
    <w:rsid w:val="0049700B"/>
    <w:rsid w:val="004A2C3E"/>
    <w:rsid w:val="004B0ED4"/>
    <w:rsid w:val="004B240C"/>
    <w:rsid w:val="004B6889"/>
    <w:rsid w:val="004C2710"/>
    <w:rsid w:val="004C2AB4"/>
    <w:rsid w:val="004D074D"/>
    <w:rsid w:val="004D0A4D"/>
    <w:rsid w:val="004D15C9"/>
    <w:rsid w:val="004D377F"/>
    <w:rsid w:val="004D6573"/>
    <w:rsid w:val="004E3052"/>
    <w:rsid w:val="004F562B"/>
    <w:rsid w:val="00521D8C"/>
    <w:rsid w:val="0055086D"/>
    <w:rsid w:val="00565A6E"/>
    <w:rsid w:val="00565E9B"/>
    <w:rsid w:val="00567DED"/>
    <w:rsid w:val="0058037F"/>
    <w:rsid w:val="00580C7D"/>
    <w:rsid w:val="005814C9"/>
    <w:rsid w:val="005875E2"/>
    <w:rsid w:val="00591B63"/>
    <w:rsid w:val="00592EC7"/>
    <w:rsid w:val="005937FD"/>
    <w:rsid w:val="00594D76"/>
    <w:rsid w:val="00596D3B"/>
    <w:rsid w:val="005A0447"/>
    <w:rsid w:val="005A09CD"/>
    <w:rsid w:val="005A2075"/>
    <w:rsid w:val="005A6BA0"/>
    <w:rsid w:val="005C2A4E"/>
    <w:rsid w:val="005C3637"/>
    <w:rsid w:val="005C67A4"/>
    <w:rsid w:val="005D2DAF"/>
    <w:rsid w:val="005E0509"/>
    <w:rsid w:val="005E311F"/>
    <w:rsid w:val="005E6783"/>
    <w:rsid w:val="005F5327"/>
    <w:rsid w:val="005F62D4"/>
    <w:rsid w:val="00600BDF"/>
    <w:rsid w:val="00604C2B"/>
    <w:rsid w:val="006125E7"/>
    <w:rsid w:val="00612E48"/>
    <w:rsid w:val="00614604"/>
    <w:rsid w:val="00617C1C"/>
    <w:rsid w:val="00617E1C"/>
    <w:rsid w:val="00625E3D"/>
    <w:rsid w:val="00626937"/>
    <w:rsid w:val="00631060"/>
    <w:rsid w:val="00635EFD"/>
    <w:rsid w:val="00647B40"/>
    <w:rsid w:val="006503C8"/>
    <w:rsid w:val="00650687"/>
    <w:rsid w:val="00663509"/>
    <w:rsid w:val="00671932"/>
    <w:rsid w:val="00674198"/>
    <w:rsid w:val="006906EB"/>
    <w:rsid w:val="00691990"/>
    <w:rsid w:val="00691A79"/>
    <w:rsid w:val="00697C64"/>
    <w:rsid w:val="006A311C"/>
    <w:rsid w:val="006A4434"/>
    <w:rsid w:val="006A6E25"/>
    <w:rsid w:val="006B0717"/>
    <w:rsid w:val="006B342B"/>
    <w:rsid w:val="006D517A"/>
    <w:rsid w:val="006E0A52"/>
    <w:rsid w:val="006E0BE1"/>
    <w:rsid w:val="006E15A0"/>
    <w:rsid w:val="006E1FE4"/>
    <w:rsid w:val="006E373F"/>
    <w:rsid w:val="006E4F0D"/>
    <w:rsid w:val="00701C65"/>
    <w:rsid w:val="0071254A"/>
    <w:rsid w:val="007147B4"/>
    <w:rsid w:val="00721390"/>
    <w:rsid w:val="007231F7"/>
    <w:rsid w:val="00737A1A"/>
    <w:rsid w:val="007414B3"/>
    <w:rsid w:val="00742975"/>
    <w:rsid w:val="00743AC3"/>
    <w:rsid w:val="007509C2"/>
    <w:rsid w:val="00750A2E"/>
    <w:rsid w:val="007550D0"/>
    <w:rsid w:val="007609E9"/>
    <w:rsid w:val="0076295A"/>
    <w:rsid w:val="00777BF1"/>
    <w:rsid w:val="007861C8"/>
    <w:rsid w:val="007868FC"/>
    <w:rsid w:val="00797157"/>
    <w:rsid w:val="007A14F8"/>
    <w:rsid w:val="007A4ABB"/>
    <w:rsid w:val="007B4C7E"/>
    <w:rsid w:val="007C5A1D"/>
    <w:rsid w:val="007D1DE1"/>
    <w:rsid w:val="007E7832"/>
    <w:rsid w:val="007F2E32"/>
    <w:rsid w:val="007F5222"/>
    <w:rsid w:val="007F574E"/>
    <w:rsid w:val="007F6BA1"/>
    <w:rsid w:val="007F78DB"/>
    <w:rsid w:val="00804F4B"/>
    <w:rsid w:val="00807F87"/>
    <w:rsid w:val="008152FE"/>
    <w:rsid w:val="00816113"/>
    <w:rsid w:val="00826D3F"/>
    <w:rsid w:val="0083547B"/>
    <w:rsid w:val="00842F91"/>
    <w:rsid w:val="008500D7"/>
    <w:rsid w:val="00855D1A"/>
    <w:rsid w:val="0086061E"/>
    <w:rsid w:val="00860AA7"/>
    <w:rsid w:val="00861441"/>
    <w:rsid w:val="0087140D"/>
    <w:rsid w:val="00872B55"/>
    <w:rsid w:val="0087712C"/>
    <w:rsid w:val="0088325D"/>
    <w:rsid w:val="00883C9D"/>
    <w:rsid w:val="0088669D"/>
    <w:rsid w:val="0089107F"/>
    <w:rsid w:val="008913F0"/>
    <w:rsid w:val="00893FDB"/>
    <w:rsid w:val="00895430"/>
    <w:rsid w:val="0089585C"/>
    <w:rsid w:val="008966C2"/>
    <w:rsid w:val="008973AC"/>
    <w:rsid w:val="00897E0D"/>
    <w:rsid w:val="008A0076"/>
    <w:rsid w:val="008A2586"/>
    <w:rsid w:val="008A2BA0"/>
    <w:rsid w:val="008A2E61"/>
    <w:rsid w:val="008A4C66"/>
    <w:rsid w:val="008B063D"/>
    <w:rsid w:val="008B39E6"/>
    <w:rsid w:val="008B6403"/>
    <w:rsid w:val="008C15D0"/>
    <w:rsid w:val="008D1066"/>
    <w:rsid w:val="008D733F"/>
    <w:rsid w:val="008D791E"/>
    <w:rsid w:val="008E0CAF"/>
    <w:rsid w:val="008E7F5D"/>
    <w:rsid w:val="008F4920"/>
    <w:rsid w:val="008F4A83"/>
    <w:rsid w:val="008F4C82"/>
    <w:rsid w:val="009250C5"/>
    <w:rsid w:val="00927F5C"/>
    <w:rsid w:val="00940A0C"/>
    <w:rsid w:val="00947F04"/>
    <w:rsid w:val="009502C3"/>
    <w:rsid w:val="0095788F"/>
    <w:rsid w:val="009708CF"/>
    <w:rsid w:val="009751FD"/>
    <w:rsid w:val="009753FF"/>
    <w:rsid w:val="00977862"/>
    <w:rsid w:val="00982C04"/>
    <w:rsid w:val="009838A8"/>
    <w:rsid w:val="009844E2"/>
    <w:rsid w:val="009848FD"/>
    <w:rsid w:val="00987427"/>
    <w:rsid w:val="009922FF"/>
    <w:rsid w:val="00992EED"/>
    <w:rsid w:val="00994B32"/>
    <w:rsid w:val="009972F3"/>
    <w:rsid w:val="009B4251"/>
    <w:rsid w:val="009C639F"/>
    <w:rsid w:val="009D5726"/>
    <w:rsid w:val="009F367D"/>
    <w:rsid w:val="00A021E1"/>
    <w:rsid w:val="00A07F0F"/>
    <w:rsid w:val="00A147E9"/>
    <w:rsid w:val="00A14D4F"/>
    <w:rsid w:val="00A212E5"/>
    <w:rsid w:val="00A45841"/>
    <w:rsid w:val="00A50A3F"/>
    <w:rsid w:val="00A51935"/>
    <w:rsid w:val="00A70945"/>
    <w:rsid w:val="00A81269"/>
    <w:rsid w:val="00A82A28"/>
    <w:rsid w:val="00A83475"/>
    <w:rsid w:val="00AB244F"/>
    <w:rsid w:val="00AB4B48"/>
    <w:rsid w:val="00AD0753"/>
    <w:rsid w:val="00AE38CE"/>
    <w:rsid w:val="00AE5125"/>
    <w:rsid w:val="00AE66BA"/>
    <w:rsid w:val="00AF02BC"/>
    <w:rsid w:val="00AF6B98"/>
    <w:rsid w:val="00B034F0"/>
    <w:rsid w:val="00B064DD"/>
    <w:rsid w:val="00B16A0D"/>
    <w:rsid w:val="00B1769F"/>
    <w:rsid w:val="00B2626A"/>
    <w:rsid w:val="00B26A98"/>
    <w:rsid w:val="00B42EBB"/>
    <w:rsid w:val="00B43211"/>
    <w:rsid w:val="00B44F9D"/>
    <w:rsid w:val="00B474E5"/>
    <w:rsid w:val="00B50D65"/>
    <w:rsid w:val="00B55D1E"/>
    <w:rsid w:val="00B733FC"/>
    <w:rsid w:val="00B75472"/>
    <w:rsid w:val="00B75CB8"/>
    <w:rsid w:val="00B818EF"/>
    <w:rsid w:val="00B968B2"/>
    <w:rsid w:val="00BA05EA"/>
    <w:rsid w:val="00BB23A8"/>
    <w:rsid w:val="00BB30AF"/>
    <w:rsid w:val="00BB426E"/>
    <w:rsid w:val="00BC0AFA"/>
    <w:rsid w:val="00BC2363"/>
    <w:rsid w:val="00BC5FA7"/>
    <w:rsid w:val="00BC6566"/>
    <w:rsid w:val="00BD2479"/>
    <w:rsid w:val="00BD6296"/>
    <w:rsid w:val="00BE21D8"/>
    <w:rsid w:val="00BF2A83"/>
    <w:rsid w:val="00BF568D"/>
    <w:rsid w:val="00C03B54"/>
    <w:rsid w:val="00C1032B"/>
    <w:rsid w:val="00C14508"/>
    <w:rsid w:val="00C20DE6"/>
    <w:rsid w:val="00C225E4"/>
    <w:rsid w:val="00C25B30"/>
    <w:rsid w:val="00C26542"/>
    <w:rsid w:val="00C26EEA"/>
    <w:rsid w:val="00C301E6"/>
    <w:rsid w:val="00C3220E"/>
    <w:rsid w:val="00C447BE"/>
    <w:rsid w:val="00C505EB"/>
    <w:rsid w:val="00C50F51"/>
    <w:rsid w:val="00C52966"/>
    <w:rsid w:val="00C77086"/>
    <w:rsid w:val="00C803C3"/>
    <w:rsid w:val="00C82414"/>
    <w:rsid w:val="00C85916"/>
    <w:rsid w:val="00C8679F"/>
    <w:rsid w:val="00C86B07"/>
    <w:rsid w:val="00C9749E"/>
    <w:rsid w:val="00CA22B9"/>
    <w:rsid w:val="00CA2F2E"/>
    <w:rsid w:val="00CB1379"/>
    <w:rsid w:val="00CB149B"/>
    <w:rsid w:val="00CB341E"/>
    <w:rsid w:val="00CB4FA7"/>
    <w:rsid w:val="00CB6C96"/>
    <w:rsid w:val="00CC1382"/>
    <w:rsid w:val="00CC33B3"/>
    <w:rsid w:val="00CC5AE1"/>
    <w:rsid w:val="00CD03C3"/>
    <w:rsid w:val="00CD081E"/>
    <w:rsid w:val="00CD4155"/>
    <w:rsid w:val="00CE387A"/>
    <w:rsid w:val="00CE6758"/>
    <w:rsid w:val="00CE6E5D"/>
    <w:rsid w:val="00CF0857"/>
    <w:rsid w:val="00D04378"/>
    <w:rsid w:val="00D059B3"/>
    <w:rsid w:val="00D10CE0"/>
    <w:rsid w:val="00D21A6E"/>
    <w:rsid w:val="00D21AA4"/>
    <w:rsid w:val="00D22063"/>
    <w:rsid w:val="00D23DA2"/>
    <w:rsid w:val="00D33AE8"/>
    <w:rsid w:val="00D345F5"/>
    <w:rsid w:val="00D3478F"/>
    <w:rsid w:val="00D37EF1"/>
    <w:rsid w:val="00D4145B"/>
    <w:rsid w:val="00D43A19"/>
    <w:rsid w:val="00D461AF"/>
    <w:rsid w:val="00D47808"/>
    <w:rsid w:val="00D5259F"/>
    <w:rsid w:val="00D6057D"/>
    <w:rsid w:val="00D63D9D"/>
    <w:rsid w:val="00D75836"/>
    <w:rsid w:val="00D75E56"/>
    <w:rsid w:val="00D80A71"/>
    <w:rsid w:val="00D81B33"/>
    <w:rsid w:val="00D855A8"/>
    <w:rsid w:val="00D85685"/>
    <w:rsid w:val="00D97022"/>
    <w:rsid w:val="00DA0E40"/>
    <w:rsid w:val="00DA3403"/>
    <w:rsid w:val="00DB6A33"/>
    <w:rsid w:val="00DC34E1"/>
    <w:rsid w:val="00DD2037"/>
    <w:rsid w:val="00DD63CA"/>
    <w:rsid w:val="00DD6EAD"/>
    <w:rsid w:val="00DE0C16"/>
    <w:rsid w:val="00DE32B6"/>
    <w:rsid w:val="00DE3648"/>
    <w:rsid w:val="00DE4999"/>
    <w:rsid w:val="00DE6BB6"/>
    <w:rsid w:val="00DF1CE9"/>
    <w:rsid w:val="00DF31F0"/>
    <w:rsid w:val="00DF6A8E"/>
    <w:rsid w:val="00E1475D"/>
    <w:rsid w:val="00E152E5"/>
    <w:rsid w:val="00E17CD3"/>
    <w:rsid w:val="00E26B28"/>
    <w:rsid w:val="00E47F87"/>
    <w:rsid w:val="00E52978"/>
    <w:rsid w:val="00E52F17"/>
    <w:rsid w:val="00E55F57"/>
    <w:rsid w:val="00E570AE"/>
    <w:rsid w:val="00E57D74"/>
    <w:rsid w:val="00E60891"/>
    <w:rsid w:val="00E60CA1"/>
    <w:rsid w:val="00E64C2A"/>
    <w:rsid w:val="00E65881"/>
    <w:rsid w:val="00E66C9F"/>
    <w:rsid w:val="00E83EF4"/>
    <w:rsid w:val="00E85889"/>
    <w:rsid w:val="00E8781A"/>
    <w:rsid w:val="00E9096D"/>
    <w:rsid w:val="00E93782"/>
    <w:rsid w:val="00E978D5"/>
    <w:rsid w:val="00E97B03"/>
    <w:rsid w:val="00EC30CC"/>
    <w:rsid w:val="00EC3808"/>
    <w:rsid w:val="00EC6DB7"/>
    <w:rsid w:val="00ED1B53"/>
    <w:rsid w:val="00ED3CBA"/>
    <w:rsid w:val="00EE56F2"/>
    <w:rsid w:val="00EF60F9"/>
    <w:rsid w:val="00F05CA2"/>
    <w:rsid w:val="00F06711"/>
    <w:rsid w:val="00F11CF1"/>
    <w:rsid w:val="00F11ED4"/>
    <w:rsid w:val="00F14353"/>
    <w:rsid w:val="00F15849"/>
    <w:rsid w:val="00F273F2"/>
    <w:rsid w:val="00F3146B"/>
    <w:rsid w:val="00F31A7D"/>
    <w:rsid w:val="00F3434A"/>
    <w:rsid w:val="00F41B0A"/>
    <w:rsid w:val="00F47460"/>
    <w:rsid w:val="00F52A36"/>
    <w:rsid w:val="00F62AA1"/>
    <w:rsid w:val="00F71B57"/>
    <w:rsid w:val="00F721DB"/>
    <w:rsid w:val="00F75715"/>
    <w:rsid w:val="00F801C6"/>
    <w:rsid w:val="00F81D92"/>
    <w:rsid w:val="00F86FD6"/>
    <w:rsid w:val="00FA6915"/>
    <w:rsid w:val="00FA6B1F"/>
    <w:rsid w:val="00FA7326"/>
    <w:rsid w:val="00FB14FE"/>
    <w:rsid w:val="00FB38F2"/>
    <w:rsid w:val="00FC4C8B"/>
    <w:rsid w:val="00FC5CA9"/>
    <w:rsid w:val="00FC5EF9"/>
    <w:rsid w:val="00FC7CE6"/>
    <w:rsid w:val="00FD71FB"/>
    <w:rsid w:val="00FF03EC"/>
    <w:rsid w:val="00FF23A8"/>
    <w:rsid w:val="00FF2D2E"/>
    <w:rsid w:val="00FF348A"/>
    <w:rsid w:val="00FF39DB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6EC06B-CACB-4136-A43B-1CA81220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5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003A5E"/>
    <w:pPr>
      <w:tabs>
        <w:tab w:val="right" w:leader="dot" w:pos="9344"/>
      </w:tabs>
      <w:spacing w:line="240" w:lineRule="exact"/>
      <w:ind w:firstLine="0"/>
      <w:jc w:val="center"/>
    </w:pPr>
    <w:rPr>
      <w:b/>
      <w:bCs/>
    </w:rPr>
  </w:style>
  <w:style w:type="character" w:styleId="a3">
    <w:name w:val="Hyperlink"/>
    <w:uiPriority w:val="99"/>
    <w:unhideWhenUsed/>
    <w:rsid w:val="00003A5E"/>
    <w:rPr>
      <w:color w:val="0000FF"/>
      <w:u w:val="single"/>
    </w:rPr>
  </w:style>
  <w:style w:type="paragraph" w:styleId="a4">
    <w:name w:val="Body Text"/>
    <w:basedOn w:val="a"/>
    <w:link w:val="a5"/>
    <w:rsid w:val="00003A5E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03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03A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3A5E"/>
    <w:rPr>
      <w:rFonts w:ascii="Times New Roman" w:eastAsia="Calibri" w:hAnsi="Times New Roman" w:cs="Times New Roman"/>
      <w:sz w:val="28"/>
      <w:szCs w:val="28"/>
    </w:rPr>
  </w:style>
  <w:style w:type="character" w:styleId="HTML">
    <w:name w:val="HTML Acronym"/>
    <w:basedOn w:val="a0"/>
    <w:rsid w:val="00003A5E"/>
  </w:style>
  <w:style w:type="paragraph" w:styleId="a8">
    <w:name w:val="List Paragraph"/>
    <w:basedOn w:val="a"/>
    <w:uiPriority w:val="34"/>
    <w:qFormat/>
    <w:rsid w:val="00003A5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p2">
    <w:name w:val="p2"/>
    <w:basedOn w:val="a"/>
    <w:rsid w:val="00003A5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rsid w:val="00003A5E"/>
  </w:style>
  <w:style w:type="paragraph" w:customStyle="1" w:styleId="p3">
    <w:name w:val="p3"/>
    <w:basedOn w:val="a"/>
    <w:rsid w:val="00003A5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003A5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03A5E"/>
  </w:style>
  <w:style w:type="character" w:customStyle="1" w:styleId="s3">
    <w:name w:val="s3"/>
    <w:rsid w:val="00003A5E"/>
  </w:style>
  <w:style w:type="paragraph" w:styleId="a9">
    <w:name w:val="Normal (Web)"/>
    <w:aliases w:val="Обычный (Web)1,Обычный (Web)11,Обычный (Web),Обычный (веб) Знак Знак,Обычный (веб) Знак Знак Знак"/>
    <w:basedOn w:val="a"/>
    <w:link w:val="aa"/>
    <w:uiPriority w:val="99"/>
    <w:unhideWhenUsed/>
    <w:rsid w:val="00003A5E"/>
    <w:pPr>
      <w:spacing w:before="100" w:beforeAutospacing="1" w:after="119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003A5E"/>
    <w:pPr>
      <w:spacing w:after="200"/>
      <w:ind w:firstLine="0"/>
      <w:jc w:val="left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59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59B3"/>
    <w:rPr>
      <w:rFonts w:ascii="Segoe UI" w:eastAsia="Calibr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unhideWhenUsed/>
    <w:rsid w:val="007F5222"/>
    <w:pPr>
      <w:widowControl w:val="0"/>
      <w:suppressAutoHyphens/>
      <w:spacing w:after="120"/>
      <w:ind w:left="283" w:firstLine="0"/>
      <w:jc w:val="left"/>
    </w:pPr>
    <w:rPr>
      <w:rFonts w:eastAsia="Arial Unicode MS" w:cs="Mangal"/>
      <w:kern w:val="1"/>
      <w:sz w:val="24"/>
      <w:szCs w:val="21"/>
      <w:lang w:val="x-none" w:eastAsia="hi-IN" w:bidi="hi-IN"/>
    </w:rPr>
  </w:style>
  <w:style w:type="character" w:customStyle="1" w:styleId="af">
    <w:name w:val="Основной текст с отступом Знак"/>
    <w:basedOn w:val="a0"/>
    <w:link w:val="ae"/>
    <w:uiPriority w:val="99"/>
    <w:rsid w:val="007F5222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character" w:customStyle="1" w:styleId="af0">
    <w:name w:val="Без интервала Знак"/>
    <w:link w:val="af1"/>
    <w:uiPriority w:val="1"/>
    <w:locked/>
    <w:rsid w:val="00CB6C96"/>
    <w:rPr>
      <w:rFonts w:ascii="Arial Unicode MS" w:eastAsia="Arial Unicode MS" w:hAnsi="Arial Unicode MS" w:cs="Mangal"/>
      <w:kern w:val="2"/>
      <w:sz w:val="24"/>
      <w:szCs w:val="21"/>
      <w:lang w:eastAsia="hi-IN" w:bidi="hi-IN"/>
    </w:rPr>
  </w:style>
  <w:style w:type="paragraph" w:styleId="af1">
    <w:name w:val="No Spacing"/>
    <w:link w:val="af0"/>
    <w:uiPriority w:val="1"/>
    <w:qFormat/>
    <w:rsid w:val="00CB6C96"/>
    <w:pPr>
      <w:widowControl w:val="0"/>
      <w:suppressAutoHyphens/>
      <w:spacing w:after="0" w:line="240" w:lineRule="auto"/>
    </w:pPr>
    <w:rPr>
      <w:rFonts w:ascii="Arial Unicode MS" w:eastAsia="Arial Unicode MS" w:hAnsi="Arial Unicode MS" w:cs="Mangal"/>
      <w:kern w:val="2"/>
      <w:sz w:val="24"/>
      <w:szCs w:val="21"/>
      <w:lang w:eastAsia="hi-IN" w:bidi="hi-IN"/>
    </w:rPr>
  </w:style>
  <w:style w:type="paragraph" w:customStyle="1" w:styleId="31">
    <w:name w:val="Основной текст с отступом 31"/>
    <w:basedOn w:val="a"/>
    <w:rsid w:val="00CB6C96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ind w:left="720" w:firstLine="0"/>
      <w:jc w:val="left"/>
    </w:pPr>
    <w:rPr>
      <w:rFonts w:eastAsia="Arial Unicode MS" w:cs="Mangal"/>
      <w:kern w:val="2"/>
      <w:szCs w:val="24"/>
      <w:lang w:eastAsia="hi-IN" w:bidi="hi-IN"/>
    </w:rPr>
  </w:style>
  <w:style w:type="paragraph" w:customStyle="1" w:styleId="32">
    <w:name w:val="Основной текст с отступом 32"/>
    <w:basedOn w:val="a"/>
    <w:rsid w:val="00CB6C96"/>
    <w:pPr>
      <w:widowControl w:val="0"/>
      <w:tabs>
        <w:tab w:val="left" w:pos="180"/>
        <w:tab w:val="left" w:pos="720"/>
        <w:tab w:val="left" w:pos="900"/>
        <w:tab w:val="left" w:pos="1080"/>
        <w:tab w:val="left" w:pos="1260"/>
        <w:tab w:val="left" w:pos="1440"/>
      </w:tabs>
      <w:suppressAutoHyphens/>
      <w:ind w:left="720" w:firstLine="0"/>
      <w:jc w:val="left"/>
    </w:pPr>
    <w:rPr>
      <w:rFonts w:eastAsia="Arial Unicode MS" w:cs="Mangal"/>
      <w:kern w:val="2"/>
      <w:szCs w:val="24"/>
      <w:lang w:eastAsia="hi-IN" w:bidi="hi-IN"/>
    </w:rPr>
  </w:style>
  <w:style w:type="paragraph" w:customStyle="1" w:styleId="310">
    <w:name w:val="Основной текст 31"/>
    <w:basedOn w:val="a"/>
    <w:rsid w:val="00BD6296"/>
    <w:pPr>
      <w:widowControl w:val="0"/>
      <w:suppressAutoHyphens/>
      <w:spacing w:after="120"/>
      <w:ind w:firstLine="0"/>
      <w:jc w:val="left"/>
    </w:pPr>
    <w:rPr>
      <w:rFonts w:eastAsia="Arial Unicode MS" w:cs="Mangal"/>
      <w:kern w:val="2"/>
      <w:sz w:val="16"/>
      <w:szCs w:val="16"/>
      <w:lang w:eastAsia="hi-IN" w:bidi="hi-IN"/>
    </w:rPr>
  </w:style>
  <w:style w:type="paragraph" w:styleId="af2">
    <w:name w:val="Title"/>
    <w:basedOn w:val="a"/>
    <w:link w:val="af3"/>
    <w:qFormat/>
    <w:rsid w:val="00011735"/>
    <w:pPr>
      <w:ind w:firstLine="0"/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01173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Обычный (веб) Знак"/>
    <w:aliases w:val="Обычный (Web)1 Знак,Обычный (Web)11 Знак,Обычный (Web) Знак,Обычный (веб) Знак Знак Знак1,Обычный (веб) Знак Знак Знак Знак"/>
    <w:link w:val="a9"/>
    <w:uiPriority w:val="99"/>
    <w:rsid w:val="008958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89585C"/>
  </w:style>
  <w:style w:type="paragraph" w:styleId="af4">
    <w:name w:val="footer"/>
    <w:basedOn w:val="a"/>
    <w:link w:val="af5"/>
    <w:uiPriority w:val="99"/>
    <w:unhideWhenUsed/>
    <w:rsid w:val="005E050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E0509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CA22B9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sz w:val="20"/>
      <w:szCs w:val="20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B11B83EEE9DA0F7E16A41C48D4AC42FFE0AD21DFCEE93FC7C04B99EB3EF6CBAC0C44A8EBE20FA50F777FF34F77E3A2478260250A25F72E9DE9FBFM0I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telegram.org/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509036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33002481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F642-B910-4F16-8B31-D4CF516B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5311</TotalTime>
  <Pages>21</Pages>
  <Words>8072</Words>
  <Characters>46015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Момотова</dc:creator>
  <cp:keywords/>
  <dc:description/>
  <cp:lastModifiedBy>Светлана Селезнева</cp:lastModifiedBy>
  <cp:revision>344</cp:revision>
  <cp:lastPrinted>2023-04-13T11:42:00Z</cp:lastPrinted>
  <dcterms:created xsi:type="dcterms:W3CDTF">2021-03-01T07:06:00Z</dcterms:created>
  <dcterms:modified xsi:type="dcterms:W3CDTF">2023-04-28T06:03:00Z</dcterms:modified>
</cp:coreProperties>
</file>