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14" w:rsidRDefault="00524A14" w:rsidP="00576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A3C10" w:rsidRPr="00524A14" w:rsidRDefault="00064F93" w:rsidP="00064F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87329" w:rsidRPr="00524A14">
        <w:rPr>
          <w:rFonts w:ascii="Times New Roman" w:hAnsi="Times New Roman" w:cs="Times New Roman"/>
          <w:sz w:val="26"/>
          <w:szCs w:val="26"/>
        </w:rPr>
        <w:t>Заключение</w:t>
      </w:r>
    </w:p>
    <w:p w:rsidR="005766BA" w:rsidRPr="00524A14" w:rsidRDefault="00D87329" w:rsidP="00576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24A14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524A14" w:rsidRDefault="005766BA" w:rsidP="00576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24A14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Новоалександровского городского округа Ставропольского края «</w:t>
      </w:r>
      <w:r w:rsidR="006904DC" w:rsidRPr="00524A14">
        <w:rPr>
          <w:rFonts w:ascii="Times New Roman" w:hAnsi="Times New Roman" w:cs="Times New Roman"/>
          <w:sz w:val="26"/>
          <w:szCs w:val="26"/>
        </w:rPr>
        <w:t>О</w:t>
      </w:r>
      <w:r w:rsidR="006904DC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6904DC" w:rsidRPr="00524A14">
        <w:rPr>
          <w:rFonts w:ascii="Times New Roman" w:hAnsi="Times New Roman" w:cs="Times New Roman"/>
          <w:sz w:val="26"/>
          <w:szCs w:val="26"/>
        </w:rPr>
        <w:t xml:space="preserve"> </w:t>
      </w:r>
      <w:r w:rsidR="006904DC">
        <w:rPr>
          <w:rFonts w:ascii="Times New Roman" w:hAnsi="Times New Roman" w:cs="Times New Roman"/>
          <w:sz w:val="26"/>
          <w:szCs w:val="26"/>
        </w:rPr>
        <w:t>в</w:t>
      </w:r>
      <w:r w:rsidR="006904DC" w:rsidRPr="00524A14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904DC">
        <w:rPr>
          <w:rFonts w:ascii="Times New Roman" w:hAnsi="Times New Roman" w:cs="Times New Roman"/>
          <w:sz w:val="26"/>
          <w:szCs w:val="26"/>
        </w:rPr>
        <w:t>о</w:t>
      </w:r>
      <w:r w:rsidR="006904DC" w:rsidRPr="00524A14">
        <w:rPr>
          <w:rFonts w:ascii="Times New Roman" w:hAnsi="Times New Roman" w:cs="Times New Roman"/>
          <w:sz w:val="26"/>
          <w:szCs w:val="26"/>
        </w:rPr>
        <w:t xml:space="preserve">к </w:t>
      </w:r>
      <w:r w:rsidRPr="00524A14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</w:t>
      </w:r>
    </w:p>
    <w:p w:rsidR="005766BA" w:rsidRPr="00524A14" w:rsidRDefault="005766BA" w:rsidP="00524A14">
      <w:pPr>
        <w:pStyle w:val="a5"/>
        <w:jc w:val="center"/>
        <w:rPr>
          <w:sz w:val="26"/>
          <w:szCs w:val="26"/>
        </w:rPr>
      </w:pPr>
      <w:r w:rsidRPr="00524A14">
        <w:rPr>
          <w:rFonts w:ascii="Times New Roman" w:hAnsi="Times New Roman" w:cs="Times New Roman"/>
          <w:sz w:val="26"/>
          <w:szCs w:val="26"/>
        </w:rPr>
        <w:t>Ставропольского края»</w:t>
      </w:r>
    </w:p>
    <w:p w:rsidR="002A3C10" w:rsidRPr="00524A14" w:rsidRDefault="00D87329" w:rsidP="00177C0D">
      <w:pPr>
        <w:pStyle w:val="20"/>
        <w:shd w:val="clear" w:color="auto" w:fill="auto"/>
        <w:tabs>
          <w:tab w:val="left" w:pos="8846"/>
        </w:tabs>
        <w:spacing w:after="200" w:line="280" w:lineRule="exact"/>
        <w:jc w:val="both"/>
        <w:rPr>
          <w:sz w:val="26"/>
          <w:szCs w:val="26"/>
        </w:rPr>
      </w:pPr>
      <w:r w:rsidRPr="00524A14">
        <w:rPr>
          <w:sz w:val="26"/>
          <w:szCs w:val="26"/>
        </w:rPr>
        <w:t xml:space="preserve">от </w:t>
      </w:r>
      <w:r w:rsidR="007D2222">
        <w:rPr>
          <w:sz w:val="26"/>
          <w:szCs w:val="26"/>
        </w:rPr>
        <w:t>1</w:t>
      </w:r>
      <w:r w:rsidR="00064F93">
        <w:rPr>
          <w:sz w:val="26"/>
          <w:szCs w:val="26"/>
        </w:rPr>
        <w:t>0</w:t>
      </w:r>
      <w:r w:rsidRPr="00524A14">
        <w:rPr>
          <w:sz w:val="26"/>
          <w:szCs w:val="26"/>
        </w:rPr>
        <w:t xml:space="preserve"> </w:t>
      </w:r>
      <w:r w:rsidR="007D2222">
        <w:rPr>
          <w:sz w:val="26"/>
          <w:szCs w:val="26"/>
        </w:rPr>
        <w:t>марта</w:t>
      </w:r>
      <w:r w:rsidRPr="00524A14">
        <w:rPr>
          <w:sz w:val="26"/>
          <w:szCs w:val="26"/>
        </w:rPr>
        <w:t xml:space="preserve"> 202</w:t>
      </w:r>
      <w:r w:rsidR="007D2222">
        <w:rPr>
          <w:sz w:val="26"/>
          <w:szCs w:val="26"/>
        </w:rPr>
        <w:t>3</w:t>
      </w:r>
      <w:r w:rsidRPr="00524A14">
        <w:rPr>
          <w:sz w:val="26"/>
          <w:szCs w:val="26"/>
        </w:rPr>
        <w:t xml:space="preserve"> года</w:t>
      </w:r>
      <w:r w:rsidRPr="00524A14">
        <w:rPr>
          <w:sz w:val="26"/>
          <w:szCs w:val="26"/>
        </w:rPr>
        <w:tab/>
        <w:t xml:space="preserve">№ </w:t>
      </w:r>
      <w:r w:rsidR="007D2222">
        <w:rPr>
          <w:sz w:val="26"/>
          <w:szCs w:val="26"/>
        </w:rPr>
        <w:t>4</w:t>
      </w:r>
    </w:p>
    <w:p w:rsidR="002A3C10" w:rsidRPr="00524A14" w:rsidRDefault="00D87329" w:rsidP="00C87A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A14">
        <w:rPr>
          <w:rFonts w:ascii="Times New Roman" w:hAnsi="Times New Roman" w:cs="Times New Roman"/>
          <w:sz w:val="26"/>
          <w:szCs w:val="26"/>
        </w:rPr>
        <w:t xml:space="preserve">Уполномоченный орган, рассмотрел проект постановления администрации </w:t>
      </w:r>
      <w:r w:rsidR="00C87AA4" w:rsidRPr="00524A14">
        <w:rPr>
          <w:rFonts w:ascii="Times New Roman" w:hAnsi="Times New Roman" w:cs="Times New Roman"/>
          <w:sz w:val="26"/>
          <w:szCs w:val="26"/>
        </w:rPr>
        <w:t>Новоалександровского</w:t>
      </w:r>
      <w:r w:rsidRPr="00524A14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края </w:t>
      </w:r>
      <w:r w:rsidR="00C87AA4" w:rsidRPr="00524A14">
        <w:rPr>
          <w:rFonts w:ascii="Times New Roman" w:hAnsi="Times New Roman" w:cs="Times New Roman"/>
          <w:sz w:val="26"/>
          <w:szCs w:val="26"/>
        </w:rPr>
        <w:t>«О</w:t>
      </w:r>
      <w:r w:rsidR="006904DC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C87AA4" w:rsidRPr="00524A14">
        <w:rPr>
          <w:rFonts w:ascii="Times New Roman" w:hAnsi="Times New Roman" w:cs="Times New Roman"/>
          <w:sz w:val="26"/>
          <w:szCs w:val="26"/>
        </w:rPr>
        <w:t xml:space="preserve"> </w:t>
      </w:r>
      <w:r w:rsidR="006904DC">
        <w:rPr>
          <w:rFonts w:ascii="Times New Roman" w:hAnsi="Times New Roman" w:cs="Times New Roman"/>
          <w:sz w:val="26"/>
          <w:szCs w:val="26"/>
        </w:rPr>
        <w:t>в</w:t>
      </w:r>
      <w:r w:rsidR="00C87AA4" w:rsidRPr="00524A14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904DC">
        <w:rPr>
          <w:rFonts w:ascii="Times New Roman" w:hAnsi="Times New Roman" w:cs="Times New Roman"/>
          <w:sz w:val="26"/>
          <w:szCs w:val="26"/>
        </w:rPr>
        <w:t>о</w:t>
      </w:r>
      <w:r w:rsidR="00C87AA4" w:rsidRPr="00524A14">
        <w:rPr>
          <w:rFonts w:ascii="Times New Roman" w:hAnsi="Times New Roman" w:cs="Times New Roman"/>
          <w:sz w:val="26"/>
          <w:szCs w:val="26"/>
        </w:rPr>
        <w:t xml:space="preserve">к предоставления субсидий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края» </w:t>
      </w:r>
      <w:r w:rsidRPr="00524A14">
        <w:rPr>
          <w:rFonts w:ascii="Times New Roman" w:hAnsi="Times New Roman" w:cs="Times New Roman"/>
          <w:sz w:val="26"/>
          <w:szCs w:val="26"/>
        </w:rPr>
        <w:t xml:space="preserve">подготовленный отделом </w:t>
      </w:r>
      <w:r w:rsidR="00C87AA4" w:rsidRPr="00524A14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524A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87AA4" w:rsidRPr="00524A14">
        <w:rPr>
          <w:rFonts w:ascii="Times New Roman" w:hAnsi="Times New Roman" w:cs="Times New Roman"/>
          <w:sz w:val="26"/>
          <w:szCs w:val="26"/>
        </w:rPr>
        <w:t>Новоалександровского</w:t>
      </w:r>
      <w:r w:rsidRPr="00524A14">
        <w:rPr>
          <w:rFonts w:ascii="Times New Roman" w:hAnsi="Times New Roman" w:cs="Times New Roman"/>
          <w:sz w:val="26"/>
          <w:szCs w:val="26"/>
        </w:rPr>
        <w:t xml:space="preserve"> городского округа Ставропольского края.</w:t>
      </w:r>
    </w:p>
    <w:p w:rsidR="002A3C10" w:rsidRPr="00524A14" w:rsidRDefault="00D87329">
      <w:pPr>
        <w:pStyle w:val="20"/>
        <w:shd w:val="clear" w:color="auto" w:fill="auto"/>
        <w:spacing w:line="370" w:lineRule="exact"/>
        <w:ind w:firstLine="720"/>
        <w:jc w:val="both"/>
        <w:rPr>
          <w:sz w:val="26"/>
          <w:szCs w:val="26"/>
        </w:rPr>
      </w:pPr>
      <w:r w:rsidRPr="00524A14">
        <w:rPr>
          <w:sz w:val="26"/>
          <w:szCs w:val="26"/>
        </w:rPr>
        <w:t>По результатам рассмотрения установлено, что при подготовке проекта правового акта разработчиком проекта правового акта соблюден порядок проведения оценки регулирующего воздействия.</w:t>
      </w:r>
    </w:p>
    <w:p w:rsidR="002A3C10" w:rsidRPr="00524A14" w:rsidRDefault="00D87329">
      <w:pPr>
        <w:pStyle w:val="20"/>
        <w:shd w:val="clear" w:color="auto" w:fill="auto"/>
        <w:spacing w:line="370" w:lineRule="exact"/>
        <w:ind w:firstLine="720"/>
        <w:jc w:val="both"/>
        <w:rPr>
          <w:sz w:val="26"/>
          <w:szCs w:val="26"/>
        </w:rPr>
      </w:pPr>
      <w:r w:rsidRPr="00524A14">
        <w:rPr>
          <w:sz w:val="26"/>
          <w:szCs w:val="26"/>
        </w:rPr>
        <w:t xml:space="preserve">Разработчиком проекта правового акта проведены публичные консультации в отношении проекта правового акта в сроки с </w:t>
      </w:r>
      <w:r w:rsidR="007D2222">
        <w:rPr>
          <w:sz w:val="26"/>
          <w:szCs w:val="26"/>
        </w:rPr>
        <w:t>15 февраля</w:t>
      </w:r>
      <w:r w:rsidRPr="00524A14">
        <w:rPr>
          <w:sz w:val="26"/>
          <w:szCs w:val="26"/>
        </w:rPr>
        <w:t xml:space="preserve"> 202</w:t>
      </w:r>
      <w:r w:rsidR="007D2222">
        <w:rPr>
          <w:sz w:val="26"/>
          <w:szCs w:val="26"/>
        </w:rPr>
        <w:t>3</w:t>
      </w:r>
      <w:r w:rsidRPr="00524A14">
        <w:rPr>
          <w:sz w:val="26"/>
          <w:szCs w:val="26"/>
        </w:rPr>
        <w:t xml:space="preserve"> года по </w:t>
      </w:r>
      <w:r w:rsidR="007D2222">
        <w:rPr>
          <w:sz w:val="26"/>
          <w:szCs w:val="26"/>
        </w:rPr>
        <w:t>0</w:t>
      </w:r>
      <w:r w:rsidR="00064F93">
        <w:rPr>
          <w:sz w:val="26"/>
          <w:szCs w:val="26"/>
        </w:rPr>
        <w:t>6</w:t>
      </w:r>
      <w:r w:rsidR="007D2222">
        <w:rPr>
          <w:sz w:val="26"/>
          <w:szCs w:val="26"/>
        </w:rPr>
        <w:t xml:space="preserve"> марта</w:t>
      </w:r>
      <w:r w:rsidRPr="00524A14">
        <w:rPr>
          <w:sz w:val="26"/>
          <w:szCs w:val="26"/>
        </w:rPr>
        <w:t xml:space="preserve"> 202</w:t>
      </w:r>
      <w:r w:rsidR="007D2222">
        <w:rPr>
          <w:sz w:val="26"/>
          <w:szCs w:val="26"/>
        </w:rPr>
        <w:t>3</w:t>
      </w:r>
      <w:r w:rsidRPr="00524A14">
        <w:rPr>
          <w:sz w:val="26"/>
          <w:szCs w:val="26"/>
        </w:rPr>
        <w:t xml:space="preserve"> года включительно.</w:t>
      </w:r>
    </w:p>
    <w:p w:rsidR="002A3C10" w:rsidRPr="00524A14" w:rsidRDefault="00D87329">
      <w:pPr>
        <w:pStyle w:val="20"/>
        <w:shd w:val="clear" w:color="auto" w:fill="auto"/>
        <w:spacing w:line="370" w:lineRule="exact"/>
        <w:ind w:firstLine="720"/>
        <w:jc w:val="both"/>
        <w:rPr>
          <w:sz w:val="26"/>
          <w:szCs w:val="26"/>
        </w:rPr>
      </w:pPr>
      <w:r w:rsidRPr="00524A14">
        <w:rPr>
          <w:sz w:val="26"/>
          <w:szCs w:val="26"/>
        </w:rPr>
        <w:t>В ходе проведения публичных консультаций замечания и предложения участников публичных консультаций не поступали.</w:t>
      </w:r>
    </w:p>
    <w:p w:rsidR="002A3C10" w:rsidRPr="00524A14" w:rsidRDefault="00D87329">
      <w:pPr>
        <w:pStyle w:val="20"/>
        <w:shd w:val="clear" w:color="auto" w:fill="auto"/>
        <w:spacing w:line="370" w:lineRule="exact"/>
        <w:ind w:firstLine="720"/>
        <w:jc w:val="both"/>
        <w:rPr>
          <w:sz w:val="26"/>
          <w:szCs w:val="26"/>
        </w:rPr>
      </w:pPr>
      <w:r w:rsidRPr="00524A14">
        <w:rPr>
          <w:sz w:val="26"/>
          <w:szCs w:val="26"/>
        </w:rPr>
        <w:t xml:space="preserve"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уполномоченным органом сделаны следующие выводы: в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C87AA4" w:rsidRPr="00524A14">
        <w:rPr>
          <w:sz w:val="26"/>
          <w:szCs w:val="26"/>
        </w:rPr>
        <w:t>Новоалександровского</w:t>
      </w:r>
      <w:r w:rsidRPr="00524A14">
        <w:rPr>
          <w:sz w:val="26"/>
          <w:szCs w:val="26"/>
        </w:rPr>
        <w:t xml:space="preserve"> городского округа Ставропольского края.</w:t>
      </w:r>
    </w:p>
    <w:p w:rsidR="00524A14" w:rsidRPr="00524A14" w:rsidRDefault="00D87329" w:rsidP="00524A14">
      <w:pPr>
        <w:pStyle w:val="20"/>
        <w:shd w:val="clear" w:color="auto" w:fill="auto"/>
        <w:spacing w:line="370" w:lineRule="exact"/>
        <w:ind w:firstLine="720"/>
        <w:jc w:val="both"/>
        <w:rPr>
          <w:sz w:val="26"/>
          <w:szCs w:val="26"/>
        </w:rPr>
      </w:pPr>
      <w:r w:rsidRPr="00524A14">
        <w:rPr>
          <w:sz w:val="26"/>
          <w:szCs w:val="26"/>
        </w:rPr>
        <w:t>Продолжить в установленном порядке работу по согласованию проекта правового акта.</w:t>
      </w:r>
      <w:bookmarkStart w:id="0" w:name="_GoBack"/>
      <w:bookmarkEnd w:id="0"/>
    </w:p>
    <w:sectPr w:rsidR="00524A14" w:rsidRPr="00524A14" w:rsidSect="00524A14">
      <w:pgSz w:w="12240" w:h="15840"/>
      <w:pgMar w:top="709" w:right="1208" w:bottom="0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0D" w:rsidRDefault="00D87329">
      <w:r>
        <w:separator/>
      </w:r>
    </w:p>
  </w:endnote>
  <w:endnote w:type="continuationSeparator" w:id="0">
    <w:p w:rsidR="00BC2F0D" w:rsidRDefault="00D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10" w:rsidRDefault="002A3C10"/>
  </w:footnote>
  <w:footnote w:type="continuationSeparator" w:id="0">
    <w:p w:rsidR="002A3C10" w:rsidRDefault="002A3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0"/>
    <w:rsid w:val="00064F93"/>
    <w:rsid w:val="00177C0D"/>
    <w:rsid w:val="002A3C10"/>
    <w:rsid w:val="00524A14"/>
    <w:rsid w:val="005766BA"/>
    <w:rsid w:val="006904DC"/>
    <w:rsid w:val="007D2222"/>
    <w:rsid w:val="00A55C07"/>
    <w:rsid w:val="00BC2F0D"/>
    <w:rsid w:val="00C87AA4"/>
    <w:rsid w:val="00CC6C48"/>
    <w:rsid w:val="00D62177"/>
    <w:rsid w:val="00D87329"/>
    <w:rsid w:val="00E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D67-5A8B-4DA6-A74A-E978459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87AA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55C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1E3A-FD91-4B00-BDE2-F006BB85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Людмила Савочкина</cp:lastModifiedBy>
  <cp:revision>3</cp:revision>
  <cp:lastPrinted>2023-03-10T11:28:00Z</cp:lastPrinted>
  <dcterms:created xsi:type="dcterms:W3CDTF">2023-03-10T11:35:00Z</dcterms:created>
  <dcterms:modified xsi:type="dcterms:W3CDTF">2023-03-16T06:31:00Z</dcterms:modified>
</cp:coreProperties>
</file>