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3E" w:rsidRDefault="00E6293E" w:rsidP="00E6293E">
      <w:pPr>
        <w:pStyle w:val="a5"/>
        <w:spacing w:line="240" w:lineRule="exact"/>
        <w:rPr>
          <w:rFonts w:ascii="Times New Roman" w:hAnsi="Times New Roman"/>
          <w:sz w:val="28"/>
          <w:szCs w:val="24"/>
        </w:rPr>
      </w:pPr>
    </w:p>
    <w:p w:rsidR="00B5177F" w:rsidRPr="00F62A8A" w:rsidRDefault="00B5177F" w:rsidP="00F62A8A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F62A8A">
        <w:rPr>
          <w:rFonts w:ascii="Times New Roman" w:hAnsi="Times New Roman"/>
          <w:b/>
          <w:sz w:val="28"/>
          <w:szCs w:val="24"/>
        </w:rPr>
        <w:t>ИНФОРМАЦИЯ</w:t>
      </w:r>
    </w:p>
    <w:p w:rsidR="00B5177F" w:rsidRPr="00F62A8A" w:rsidRDefault="00B5177F" w:rsidP="00F62A8A">
      <w:pPr>
        <w:pStyle w:val="a5"/>
        <w:jc w:val="center"/>
        <w:rPr>
          <w:b/>
          <w:sz w:val="24"/>
        </w:rPr>
      </w:pPr>
      <w:r w:rsidRPr="00F62A8A">
        <w:rPr>
          <w:rFonts w:ascii="Times New Roman" w:hAnsi="Times New Roman"/>
          <w:b/>
          <w:sz w:val="28"/>
          <w:szCs w:val="24"/>
        </w:rPr>
        <w:t xml:space="preserve">о ходе выполнения Перечня </w:t>
      </w:r>
      <w:r w:rsidRPr="00F62A8A">
        <w:rPr>
          <w:rStyle w:val="FontStyle11"/>
          <w:b/>
          <w:szCs w:val="24"/>
        </w:rPr>
        <w:t xml:space="preserve">мероприятий </w:t>
      </w:r>
      <w:r w:rsidRPr="00F62A8A">
        <w:rPr>
          <w:rFonts w:ascii="Times New Roman" w:hAnsi="Times New Roman"/>
          <w:b/>
          <w:sz w:val="28"/>
          <w:szCs w:val="24"/>
        </w:rPr>
        <w:t xml:space="preserve">по содействию развитию конкуренции в Ставропольском крае </w:t>
      </w:r>
    </w:p>
    <w:p w:rsidR="00B5177F" w:rsidRPr="00F62A8A" w:rsidRDefault="00B5177F" w:rsidP="00F62A8A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F62A8A">
        <w:rPr>
          <w:rFonts w:ascii="Times New Roman" w:hAnsi="Times New Roman"/>
          <w:b/>
          <w:sz w:val="28"/>
          <w:szCs w:val="24"/>
        </w:rPr>
        <w:t>на территории Новоалександровского городского округа Ставропольского края за 2022 год</w:t>
      </w:r>
    </w:p>
    <w:p w:rsidR="001F015C" w:rsidRDefault="001F015C" w:rsidP="00B5177F">
      <w:pPr>
        <w:pStyle w:val="a5"/>
        <w:spacing w:line="240" w:lineRule="exact"/>
        <w:jc w:val="center"/>
        <w:rPr>
          <w:rFonts w:ascii="Times New Roman" w:hAnsi="Times New Roman"/>
          <w:sz w:val="28"/>
          <w:szCs w:val="24"/>
        </w:rPr>
      </w:pPr>
    </w:p>
    <w:p w:rsidR="001F015C" w:rsidRPr="00BB0E8D" w:rsidRDefault="001F015C" w:rsidP="001F01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31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2835"/>
        <w:gridCol w:w="2410"/>
        <w:gridCol w:w="1559"/>
        <w:gridCol w:w="1276"/>
        <w:gridCol w:w="3698"/>
      </w:tblGrid>
      <w:tr w:rsidR="001F015C" w:rsidRPr="00BE422A" w:rsidTr="001F015C">
        <w:trPr>
          <w:jc w:val="center"/>
        </w:trPr>
        <w:tc>
          <w:tcPr>
            <w:tcW w:w="704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1F015C">
            <w:pPr>
              <w:autoSpaceDE w:val="0"/>
              <w:autoSpaceDN w:val="0"/>
              <w:adjustRightInd w:val="0"/>
              <w:spacing w:after="0" w:line="240" w:lineRule="auto"/>
              <w:ind w:left="-81" w:firstLine="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FE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 w:cs="Times New Roman"/>
                <w:sz w:val="26"/>
                <w:szCs w:val="26"/>
              </w:rPr>
              <w:t>Наименование товарного рынка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FE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 w:cs="Times New Roman"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FE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 w:cs="Times New Roman"/>
                <w:sz w:val="26"/>
                <w:szCs w:val="26"/>
              </w:rPr>
              <w:t>Единица измерения ключевого показателя</w:t>
            </w:r>
          </w:p>
        </w:tc>
        <w:tc>
          <w:tcPr>
            <w:tcW w:w="2835" w:type="dxa"/>
            <w:gridSpan w:val="2"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FE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 w:cs="Times New Roman"/>
                <w:sz w:val="26"/>
                <w:szCs w:val="26"/>
              </w:rPr>
              <w:t>Значение ключевого показателя 2022</w:t>
            </w:r>
          </w:p>
        </w:tc>
        <w:tc>
          <w:tcPr>
            <w:tcW w:w="3698" w:type="dxa"/>
            <w:vMerge w:val="restart"/>
          </w:tcPr>
          <w:p w:rsidR="001F015C" w:rsidRPr="00BE422A" w:rsidRDefault="001F015C" w:rsidP="001F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22A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  <w:p w:rsidR="001F015C" w:rsidRPr="00BE422A" w:rsidRDefault="001F015C" w:rsidP="00FE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015C" w:rsidRPr="00BE422A" w:rsidTr="001F015C">
        <w:trPr>
          <w:jc w:val="center"/>
        </w:trPr>
        <w:tc>
          <w:tcPr>
            <w:tcW w:w="704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1F015C">
            <w:pPr>
              <w:autoSpaceDE w:val="0"/>
              <w:autoSpaceDN w:val="0"/>
              <w:adjustRightInd w:val="0"/>
              <w:spacing w:after="0" w:line="240" w:lineRule="auto"/>
              <w:ind w:left="-81" w:firstLine="4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1F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1F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1F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1F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22A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1F015C" w:rsidRPr="00BE422A" w:rsidRDefault="001F015C" w:rsidP="001F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22A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3698" w:type="dxa"/>
            <w:vMerge/>
          </w:tcPr>
          <w:p w:rsidR="001F015C" w:rsidRPr="00BE422A" w:rsidRDefault="001F015C" w:rsidP="001F0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015C" w:rsidRPr="00BE422A" w:rsidRDefault="001F015C" w:rsidP="001F015C">
      <w:pPr>
        <w:spacing w:after="0" w:line="20" w:lineRule="exact"/>
        <w:rPr>
          <w:rFonts w:ascii="Times New Roman" w:hAnsi="Times New Roman"/>
          <w:sz w:val="26"/>
          <w:szCs w:val="26"/>
        </w:rPr>
      </w:pPr>
    </w:p>
    <w:tbl>
      <w:tblPr>
        <w:tblW w:w="15307" w:type="dxa"/>
        <w:jc w:val="center"/>
        <w:tblLayout w:type="fixed"/>
        <w:tblCellMar>
          <w:top w:w="142" w:type="dxa"/>
          <w:left w:w="57" w:type="dxa"/>
          <w:bottom w:w="142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5"/>
        <w:gridCol w:w="2410"/>
        <w:gridCol w:w="1559"/>
        <w:gridCol w:w="1276"/>
        <w:gridCol w:w="3683"/>
      </w:tblGrid>
      <w:tr w:rsidR="001F015C" w:rsidRPr="00BE422A" w:rsidTr="00BE422A">
        <w:trPr>
          <w:trHeight w:hRule="exact" w:val="43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1F015C" w:rsidRPr="00BE422A" w:rsidRDefault="001F015C" w:rsidP="00E6293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1F015C" w:rsidRPr="00BE422A" w:rsidRDefault="001F015C" w:rsidP="00E6293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1F015C" w:rsidRPr="00BE422A" w:rsidRDefault="001F015C" w:rsidP="00E6293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1F015C" w:rsidRPr="00BE422A" w:rsidRDefault="001F015C" w:rsidP="00E6293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1F015C" w:rsidRPr="00BE422A" w:rsidRDefault="001F015C" w:rsidP="00E6293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1F015C" w:rsidRPr="00BE422A" w:rsidRDefault="001F015C" w:rsidP="00E6293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C" w:rsidRPr="00BE422A" w:rsidRDefault="001F015C" w:rsidP="00E6293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015C" w:rsidRPr="00BE422A" w:rsidTr="00BE422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C" w:rsidRPr="00BE422A" w:rsidRDefault="001F015C" w:rsidP="00E6293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C" w:rsidRPr="00BE422A" w:rsidRDefault="009C7CE6" w:rsidP="00737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Style w:val="1"/>
                <w:rFonts w:eastAsiaTheme="minorEastAsia"/>
                <w:color w:val="00000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C" w:rsidRPr="00BE422A" w:rsidRDefault="00BE422A" w:rsidP="00FE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C" w:rsidRPr="00BE422A" w:rsidRDefault="00737E43" w:rsidP="00FE2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C" w:rsidRPr="00BE422A" w:rsidRDefault="00737E43" w:rsidP="007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C" w:rsidRPr="00BE422A" w:rsidRDefault="00737E43" w:rsidP="007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95,00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C" w:rsidRPr="00BE422A" w:rsidRDefault="00F23F1D" w:rsidP="00F23F1D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 xml:space="preserve">Реализация услуг </w:t>
            </w:r>
            <w:r w:rsidRPr="00BE422A">
              <w:rPr>
                <w:rStyle w:val="1"/>
                <w:rFonts w:eastAsiaTheme="minorEastAsia"/>
                <w:color w:val="000000"/>
              </w:rPr>
              <w:t>розничной торговли лекарственными препаратами, медицинскими изделиями и сопутствующими товарами</w:t>
            </w:r>
            <w:r w:rsidRPr="00BE42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422A">
              <w:rPr>
                <w:rFonts w:ascii="Times New Roman" w:hAnsi="Times New Roman"/>
                <w:sz w:val="26"/>
                <w:szCs w:val="26"/>
              </w:rPr>
              <w:t>оказываемых организациями частной формы собственности в Новоалександровск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BE422A">
              <w:rPr>
                <w:rFonts w:ascii="Times New Roman" w:hAnsi="Times New Roman"/>
                <w:sz w:val="26"/>
                <w:szCs w:val="26"/>
              </w:rPr>
              <w:t xml:space="preserve"> городск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BE422A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E422A">
              <w:rPr>
                <w:rFonts w:ascii="Times New Roman" w:hAnsi="Times New Roman"/>
                <w:sz w:val="26"/>
                <w:szCs w:val="26"/>
              </w:rPr>
              <w:t xml:space="preserve"> Ставропольского края выполнена в полном объеме.</w:t>
            </w:r>
          </w:p>
        </w:tc>
      </w:tr>
      <w:tr w:rsidR="00BE422A" w:rsidRPr="00BE422A" w:rsidTr="00BE422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 xml:space="preserve">доля организаций частной формы собственности в сфере психолого-педагогического сопровождения детей с </w:t>
            </w:r>
            <w:r w:rsidRPr="00BE422A">
              <w:rPr>
                <w:rFonts w:ascii="Times New Roman" w:hAnsi="Times New Roman"/>
                <w:sz w:val="26"/>
                <w:szCs w:val="26"/>
              </w:rPr>
              <w:lastRenderedPageBreak/>
              <w:t>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1,30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F23F1D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 xml:space="preserve">В Новоалександровском городском округе конкуренция на рынке психолого-педагогического сопровождения детей с ограниченными возможностями здоровья отсутствует, ввиду того, что в </w:t>
            </w:r>
            <w:r w:rsidRPr="00BE42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округе имеется только 1 государственное учреждение, оказывающее психолого- педагогические услуги. </w:t>
            </w:r>
          </w:p>
        </w:tc>
      </w:tr>
      <w:tr w:rsidR="00BE422A" w:rsidRPr="00BE422A" w:rsidTr="00BE422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Рынок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доля социальных услуг (работ)</w:t>
            </w:r>
            <w:r>
              <w:rPr>
                <w:rFonts w:ascii="Times New Roman" w:hAnsi="Times New Roman"/>
                <w:sz w:val="26"/>
                <w:szCs w:val="26"/>
              </w:rPr>
              <w:t>, ока</w:t>
            </w:r>
            <w:r w:rsidRPr="00BE422A">
              <w:rPr>
                <w:rFonts w:ascii="Times New Roman" w:hAnsi="Times New Roman"/>
                <w:sz w:val="26"/>
                <w:szCs w:val="26"/>
              </w:rPr>
              <w:t>занных (выполненных) организациями частной формы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422A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1D" w:rsidRPr="00BE422A" w:rsidRDefault="00BE422A" w:rsidP="00F23F1D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 xml:space="preserve">В Новоалександровском городском округе в 2022 году осуществляло деятельность 1 государственное учреждение социального обслуживания «Новоалександровский комплексный центр социального обслуживания населения», являющиеся поставщиками социальных услуг. </w:t>
            </w:r>
          </w:p>
          <w:p w:rsidR="00BE422A" w:rsidRPr="00BE422A" w:rsidRDefault="00BE422A" w:rsidP="00BE422A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422A" w:rsidRPr="00BE422A" w:rsidTr="00BE422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422A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90,00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Реализация услуг оказываемых организациями частной формы собственности в сфере выполнения работ по благоустройству городской среды Новоалександровского городского округа Ставропольского края выполнена в полном объеме.</w:t>
            </w:r>
          </w:p>
        </w:tc>
      </w:tr>
      <w:tr w:rsidR="00BE422A" w:rsidRPr="00BE422A" w:rsidTr="00BE422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 xml:space="preserve">Рынок оказания услуг по перевозке пассажиров автомобильным транспортом по </w:t>
            </w:r>
            <w:r w:rsidRPr="00BE422A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Style w:val="1"/>
                <w:rFonts w:eastAsiaTheme="minorEastAsia"/>
                <w:color w:val="000000"/>
              </w:rPr>
              <w:lastRenderedPageBreak/>
              <w:t>доля услуг (работ) по перевозке пассажиров автомо</w:t>
            </w:r>
            <w:r w:rsidRPr="00BE422A">
              <w:rPr>
                <w:rStyle w:val="1"/>
                <w:rFonts w:eastAsiaTheme="minorEastAsia"/>
                <w:color w:val="000000"/>
              </w:rPr>
              <w:softHyphen/>
              <w:t xml:space="preserve">бильным транспортом по муниципальным </w:t>
            </w:r>
            <w:r w:rsidRPr="00BE422A">
              <w:rPr>
                <w:rStyle w:val="1"/>
                <w:rFonts w:eastAsiaTheme="minorEastAsia"/>
                <w:color w:val="000000"/>
              </w:rPr>
              <w:lastRenderedPageBreak/>
              <w:t>маршрутам регулярных перевозок, ока</w:t>
            </w:r>
            <w:r w:rsidRPr="00BE422A">
              <w:rPr>
                <w:rStyle w:val="1"/>
                <w:rFonts w:eastAsiaTheme="minorEastAsia"/>
                <w:color w:val="000000"/>
              </w:rPr>
              <w:softHyphen/>
              <w:t>занных (выполненных) организациями частной формы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422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 xml:space="preserve">Услуги (работы) в сфере перевозок пассажиров автомобильным транспортом по муниципальным маршрутам регулярных перевозок в Новоалександровском </w:t>
            </w:r>
            <w:r w:rsidRPr="00BE422A">
              <w:rPr>
                <w:rFonts w:ascii="Times New Roman" w:hAnsi="Times New Roman"/>
                <w:sz w:val="26"/>
                <w:szCs w:val="26"/>
              </w:rPr>
              <w:lastRenderedPageBreak/>
              <w:t>городском округе Ставропольского края организациями частной формы собственности оказаны (выполнены) в полном объеме.</w:t>
            </w:r>
          </w:p>
        </w:tc>
      </w:tr>
      <w:tr w:rsidR="00BE422A" w:rsidRPr="00BE422A" w:rsidTr="00BE422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rFonts w:eastAsiaTheme="minorEastAsia"/>
                <w:color w:val="000000"/>
              </w:rPr>
            </w:pPr>
            <w:r w:rsidRPr="00BE422A">
              <w:rPr>
                <w:rStyle w:val="1"/>
                <w:rFonts w:eastAsiaTheme="minorEastAsia"/>
                <w:color w:val="000000"/>
              </w:rPr>
              <w:t>доля ремонтно-восстановительных работ на подведомственной дорожной сети, ока</w:t>
            </w:r>
            <w:r w:rsidRPr="00BE422A">
              <w:rPr>
                <w:rStyle w:val="1"/>
                <w:rFonts w:eastAsiaTheme="minorEastAsia"/>
                <w:color w:val="000000"/>
              </w:rPr>
              <w:softHyphen/>
              <w:t>занных (выполненных) организациями частной формы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422A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80,00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A" w:rsidRPr="00BE422A" w:rsidRDefault="00BE422A" w:rsidP="00BE422A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В 2022 г. проведен комплекс ремонтно-восстановительных работ на подведомственной дорожной сети для обеспечения безопасности дорожного движения, а именно: планировка с подсыпкой ПГС на гравийных участках дорог, ямочный ремонт, а также работы по содержанию УДС – скашивание травы, нанесение разметки, установка знаков.</w:t>
            </w:r>
          </w:p>
          <w:p w:rsidR="00BE422A" w:rsidRPr="00BE422A" w:rsidRDefault="00BE422A" w:rsidP="00BE422A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22A">
              <w:rPr>
                <w:rFonts w:ascii="Times New Roman" w:hAnsi="Times New Roman"/>
                <w:sz w:val="26"/>
                <w:szCs w:val="26"/>
              </w:rPr>
              <w:t>Проведены проверки по соблюдению законодательства по сохранности автомобильных дорог местного значения, в ходе проведения которых нарушений не выявлено.</w:t>
            </w:r>
          </w:p>
        </w:tc>
      </w:tr>
      <w:tr w:rsidR="00BE422A" w:rsidRPr="00BE422A" w:rsidTr="00BE422A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BE422A" w:rsidRPr="00BE422A" w:rsidRDefault="00BE422A" w:rsidP="00BE42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422A" w:rsidRPr="00BE422A" w:rsidRDefault="00BE422A" w:rsidP="00BE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422A" w:rsidRPr="00BE422A" w:rsidRDefault="00BE422A" w:rsidP="00BE42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BE422A" w:rsidRPr="00BE422A" w:rsidRDefault="00BE422A" w:rsidP="00BE42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015C" w:rsidRPr="00BE422A" w:rsidRDefault="001F015C" w:rsidP="001F015C">
      <w:pPr>
        <w:pStyle w:val="a5"/>
        <w:spacing w:line="240" w:lineRule="exact"/>
        <w:rPr>
          <w:rFonts w:ascii="Times New Roman" w:hAnsi="Times New Roman"/>
          <w:sz w:val="26"/>
          <w:szCs w:val="26"/>
        </w:rPr>
      </w:pPr>
    </w:p>
    <w:p w:rsidR="001F015C" w:rsidRPr="00BE422A" w:rsidRDefault="001F015C" w:rsidP="00B5177F">
      <w:pPr>
        <w:pStyle w:val="a5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E6293E" w:rsidRPr="00BE422A" w:rsidRDefault="00E6293E" w:rsidP="00BE422A">
      <w:pPr>
        <w:pStyle w:val="a5"/>
        <w:spacing w:line="240" w:lineRule="exact"/>
        <w:rPr>
          <w:rFonts w:ascii="Times New Roman" w:hAnsi="Times New Roman"/>
          <w:sz w:val="26"/>
          <w:szCs w:val="26"/>
        </w:rPr>
      </w:pPr>
    </w:p>
    <w:p w:rsidR="00B5177F" w:rsidRPr="00B5177F" w:rsidRDefault="00B5177F" w:rsidP="00AF286A">
      <w:pPr>
        <w:pStyle w:val="a5"/>
        <w:spacing w:line="240" w:lineRule="exact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B5177F" w:rsidRPr="00B5177F" w:rsidSect="00E6293E">
      <w:pgSz w:w="16838" w:h="11906" w:orient="landscape"/>
      <w:pgMar w:top="1843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F30"/>
    <w:multiLevelType w:val="hybridMultilevel"/>
    <w:tmpl w:val="F572C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A4196"/>
    <w:multiLevelType w:val="hybridMultilevel"/>
    <w:tmpl w:val="A06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D226F"/>
    <w:multiLevelType w:val="hybridMultilevel"/>
    <w:tmpl w:val="516E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7"/>
    <w:rsid w:val="001F015C"/>
    <w:rsid w:val="0033333B"/>
    <w:rsid w:val="00511D7D"/>
    <w:rsid w:val="00737E43"/>
    <w:rsid w:val="008A58A7"/>
    <w:rsid w:val="009C7CE6"/>
    <w:rsid w:val="00AF286A"/>
    <w:rsid w:val="00B5177F"/>
    <w:rsid w:val="00BE422A"/>
    <w:rsid w:val="00BF1410"/>
    <w:rsid w:val="00E43FA3"/>
    <w:rsid w:val="00E6293E"/>
    <w:rsid w:val="00F23F1D"/>
    <w:rsid w:val="00F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283D-3FE5-4D93-B9A1-BD5AABC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7F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B5177F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B5177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qFormat/>
    <w:locked/>
    <w:rsid w:val="00B5177F"/>
    <w:rPr>
      <w:spacing w:val="-4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unhideWhenUsed/>
    <w:rsid w:val="00B5177F"/>
    <w:pPr>
      <w:widowControl w:val="0"/>
      <w:shd w:val="clear" w:color="auto" w:fill="FFFFFF"/>
      <w:spacing w:before="240" w:after="240" w:line="638" w:lineRule="exact"/>
    </w:pPr>
    <w:rPr>
      <w:rFonts w:ascii="Times New Roman" w:eastAsia="Times New Roman" w:hAnsi="Times New Roman" w:cs="Times New Roman"/>
      <w:spacing w:val="-4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5177F"/>
    <w:rPr>
      <w:rFonts w:eastAsiaTheme="minorEastAsia"/>
      <w:lang w:eastAsia="ru-RU"/>
    </w:rPr>
  </w:style>
  <w:style w:type="paragraph" w:styleId="a5">
    <w:name w:val="No Spacing"/>
    <w:qFormat/>
    <w:rsid w:val="00B5177F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20">
    <w:name w:val="Подпись к таблице (2)"/>
    <w:basedOn w:val="a"/>
    <w:link w:val="2"/>
    <w:uiPriority w:val="99"/>
    <w:qFormat/>
    <w:rsid w:val="00B5177F"/>
    <w:pPr>
      <w:widowControl w:val="0"/>
      <w:shd w:val="clear" w:color="auto" w:fill="FFFFFF"/>
      <w:spacing w:after="0" w:line="322" w:lineRule="exact"/>
      <w:jc w:val="both"/>
    </w:pPr>
    <w:rPr>
      <w:rFonts w:eastAsiaTheme="minorHAnsi"/>
      <w:spacing w:val="-4"/>
      <w:sz w:val="26"/>
      <w:szCs w:val="26"/>
      <w:lang w:eastAsia="en-US"/>
    </w:rPr>
  </w:style>
  <w:style w:type="table" w:styleId="a6">
    <w:name w:val="Table Grid"/>
    <w:basedOn w:val="a1"/>
    <w:uiPriority w:val="59"/>
    <w:rsid w:val="00B5177F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17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2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6</cp:revision>
  <cp:lastPrinted>2023-02-14T13:18:00Z</cp:lastPrinted>
  <dcterms:created xsi:type="dcterms:W3CDTF">2023-02-14T06:12:00Z</dcterms:created>
  <dcterms:modified xsi:type="dcterms:W3CDTF">2023-02-14T13:19:00Z</dcterms:modified>
</cp:coreProperties>
</file>