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57" w:rsidRPr="008C6314" w:rsidRDefault="00A53F57" w:rsidP="00A53F57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8C6314">
        <w:rPr>
          <w:rFonts w:ascii="Times New Roman" w:hAnsi="Times New Roman"/>
          <w:b/>
          <w:sz w:val="28"/>
          <w:szCs w:val="28"/>
        </w:rPr>
        <w:t>Проект</w:t>
      </w:r>
    </w:p>
    <w:p w:rsidR="00A53F57" w:rsidRDefault="00A53F57" w:rsidP="00A53F57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53F57" w:rsidRDefault="00A53F57" w:rsidP="00A53F5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C6314">
        <w:rPr>
          <w:rFonts w:ascii="Times New Roman" w:hAnsi="Times New Roman"/>
          <w:b/>
          <w:sz w:val="28"/>
          <w:szCs w:val="28"/>
        </w:rPr>
        <w:t>АДМИНИСТРАЦИЯ НОВОАЛЕКСАНДРОВСКОГО ГОРОДСКОГО ОКРУГА СТАВРОПОЛЬСКОГО КРАЯ</w:t>
      </w:r>
    </w:p>
    <w:p w:rsidR="00A53F57" w:rsidRDefault="00A53F57" w:rsidP="00A53F5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3F57" w:rsidRDefault="00A53F57" w:rsidP="00A53F57">
      <w:pPr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A53F57" w:rsidRDefault="00A53F57" w:rsidP="00A53F57">
      <w:pPr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53F57" w:rsidRDefault="00A53F57" w:rsidP="00A53F57">
      <w:pPr>
        <w:ind w:firstLine="567"/>
        <w:jc w:val="center"/>
        <w:rPr>
          <w:rFonts w:ascii="Times New Roman" w:hAnsi="Times New Roman"/>
          <w:sz w:val="24"/>
        </w:rPr>
      </w:pPr>
      <w:r w:rsidRPr="008C6314">
        <w:rPr>
          <w:rFonts w:ascii="Times New Roman" w:hAnsi="Times New Roman"/>
          <w:sz w:val="24"/>
        </w:rPr>
        <w:t>г. Новоалександровск</w:t>
      </w:r>
    </w:p>
    <w:p w:rsidR="00A53F57" w:rsidRPr="008C6314" w:rsidRDefault="00A53F57" w:rsidP="00A53F57">
      <w:pPr>
        <w:ind w:firstLine="567"/>
        <w:jc w:val="center"/>
        <w:rPr>
          <w:rFonts w:ascii="Times New Roman" w:hAnsi="Times New Roman"/>
          <w:sz w:val="24"/>
        </w:rPr>
      </w:pPr>
    </w:p>
    <w:p w:rsidR="00A53F57" w:rsidRDefault="00A53F57" w:rsidP="00A53F57">
      <w:pPr>
        <w:jc w:val="both"/>
        <w:rPr>
          <w:rFonts w:ascii="Times New Roman" w:hAnsi="Times New Roman"/>
          <w:sz w:val="28"/>
          <w:szCs w:val="28"/>
        </w:rPr>
      </w:pPr>
      <w:r w:rsidRPr="004B591A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Порядка предоставления юридическим лицам (за исключением муниципальных учреждений), индивидуальным предпринимателям, физическим лицам грантов в форме субсидий</w:t>
      </w:r>
      <w:r w:rsidRPr="004B5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4B591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91A">
        <w:rPr>
          <w:rFonts w:ascii="Times New Roman" w:hAnsi="Times New Roman"/>
          <w:sz w:val="28"/>
          <w:szCs w:val="28"/>
        </w:rPr>
        <w:t xml:space="preserve">Новоалександровского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B591A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A53F57" w:rsidRDefault="00A53F57" w:rsidP="00A53F57">
      <w:pPr>
        <w:jc w:val="both"/>
        <w:rPr>
          <w:rFonts w:ascii="Times New Roman" w:hAnsi="Times New Roman"/>
          <w:sz w:val="28"/>
          <w:szCs w:val="28"/>
        </w:rPr>
      </w:pPr>
    </w:p>
    <w:p w:rsidR="00A53F57" w:rsidRPr="004B591A" w:rsidRDefault="00A53F57" w:rsidP="00A53F5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7 статьи 78 Бюджетного кодекса Российской Федерации,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- производителям товаров, работ,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</w:t>
      </w:r>
      <w:bookmarkStart w:id="0" w:name="__DdeLink__1723_1727025562"/>
      <w:r>
        <w:rPr>
          <w:rFonts w:ascii="Times New Roman" w:hAnsi="Times New Roman"/>
          <w:sz w:val="28"/>
          <w:szCs w:val="28"/>
        </w:rPr>
        <w:t>аконом Ставропольского края</w:t>
      </w:r>
      <w:bookmarkEnd w:id="0"/>
      <w:r>
        <w:rPr>
          <w:rFonts w:ascii="Times New Roman" w:hAnsi="Times New Roman"/>
          <w:sz w:val="28"/>
          <w:szCs w:val="28"/>
        </w:rPr>
        <w:t xml:space="preserve"> от 15 октября 2008 года № 61-кз «О развитии и поддержке малого и среднего предпринимательства»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4FC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A554FC">
        <w:rPr>
          <w:rFonts w:ascii="Times New Roman" w:hAnsi="Times New Roman"/>
          <w:spacing w:val="-1"/>
          <w:sz w:val="28"/>
          <w:szCs w:val="28"/>
        </w:rPr>
        <w:t xml:space="preserve">муниципальной программы </w:t>
      </w:r>
      <w:r w:rsidRPr="00A554FC">
        <w:rPr>
          <w:rFonts w:ascii="Times New Roman" w:hAnsi="Times New Roman"/>
          <w:sz w:val="28"/>
          <w:szCs w:val="28"/>
        </w:rPr>
        <w:t>«Развитие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591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91A">
        <w:rPr>
          <w:rFonts w:ascii="Times New Roman" w:hAnsi="Times New Roman"/>
          <w:sz w:val="28"/>
          <w:szCs w:val="28"/>
        </w:rPr>
        <w:t>Новоалександ</w:t>
      </w:r>
      <w:r>
        <w:rPr>
          <w:rFonts w:ascii="Times New Roman" w:hAnsi="Times New Roman"/>
          <w:sz w:val="28"/>
          <w:szCs w:val="28"/>
        </w:rPr>
        <w:t>ровского городского округа</w:t>
      </w:r>
      <w:r w:rsidRPr="004B591A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A53F57" w:rsidRDefault="00A53F57" w:rsidP="00A53F5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53F57" w:rsidRDefault="00A53F57" w:rsidP="00A53F5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591A">
        <w:rPr>
          <w:rFonts w:ascii="Times New Roman" w:hAnsi="Times New Roman"/>
          <w:b/>
          <w:sz w:val="28"/>
          <w:szCs w:val="28"/>
        </w:rPr>
        <w:t>ПОСТАНОВЛЯЕТ:</w:t>
      </w:r>
    </w:p>
    <w:p w:rsidR="00A53F57" w:rsidRDefault="00A53F57" w:rsidP="00A53F5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F57" w:rsidRDefault="00A53F57" w:rsidP="00A53F5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A53F57" w:rsidRDefault="00A53F57" w:rsidP="00A53F5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F57" w:rsidRDefault="00A53F57" w:rsidP="00A53F5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59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Порядок предоставления юридическим лицам (за исключением муниципальных учреждений), индивидуальным предпринимателям, физическим лицам грантов в форме субсидий</w:t>
      </w:r>
      <w:r w:rsidRPr="004B5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4B591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91A">
        <w:rPr>
          <w:rFonts w:ascii="Times New Roman" w:hAnsi="Times New Roman"/>
          <w:sz w:val="28"/>
          <w:szCs w:val="28"/>
        </w:rPr>
        <w:t xml:space="preserve">Новоалександровского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B591A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, согласно приложению 1.</w:t>
      </w:r>
    </w:p>
    <w:p w:rsidR="00A53F57" w:rsidRDefault="00A53F57" w:rsidP="00A53F5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F57" w:rsidRDefault="00A53F57" w:rsidP="00A53F5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4B591A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B591A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Pr="008A7F8E">
        <w:rPr>
          <w:rFonts w:ascii="Times New Roman" w:hAnsi="Times New Roman"/>
          <w:sz w:val="28"/>
          <w:szCs w:val="28"/>
        </w:rPr>
        <w:t xml:space="preserve">администрации Новоалександровского городского округа </w:t>
      </w:r>
      <w:r w:rsidRPr="008A7F8E">
        <w:rPr>
          <w:rFonts w:ascii="Times New Roman" w:hAnsi="Times New Roman"/>
          <w:sz w:val="28"/>
          <w:szCs w:val="28"/>
        </w:rPr>
        <w:lastRenderedPageBreak/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>Соболева А.А.</w:t>
      </w:r>
    </w:p>
    <w:p w:rsidR="00A53F57" w:rsidRDefault="00A53F57" w:rsidP="00A53F5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F57" w:rsidRPr="009B74AB" w:rsidRDefault="00A53F57" w:rsidP="00A53F5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59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A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подлежит размещению на официальном </w:t>
      </w:r>
      <w:r>
        <w:rPr>
          <w:rFonts w:ascii="Times New Roman" w:hAnsi="Times New Roman"/>
          <w:sz w:val="28"/>
          <w:szCs w:val="28"/>
        </w:rPr>
        <w:t>портале</w:t>
      </w:r>
      <w:r w:rsidRPr="009B74AB">
        <w:rPr>
          <w:rFonts w:ascii="Times New Roman" w:hAnsi="Times New Roman"/>
          <w:sz w:val="28"/>
          <w:szCs w:val="28"/>
        </w:rPr>
        <w:t xml:space="preserve"> Новоалександровского городского округа Ставропольского края.</w:t>
      </w:r>
    </w:p>
    <w:p w:rsidR="00A53F57" w:rsidRDefault="00A53F57" w:rsidP="00A53F5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F57" w:rsidRDefault="00A53F57" w:rsidP="00A53F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Новоалександровского </w:t>
      </w:r>
    </w:p>
    <w:p w:rsidR="00A53F57" w:rsidRDefault="00A53F57" w:rsidP="00A53F57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A53F57" w:rsidRDefault="00A53F57" w:rsidP="00A53F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Ставропольского края                                                                 С.Ф. </w:t>
      </w:r>
      <w:proofErr w:type="spellStart"/>
      <w:r>
        <w:rPr>
          <w:rFonts w:ascii="Times New Roman" w:hAnsi="Times New Roman"/>
          <w:b/>
          <w:sz w:val="28"/>
          <w:szCs w:val="28"/>
        </w:rPr>
        <w:t>Сагалаев</w:t>
      </w:r>
      <w:proofErr w:type="spellEnd"/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F57" w:rsidRPr="00F7130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30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A53F57" w:rsidRPr="00F7130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1307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F7130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</w:t>
      </w:r>
    </w:p>
    <w:p w:rsidR="00A53F57" w:rsidRPr="00F7130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1307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Pr="00F713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53F57" w:rsidRPr="00F7130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307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</w:t>
      </w:r>
    </w:p>
    <w:p w:rsidR="00A53F57" w:rsidRPr="00F71307" w:rsidRDefault="00A53F57" w:rsidP="00A53F5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1307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F71307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</w:p>
    <w:p w:rsidR="00A53F57" w:rsidRPr="00F71307" w:rsidRDefault="00A53F57" w:rsidP="00A53F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1307">
        <w:rPr>
          <w:rFonts w:ascii="Times New Roman" w:hAnsi="Times New Roman" w:cs="Times New Roman"/>
          <w:sz w:val="28"/>
          <w:szCs w:val="28"/>
        </w:rPr>
        <w:t xml:space="preserve">                                                 Ставропольского края</w:t>
      </w:r>
    </w:p>
    <w:p w:rsidR="00A53F57" w:rsidRPr="00F633E5" w:rsidRDefault="00A53F57" w:rsidP="00A53F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3F57" w:rsidRPr="008C6314" w:rsidRDefault="00A53F57" w:rsidP="00A53F57">
      <w:pPr>
        <w:jc w:val="center"/>
        <w:rPr>
          <w:rFonts w:ascii="Times New Roman" w:hAnsi="Times New Roman"/>
          <w:b/>
          <w:sz w:val="28"/>
          <w:szCs w:val="28"/>
        </w:rPr>
      </w:pPr>
      <w:r w:rsidRPr="008C6314">
        <w:rPr>
          <w:rFonts w:ascii="Times New Roman" w:hAnsi="Times New Roman"/>
          <w:b/>
          <w:sz w:val="28"/>
          <w:szCs w:val="28"/>
        </w:rPr>
        <w:t>ПОРЯДОК</w:t>
      </w:r>
    </w:p>
    <w:p w:rsidR="00A53F57" w:rsidRPr="00A53F57" w:rsidRDefault="00A53F57" w:rsidP="00A53F57">
      <w:pPr>
        <w:jc w:val="center"/>
        <w:rPr>
          <w:rFonts w:ascii="Times New Roman" w:hAnsi="Times New Roman"/>
          <w:b/>
          <w:sz w:val="28"/>
          <w:szCs w:val="28"/>
        </w:rPr>
      </w:pPr>
      <w:r w:rsidRPr="008C6314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3F57">
        <w:rPr>
          <w:rFonts w:ascii="Times New Roman" w:hAnsi="Times New Roman"/>
          <w:b/>
          <w:sz w:val="28"/>
          <w:szCs w:val="28"/>
        </w:rPr>
        <w:t>ЮРИДИЧЕСКИМ ЛИЦАМ (ЗА ИСКЛЮЧЕНИЕМ МУНИЦИПАЛЬНЫХ УЧРЕЖДЕНИЙ), ИНДИВИДУАЛЬНЫМ ПРЕДПРИНИМАТЕЛЯМ, ФИЗИЧЕСКИМ ЛИЦАМ ГРАНТОВ В ФОРМЕ СУБСИДИЙ ИЗ БЮДЖЕТА НОВОАЛЕКСАНДРОВСКОГО ГОРОДСКОГО ОКРУГА СТАВРОПОЛЬСКОГО КРАЯ</w:t>
      </w: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I. Общие положения о предоставлении </w:t>
      </w:r>
      <w:r w:rsidR="00A53F57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A53F57">
        <w:rPr>
          <w:rFonts w:ascii="Times New Roman" w:hAnsi="Times New Roman" w:cs="Times New Roman"/>
          <w:sz w:val="28"/>
          <w:szCs w:val="28"/>
        </w:rPr>
        <w:t>й</w:t>
      </w: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 w:rsidP="001E6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</w:t>
      </w:r>
      <w:r w:rsidR="001E67ED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Pr="00A53F57">
        <w:rPr>
          <w:rFonts w:ascii="Times New Roman" w:hAnsi="Times New Roman" w:cs="Times New Roman"/>
          <w:sz w:val="28"/>
          <w:szCs w:val="28"/>
        </w:rPr>
        <w:t xml:space="preserve">субсидий субъектам малого и среднего предпринимательства, осуществляющим деятельность на территории </w:t>
      </w:r>
      <w:r w:rsidR="001E67ED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Pr="00A53F57">
        <w:rPr>
          <w:rFonts w:ascii="Times New Roman" w:hAnsi="Times New Roman" w:cs="Times New Roman"/>
          <w:sz w:val="28"/>
          <w:szCs w:val="28"/>
        </w:rPr>
        <w:t xml:space="preserve">, на частичное возмещение затрат в приоритетных сферах деятельности, за счет средств бюджета </w:t>
      </w:r>
      <w:r w:rsidR="001E67ED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1E67ED" w:rsidRPr="00A53F57">
        <w:rPr>
          <w:rFonts w:ascii="Times New Roman" w:hAnsi="Times New Roman" w:cs="Times New Roman"/>
          <w:sz w:val="28"/>
          <w:szCs w:val="28"/>
        </w:rPr>
        <w:t xml:space="preserve"> </w:t>
      </w:r>
      <w:r w:rsidRPr="00A53F57">
        <w:rPr>
          <w:rFonts w:ascii="Times New Roman" w:hAnsi="Times New Roman" w:cs="Times New Roman"/>
          <w:sz w:val="28"/>
          <w:szCs w:val="28"/>
        </w:rPr>
        <w:t xml:space="preserve">(далее соответственно - Порядок, </w:t>
      </w:r>
      <w:r w:rsidR="001E67ED">
        <w:rPr>
          <w:rFonts w:ascii="Times New Roman" w:hAnsi="Times New Roman" w:cs="Times New Roman"/>
          <w:sz w:val="28"/>
          <w:szCs w:val="28"/>
        </w:rPr>
        <w:t xml:space="preserve">гранты в форме </w:t>
      </w:r>
      <w:r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1E67ED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, получатель </w:t>
      </w:r>
      <w:r w:rsidR="001E67ED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Pr="00A53F57">
        <w:rPr>
          <w:rFonts w:ascii="Times New Roman" w:hAnsi="Times New Roman" w:cs="Times New Roman"/>
          <w:sz w:val="28"/>
          <w:szCs w:val="28"/>
        </w:rPr>
        <w:t xml:space="preserve">субсидии) разработан в целях реализации </w:t>
      </w:r>
      <w:r w:rsidR="001E67ED" w:rsidRPr="00B9643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E67ED" w:rsidRPr="00657F28">
        <w:rPr>
          <w:rFonts w:ascii="Times New Roman" w:hAnsi="Times New Roman" w:cs="Times New Roman"/>
          <w:color w:val="000000"/>
          <w:sz w:val="28"/>
          <w:szCs w:val="28"/>
        </w:rPr>
        <w:t>униципальной программы «</w:t>
      </w:r>
      <w:r w:rsidR="001E67ED" w:rsidRPr="00657F28">
        <w:rPr>
          <w:rFonts w:ascii="Times New Roman" w:hAnsi="Times New Roman" w:cs="Times New Roman"/>
          <w:sz w:val="28"/>
          <w:szCs w:val="28"/>
        </w:rPr>
        <w:t xml:space="preserve">Развитие субъектов малого и среднего предпринимательства, потребительского рынка и инвестиционной деятельности на территории Новоалександровского </w:t>
      </w:r>
      <w:r w:rsidR="001E67E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E67ED" w:rsidRPr="00657F28">
        <w:rPr>
          <w:rFonts w:ascii="Times New Roman" w:hAnsi="Times New Roman" w:cs="Times New Roman"/>
          <w:sz w:val="28"/>
          <w:szCs w:val="28"/>
        </w:rPr>
        <w:t xml:space="preserve"> Ставропольского края» </w:t>
      </w:r>
      <w:r w:rsidR="001E67ED" w:rsidRPr="00B9643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(д</w:t>
      </w:r>
      <w:r w:rsidR="001E67ED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алее - муниципальная программа)</w:t>
      </w:r>
      <w:r w:rsidRPr="00A53F57">
        <w:rPr>
          <w:rFonts w:ascii="Times New Roman" w:hAnsi="Times New Roman" w:cs="Times New Roman"/>
          <w:sz w:val="28"/>
          <w:szCs w:val="28"/>
        </w:rPr>
        <w:t xml:space="preserve">, и определяет цели, условия и порядок предоставления </w:t>
      </w:r>
      <w:r w:rsidR="001E67ED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Pr="00A53F57">
        <w:rPr>
          <w:rFonts w:ascii="Times New Roman" w:hAnsi="Times New Roman" w:cs="Times New Roman"/>
          <w:sz w:val="28"/>
          <w:szCs w:val="28"/>
        </w:rPr>
        <w:t xml:space="preserve">субсидий, а также порядок возврата </w:t>
      </w:r>
      <w:r w:rsidR="001E67ED">
        <w:rPr>
          <w:rFonts w:ascii="Times New Roman" w:hAnsi="Times New Roman" w:cs="Times New Roman"/>
          <w:sz w:val="28"/>
          <w:szCs w:val="28"/>
        </w:rPr>
        <w:t>грантов в форме субсидий,</w:t>
      </w:r>
      <w:r w:rsidRPr="00A53F57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их предоставлении.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A53F57">
        <w:rPr>
          <w:rFonts w:ascii="Times New Roman" w:hAnsi="Times New Roman" w:cs="Times New Roman"/>
          <w:sz w:val="28"/>
          <w:szCs w:val="28"/>
        </w:rPr>
        <w:t xml:space="preserve">2. Целью предоставления </w:t>
      </w:r>
      <w:r w:rsidR="001E67ED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Pr="00A53F57">
        <w:rPr>
          <w:rFonts w:ascii="Times New Roman" w:hAnsi="Times New Roman" w:cs="Times New Roman"/>
          <w:sz w:val="28"/>
          <w:szCs w:val="28"/>
        </w:rPr>
        <w:t xml:space="preserve">субсидии является возмещение части затрат, фактически произведенных и документально подтвержденных получателями </w:t>
      </w:r>
      <w:r w:rsidR="001E67ED">
        <w:rPr>
          <w:rFonts w:ascii="Times New Roman" w:hAnsi="Times New Roman" w:cs="Times New Roman"/>
          <w:sz w:val="28"/>
          <w:szCs w:val="28"/>
        </w:rPr>
        <w:t>гранта, в форме субсидии за период не более 24</w:t>
      </w:r>
      <w:r w:rsidRPr="00A53F57">
        <w:rPr>
          <w:rFonts w:ascii="Times New Roman" w:hAnsi="Times New Roman" w:cs="Times New Roman"/>
          <w:sz w:val="28"/>
          <w:szCs w:val="28"/>
        </w:rPr>
        <w:t xml:space="preserve"> месяцев, предшествующих месяцу обращения за получением </w:t>
      </w:r>
      <w:r w:rsidR="001E67ED">
        <w:rPr>
          <w:rFonts w:ascii="Times New Roman" w:hAnsi="Times New Roman" w:cs="Times New Roman"/>
          <w:sz w:val="28"/>
          <w:szCs w:val="28"/>
        </w:rPr>
        <w:t>гранта</w:t>
      </w:r>
      <w:r w:rsidR="003B024C">
        <w:rPr>
          <w:rFonts w:ascii="Times New Roman" w:hAnsi="Times New Roman" w:cs="Times New Roman"/>
          <w:sz w:val="28"/>
          <w:szCs w:val="28"/>
        </w:rPr>
        <w:t xml:space="preserve"> </w:t>
      </w:r>
      <w:r w:rsidR="001E67ED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A53F57">
        <w:rPr>
          <w:rFonts w:ascii="Times New Roman" w:hAnsi="Times New Roman" w:cs="Times New Roman"/>
          <w:sz w:val="28"/>
          <w:szCs w:val="28"/>
        </w:rPr>
        <w:t>субсидии, на приобретение у юридических лиц и (или) индивидуальных предпринимателей: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1) оборудования;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2) устройств, механизмов, станков, приборов, аппаратов, агрегатов, установок, машин;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3) специализированных транспортных средств (за исключением легковых автомобилей и воздушных судов);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lastRenderedPageBreak/>
        <w:t>4) сырья, комплектующих изделий и расходных материалов, используемых при производстве товаров.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3. Получатели </w:t>
      </w:r>
      <w:r w:rsidR="001E67ED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Pr="00A53F57">
        <w:rPr>
          <w:rFonts w:ascii="Times New Roman" w:hAnsi="Times New Roman" w:cs="Times New Roman"/>
          <w:sz w:val="28"/>
          <w:szCs w:val="28"/>
        </w:rPr>
        <w:t xml:space="preserve">субсидий определяются по результатам конкурсного отбора заявок на предоставление </w:t>
      </w:r>
      <w:r w:rsidR="001E67ED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Pr="00A53F57">
        <w:rPr>
          <w:rFonts w:ascii="Times New Roman" w:hAnsi="Times New Roman" w:cs="Times New Roman"/>
          <w:sz w:val="28"/>
          <w:szCs w:val="28"/>
        </w:rPr>
        <w:t xml:space="preserve">субсидии и прилагаемых к ним документов исходя из наилучших условий достижения результатов, в целях достижения которых предоставляются </w:t>
      </w:r>
      <w:r w:rsidR="001E67ED">
        <w:rPr>
          <w:rFonts w:ascii="Times New Roman" w:hAnsi="Times New Roman" w:cs="Times New Roman"/>
          <w:sz w:val="28"/>
          <w:szCs w:val="28"/>
        </w:rPr>
        <w:t>гранты</w:t>
      </w:r>
      <w:bookmarkStart w:id="2" w:name="_GoBack"/>
      <w:bookmarkEnd w:id="2"/>
      <w:r w:rsidR="001E67ED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A53F57">
        <w:rPr>
          <w:rFonts w:ascii="Times New Roman" w:hAnsi="Times New Roman" w:cs="Times New Roman"/>
          <w:sz w:val="28"/>
          <w:szCs w:val="28"/>
        </w:rPr>
        <w:t>субсидии (далее соответственно - отбор, заявки).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4. </w:t>
      </w:r>
      <w:r w:rsidR="001E67ED">
        <w:rPr>
          <w:rFonts w:ascii="Times New Roman" w:hAnsi="Times New Roman" w:cs="Times New Roman"/>
          <w:sz w:val="28"/>
          <w:szCs w:val="28"/>
        </w:rPr>
        <w:t>Гранты в форме с</w:t>
      </w:r>
      <w:r w:rsidRPr="00A53F57">
        <w:rPr>
          <w:rFonts w:ascii="Times New Roman" w:hAnsi="Times New Roman" w:cs="Times New Roman"/>
          <w:sz w:val="28"/>
          <w:szCs w:val="28"/>
        </w:rPr>
        <w:t xml:space="preserve">убсидии предоставляются </w:t>
      </w:r>
      <w:r w:rsidR="001E67ED">
        <w:rPr>
          <w:rFonts w:ascii="Times New Roman" w:hAnsi="Times New Roman" w:cs="Times New Roman"/>
          <w:sz w:val="28"/>
          <w:szCs w:val="28"/>
        </w:rPr>
        <w:t>администрацией Новоалександровского городского округа Ставропольского края</w:t>
      </w:r>
      <w:r w:rsidRPr="00A53F5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E67ED">
        <w:rPr>
          <w:rFonts w:ascii="Times New Roman" w:hAnsi="Times New Roman" w:cs="Times New Roman"/>
          <w:sz w:val="28"/>
          <w:szCs w:val="28"/>
        </w:rPr>
        <w:t>Администрация</w:t>
      </w:r>
      <w:r w:rsidRPr="00A53F57">
        <w:rPr>
          <w:rFonts w:ascii="Times New Roman" w:hAnsi="Times New Roman" w:cs="Times New Roman"/>
          <w:sz w:val="28"/>
          <w:szCs w:val="28"/>
        </w:rPr>
        <w:t xml:space="preserve">) в соответствии с бюджетной росписью в пределах бюджетных ассигнований, предусмотренных в бюджете </w:t>
      </w:r>
      <w:r w:rsidR="001E67ED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1E67ED" w:rsidRPr="00A53F57">
        <w:rPr>
          <w:rFonts w:ascii="Times New Roman" w:hAnsi="Times New Roman" w:cs="Times New Roman"/>
          <w:sz w:val="28"/>
          <w:szCs w:val="28"/>
        </w:rPr>
        <w:t xml:space="preserve"> </w:t>
      </w:r>
      <w:r w:rsidRPr="00A53F57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период, и лимитов бюджетных обязательств</w:t>
      </w:r>
      <w:r w:rsidR="001B70DF">
        <w:rPr>
          <w:rFonts w:ascii="Times New Roman" w:hAnsi="Times New Roman" w:cs="Times New Roman"/>
          <w:sz w:val="28"/>
          <w:szCs w:val="28"/>
        </w:rPr>
        <w:t>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A53F57">
        <w:rPr>
          <w:rFonts w:ascii="Times New Roman" w:hAnsi="Times New Roman" w:cs="Times New Roman"/>
          <w:sz w:val="28"/>
          <w:szCs w:val="28"/>
        </w:rPr>
        <w:t xml:space="preserve">5. Участниками отбора могут быть субъекты малого и среднего предпринимательства, осуществляющие деятельность на территории </w:t>
      </w:r>
      <w:r w:rsidR="001B70DF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Pr="00A53F57">
        <w:rPr>
          <w:rFonts w:ascii="Times New Roman" w:hAnsi="Times New Roman" w:cs="Times New Roman"/>
          <w:sz w:val="28"/>
          <w:szCs w:val="28"/>
        </w:rPr>
        <w:t>, одновременно соответствующие следующим условиям: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1) соответствовать условиям, установленным </w:t>
      </w:r>
      <w:hyperlink r:id="rId5" w:history="1">
        <w:r w:rsidRPr="00A53F57">
          <w:rPr>
            <w:rFonts w:ascii="Times New Roman" w:hAnsi="Times New Roman" w:cs="Times New Roman"/>
            <w:sz w:val="28"/>
            <w:szCs w:val="28"/>
          </w:rPr>
          <w:t>частью 1.1 статьи 4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</w:t>
      </w:r>
      <w:r w:rsidR="001B70DF">
        <w:rPr>
          <w:rFonts w:ascii="Times New Roman" w:hAnsi="Times New Roman" w:cs="Times New Roman"/>
          <w:sz w:val="28"/>
          <w:szCs w:val="28"/>
        </w:rPr>
        <w:t>№</w:t>
      </w:r>
      <w:r w:rsidRPr="00A53F57">
        <w:rPr>
          <w:rFonts w:ascii="Times New Roman" w:hAnsi="Times New Roman" w:cs="Times New Roman"/>
          <w:sz w:val="28"/>
          <w:szCs w:val="28"/>
        </w:rPr>
        <w:t xml:space="preserve"> 209-ФЗ </w:t>
      </w:r>
      <w:r w:rsidR="001B70DF">
        <w:rPr>
          <w:rFonts w:ascii="Times New Roman" w:hAnsi="Times New Roman" w:cs="Times New Roman"/>
          <w:sz w:val="28"/>
          <w:szCs w:val="28"/>
        </w:rPr>
        <w:t>«</w:t>
      </w:r>
      <w:r w:rsidRPr="00A53F5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B70DF">
        <w:rPr>
          <w:rFonts w:ascii="Times New Roman" w:hAnsi="Times New Roman" w:cs="Times New Roman"/>
          <w:sz w:val="28"/>
          <w:szCs w:val="28"/>
        </w:rPr>
        <w:t>»</w:t>
      </w:r>
      <w:r w:rsidRPr="00A53F57">
        <w:rPr>
          <w:rFonts w:ascii="Times New Roman" w:hAnsi="Times New Roman" w:cs="Times New Roman"/>
          <w:sz w:val="28"/>
          <w:szCs w:val="28"/>
        </w:rPr>
        <w:t>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2) быть зарегистрированными на территории </w:t>
      </w:r>
      <w:r w:rsidR="001B70DF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1B70DF" w:rsidRPr="00A53F57">
        <w:rPr>
          <w:rFonts w:ascii="Times New Roman" w:hAnsi="Times New Roman" w:cs="Times New Roman"/>
          <w:sz w:val="28"/>
          <w:szCs w:val="28"/>
        </w:rPr>
        <w:t xml:space="preserve"> </w:t>
      </w:r>
      <w:r w:rsidRPr="00A53F57">
        <w:rPr>
          <w:rFonts w:ascii="Times New Roman" w:hAnsi="Times New Roman" w:cs="Times New Roman"/>
          <w:sz w:val="28"/>
          <w:szCs w:val="28"/>
        </w:rPr>
        <w:t>в качестве юридического лица или индивидуального предпринимателя</w:t>
      </w:r>
      <w:r w:rsidR="001B70DF">
        <w:rPr>
          <w:rFonts w:ascii="Times New Roman" w:hAnsi="Times New Roman" w:cs="Times New Roman"/>
          <w:sz w:val="28"/>
          <w:szCs w:val="28"/>
        </w:rPr>
        <w:t>,</w:t>
      </w:r>
      <w:r w:rsidR="001B70DF" w:rsidRPr="001B70DF">
        <w:rPr>
          <w:rFonts w:ascii="Times New Roman" w:hAnsi="Times New Roman"/>
          <w:sz w:val="28"/>
          <w:szCs w:val="28"/>
        </w:rPr>
        <w:t xml:space="preserve"> </w:t>
      </w:r>
      <w:r w:rsidR="001B70DF" w:rsidRPr="005C775C">
        <w:rPr>
          <w:rFonts w:ascii="Times New Roman" w:hAnsi="Times New Roman"/>
          <w:sz w:val="28"/>
          <w:szCs w:val="28"/>
        </w:rPr>
        <w:t xml:space="preserve">в том числе </w:t>
      </w:r>
      <w:r w:rsidR="001B70DF" w:rsidRPr="005C775C">
        <w:rPr>
          <w:rFonts w:ascii="Times New Roman" w:hAnsi="Times New Roman" w:cs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B70DF" w:rsidRPr="005C775C">
        <w:rPr>
          <w:rFonts w:ascii="Times New Roman" w:hAnsi="Times New Roman"/>
          <w:sz w:val="28"/>
          <w:szCs w:val="28"/>
        </w:rPr>
        <w:t xml:space="preserve"> </w:t>
      </w:r>
      <w:r w:rsidRPr="00A53F57">
        <w:rPr>
          <w:rFonts w:ascii="Times New Roman" w:hAnsi="Times New Roman" w:cs="Times New Roman"/>
          <w:sz w:val="28"/>
          <w:szCs w:val="28"/>
        </w:rPr>
        <w:t xml:space="preserve">и осуществлять деятельность на территории </w:t>
      </w:r>
      <w:r w:rsidR="001B70DF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Pr="00A53F57">
        <w:rPr>
          <w:rFonts w:ascii="Times New Roman" w:hAnsi="Times New Roman" w:cs="Times New Roman"/>
          <w:sz w:val="28"/>
          <w:szCs w:val="28"/>
        </w:rPr>
        <w:t>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3) осуществлять один или несколько видов экономической деятельности, приведенных в </w:t>
      </w:r>
      <w:hyperlink w:anchor="P220" w:history="1">
        <w:r w:rsidRPr="00A53F57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4) не являться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5) не являться участниками соглашений о разделе продукции;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6) не осуществлять предпринимательскую деятельность в сфере игорного бизнеса;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7) не являться нерезидентами Российской Федерации, установленными законодательством о валютном регулировании и валютном контроле, за </w:t>
      </w:r>
      <w:r w:rsidRPr="00A53F57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предусмотренных международными договорами Российской Федерации;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8) не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A53F57">
        <w:rPr>
          <w:rFonts w:ascii="Times New Roman" w:hAnsi="Times New Roman" w:cs="Times New Roman"/>
          <w:sz w:val="28"/>
          <w:szCs w:val="28"/>
        </w:rPr>
        <w:t>6. Участники отбора на 1-е число месяца подачи заявки на участие в отборе должны соответствовать следующим требованиям: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1) среднемесячный размер оплаты труда работников участника отбора должен быть не менее величины минимального размера оплаты труда, установленного законодательством Российской Федерации (далее - МРОТ);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2)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3) у участника отбора отсутствует просроченная задолженность по возврату в бюджет </w:t>
      </w:r>
      <w:r w:rsidR="001B70DF">
        <w:rPr>
          <w:rFonts w:ascii="Times New Roman" w:hAnsi="Times New Roman" w:cs="Times New Roman"/>
          <w:sz w:val="28"/>
          <w:szCs w:val="28"/>
        </w:rPr>
        <w:t>Новоалександровского городского грантов, в форме</w:t>
      </w:r>
      <w:r w:rsidRPr="00A53F57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на основании иных муниципальных правовых актов </w:t>
      </w:r>
      <w:r w:rsidR="001B70DF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A53F57">
        <w:rPr>
          <w:rFonts w:ascii="Times New Roman" w:hAnsi="Times New Roman" w:cs="Times New Roman"/>
          <w:sz w:val="28"/>
          <w:szCs w:val="28"/>
        </w:rPr>
        <w:t xml:space="preserve">, и иная просроченная (неурегулированная) задолженность перед бюджетом </w:t>
      </w:r>
      <w:r w:rsidR="001B70DF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A53F57">
        <w:rPr>
          <w:rFonts w:ascii="Times New Roman" w:hAnsi="Times New Roman" w:cs="Times New Roman"/>
          <w:sz w:val="28"/>
          <w:szCs w:val="28"/>
        </w:rPr>
        <w:t>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4) юридические лица не должны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5)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6) участник отбора не должен получать средства из бюджета </w:t>
      </w:r>
      <w:r w:rsidR="001B70DF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A53F57">
        <w:rPr>
          <w:rFonts w:ascii="Times New Roman" w:hAnsi="Times New Roman" w:cs="Times New Roman"/>
          <w:sz w:val="28"/>
          <w:szCs w:val="28"/>
        </w:rPr>
        <w:t xml:space="preserve"> в соответствии с иными </w:t>
      </w:r>
      <w:r w:rsidRPr="00A53F5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на цели, указанные в </w:t>
      </w:r>
      <w:hyperlink w:anchor="P47" w:history="1">
        <w:r w:rsidRPr="00A53F5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7. Информация о </w:t>
      </w:r>
      <w:r w:rsidR="001B70DF">
        <w:rPr>
          <w:rFonts w:ascii="Times New Roman" w:hAnsi="Times New Roman" w:cs="Times New Roman"/>
          <w:sz w:val="28"/>
          <w:szCs w:val="28"/>
        </w:rPr>
        <w:t xml:space="preserve">грантах, в форме </w:t>
      </w:r>
      <w:r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1B70DF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подлежит размещению на едином портале бюджетной системы Российской Федерации в информационно-телекоммуникационной сети </w:t>
      </w:r>
      <w:r w:rsidR="001B70DF">
        <w:rPr>
          <w:rFonts w:ascii="Times New Roman" w:hAnsi="Times New Roman" w:cs="Times New Roman"/>
          <w:sz w:val="28"/>
          <w:szCs w:val="28"/>
        </w:rPr>
        <w:t>«</w:t>
      </w:r>
      <w:r w:rsidRPr="00A53F57">
        <w:rPr>
          <w:rFonts w:ascii="Times New Roman" w:hAnsi="Times New Roman" w:cs="Times New Roman"/>
          <w:sz w:val="28"/>
          <w:szCs w:val="28"/>
        </w:rPr>
        <w:t>Интернет</w:t>
      </w:r>
      <w:r w:rsidR="001B70DF">
        <w:rPr>
          <w:rFonts w:ascii="Times New Roman" w:hAnsi="Times New Roman" w:cs="Times New Roman"/>
          <w:sz w:val="28"/>
          <w:szCs w:val="28"/>
        </w:rPr>
        <w:t>»</w:t>
      </w:r>
      <w:r w:rsidRPr="00A53F57">
        <w:rPr>
          <w:rFonts w:ascii="Times New Roman" w:hAnsi="Times New Roman" w:cs="Times New Roman"/>
          <w:sz w:val="28"/>
          <w:szCs w:val="28"/>
        </w:rPr>
        <w:t xml:space="preserve"> (далее - единый портал).</w:t>
      </w:r>
    </w:p>
    <w:p w:rsidR="001B70DF" w:rsidRPr="005C775C" w:rsidRDefault="001B70DF" w:rsidP="001B70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Уполномоченным органом по размещению сведений о субсидиях на едином портале является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5C775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5C775C">
        <w:rPr>
          <w:rFonts w:ascii="Times New Roman" w:hAnsi="Times New Roman" w:cs="Times New Roman"/>
          <w:sz w:val="28"/>
          <w:szCs w:val="28"/>
        </w:rPr>
        <w:t>.</w:t>
      </w: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II. Порядок проведения отбора получателей </w:t>
      </w:r>
      <w:r w:rsidR="001B70DF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1B70DF">
        <w:rPr>
          <w:rFonts w:ascii="Times New Roman" w:hAnsi="Times New Roman" w:cs="Times New Roman"/>
          <w:sz w:val="28"/>
          <w:szCs w:val="28"/>
        </w:rPr>
        <w:t>й</w:t>
      </w: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8. Организацию и обеспечение проведения отбора осуществляет </w:t>
      </w:r>
      <w:r w:rsidR="001B70DF">
        <w:rPr>
          <w:rFonts w:ascii="Times New Roman" w:hAnsi="Times New Roman" w:cs="Times New Roman"/>
          <w:sz w:val="28"/>
          <w:szCs w:val="28"/>
        </w:rPr>
        <w:t>Администрация</w:t>
      </w:r>
      <w:r w:rsidRPr="00A53F57">
        <w:rPr>
          <w:rFonts w:ascii="Times New Roman" w:hAnsi="Times New Roman" w:cs="Times New Roman"/>
          <w:sz w:val="28"/>
          <w:szCs w:val="28"/>
        </w:rPr>
        <w:t>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9. В целях организации проведения отбора </w:t>
      </w:r>
      <w:r w:rsidR="001B70DF">
        <w:rPr>
          <w:rFonts w:ascii="Times New Roman" w:hAnsi="Times New Roman" w:cs="Times New Roman"/>
          <w:sz w:val="28"/>
          <w:szCs w:val="28"/>
        </w:rPr>
        <w:t>Администрация</w:t>
      </w:r>
      <w:r w:rsidRPr="00A53F57">
        <w:rPr>
          <w:rFonts w:ascii="Times New Roman" w:hAnsi="Times New Roman" w:cs="Times New Roman"/>
          <w:sz w:val="28"/>
          <w:szCs w:val="28"/>
        </w:rPr>
        <w:t>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1) принимает решение о проведении отбора, определяет сроки проведения отбора, утверждает форму заявки и требования к ней, и размещает их на официальном </w:t>
      </w:r>
      <w:r w:rsidR="001B70DF">
        <w:rPr>
          <w:rFonts w:ascii="Times New Roman" w:hAnsi="Times New Roman" w:cs="Times New Roman"/>
          <w:sz w:val="28"/>
          <w:szCs w:val="28"/>
        </w:rPr>
        <w:t xml:space="preserve">портале администрации Новоалександровского городского округа Ставропольского края </w:t>
      </w:r>
      <w:r w:rsidRPr="00A53F5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1B70DF">
        <w:rPr>
          <w:rFonts w:ascii="Times New Roman" w:hAnsi="Times New Roman" w:cs="Times New Roman"/>
          <w:sz w:val="28"/>
          <w:szCs w:val="28"/>
        </w:rPr>
        <w:t>«</w:t>
      </w:r>
      <w:r w:rsidRPr="00A53F57">
        <w:rPr>
          <w:rFonts w:ascii="Times New Roman" w:hAnsi="Times New Roman" w:cs="Times New Roman"/>
          <w:sz w:val="28"/>
          <w:szCs w:val="28"/>
        </w:rPr>
        <w:t>Интернет</w:t>
      </w:r>
      <w:r w:rsidR="001B70DF">
        <w:rPr>
          <w:rFonts w:ascii="Times New Roman" w:hAnsi="Times New Roman" w:cs="Times New Roman"/>
          <w:sz w:val="28"/>
          <w:szCs w:val="28"/>
        </w:rPr>
        <w:t>»</w:t>
      </w:r>
      <w:r w:rsidRPr="00A53F5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B70DF">
        <w:rPr>
          <w:rFonts w:ascii="Times New Roman" w:hAnsi="Times New Roman" w:cs="Times New Roman"/>
          <w:sz w:val="28"/>
          <w:szCs w:val="28"/>
        </w:rPr>
        <w:t>–</w:t>
      </w:r>
      <w:r w:rsidRPr="00A53F57">
        <w:rPr>
          <w:rFonts w:ascii="Times New Roman" w:hAnsi="Times New Roman" w:cs="Times New Roman"/>
          <w:sz w:val="28"/>
          <w:szCs w:val="28"/>
        </w:rPr>
        <w:t xml:space="preserve"> </w:t>
      </w:r>
      <w:r w:rsidR="001B70DF">
        <w:rPr>
          <w:rFonts w:ascii="Times New Roman" w:hAnsi="Times New Roman" w:cs="Times New Roman"/>
          <w:sz w:val="28"/>
          <w:szCs w:val="28"/>
        </w:rPr>
        <w:t>официальный портал</w:t>
      </w:r>
      <w:r w:rsidRPr="00A53F57">
        <w:rPr>
          <w:rFonts w:ascii="Times New Roman" w:hAnsi="Times New Roman" w:cs="Times New Roman"/>
          <w:sz w:val="28"/>
          <w:szCs w:val="28"/>
        </w:rPr>
        <w:t>) не позднее 7 рабочих дней со дня ее утверждения;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2) не позднее чем за 7 календарных дней до дня начала приема заявок размещает на едином портале и </w:t>
      </w:r>
      <w:r w:rsidR="001B70DF">
        <w:rPr>
          <w:rFonts w:ascii="Times New Roman" w:hAnsi="Times New Roman" w:cs="Times New Roman"/>
          <w:sz w:val="28"/>
          <w:szCs w:val="28"/>
        </w:rPr>
        <w:t>официальном портале</w:t>
      </w:r>
      <w:r w:rsidRPr="00A53F57">
        <w:rPr>
          <w:rFonts w:ascii="Times New Roman" w:hAnsi="Times New Roman" w:cs="Times New Roman"/>
          <w:sz w:val="28"/>
          <w:szCs w:val="28"/>
        </w:rPr>
        <w:t xml:space="preserve"> объявление о проведении отбора с указанием: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>) срока проведения отбора (даты и времени начала (окончания) подачи (приема) заявок), который не может быть меньше 30 календарных дней и не должен превышать 90 календарных дней, следующих за днем размещения объявления о проведении отбора;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) наименования, места нахождения, почтового адреса, адреса электронной почты </w:t>
      </w:r>
      <w:r w:rsidR="00D75546">
        <w:rPr>
          <w:rFonts w:ascii="Times New Roman" w:hAnsi="Times New Roman" w:cs="Times New Roman"/>
          <w:sz w:val="28"/>
          <w:szCs w:val="28"/>
        </w:rPr>
        <w:t>Администрации</w:t>
      </w:r>
      <w:r w:rsidRPr="00A53F57">
        <w:rPr>
          <w:rFonts w:ascii="Times New Roman" w:hAnsi="Times New Roman" w:cs="Times New Roman"/>
          <w:sz w:val="28"/>
          <w:szCs w:val="28"/>
        </w:rPr>
        <w:t>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) цели предоставления </w:t>
      </w:r>
      <w:r w:rsidR="00D75546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Pr="00A53F57">
        <w:rPr>
          <w:rFonts w:ascii="Times New Roman" w:hAnsi="Times New Roman" w:cs="Times New Roman"/>
          <w:sz w:val="28"/>
          <w:szCs w:val="28"/>
        </w:rPr>
        <w:t xml:space="preserve">субсидий, а также результатов предоставления </w:t>
      </w:r>
      <w:r w:rsidR="00D75546">
        <w:rPr>
          <w:rFonts w:ascii="Times New Roman" w:hAnsi="Times New Roman" w:cs="Times New Roman"/>
          <w:sz w:val="28"/>
          <w:szCs w:val="28"/>
        </w:rPr>
        <w:t>грантов, в форме субсидий</w:t>
      </w:r>
      <w:r w:rsidRPr="00A53F57">
        <w:rPr>
          <w:rFonts w:ascii="Times New Roman" w:hAnsi="Times New Roman" w:cs="Times New Roman"/>
          <w:sz w:val="28"/>
          <w:szCs w:val="28"/>
        </w:rPr>
        <w:t>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>) доменного имени и (или) сетевого адреса, и (или) указателей страниц сайта, на котором обеспечивается проведение отбора;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) требований к участникам отбора в соответствии с </w:t>
      </w:r>
      <w:hyperlink w:anchor="P63" w:history="1">
        <w:r w:rsidRPr="00A53F57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) порядка подачи заявок участниками отбора, требований, </w:t>
      </w:r>
      <w:r w:rsidRPr="00A53F57">
        <w:rPr>
          <w:rFonts w:ascii="Times New Roman" w:hAnsi="Times New Roman" w:cs="Times New Roman"/>
          <w:sz w:val="28"/>
          <w:szCs w:val="28"/>
        </w:rPr>
        <w:lastRenderedPageBreak/>
        <w:t xml:space="preserve">предъявляемых к форме и содержанию заявок, перечня прилагаемых к заявке документов, определенных </w:t>
      </w:r>
      <w:hyperlink w:anchor="P90" w:history="1">
        <w:r w:rsidRPr="00A53F57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>) порядка отзыва заявок участниками отбора, порядка возврата заявок участникам отбора, определяющего в том числе основания для возврата заявок участникам отбора, порядка внесения изменений в заявки участников отбора;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) правил рассмотрения и оценки заявок участников отбора в соответствии с </w:t>
      </w:r>
      <w:hyperlink w:anchor="P101" w:history="1">
        <w:r w:rsidRPr="00A53F57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1" w:history="1">
        <w:r w:rsidRPr="00A53F57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>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) срока, в течение которого получатель </w:t>
      </w:r>
      <w:r w:rsidR="00D75546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Pr="00A53F57">
        <w:rPr>
          <w:rFonts w:ascii="Times New Roman" w:hAnsi="Times New Roman" w:cs="Times New Roman"/>
          <w:sz w:val="28"/>
          <w:szCs w:val="28"/>
        </w:rPr>
        <w:t xml:space="preserve">субсидии должен подписать соглашение о предоставлении </w:t>
      </w:r>
      <w:r w:rsidR="00D75546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Pr="00A53F57">
        <w:rPr>
          <w:rFonts w:ascii="Times New Roman" w:hAnsi="Times New Roman" w:cs="Times New Roman"/>
          <w:sz w:val="28"/>
          <w:szCs w:val="28"/>
        </w:rPr>
        <w:t>субсидии;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) условий признания получателя </w:t>
      </w:r>
      <w:r w:rsidR="00D75546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Pr="00A53F57">
        <w:rPr>
          <w:rFonts w:ascii="Times New Roman" w:hAnsi="Times New Roman" w:cs="Times New Roman"/>
          <w:sz w:val="28"/>
          <w:szCs w:val="28"/>
        </w:rPr>
        <w:t>субсидии уклонившимся от заключения соглашения;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) даты размещения результатов отбора на едином портале и </w:t>
      </w:r>
      <w:r w:rsidR="00D75546">
        <w:rPr>
          <w:rFonts w:ascii="Times New Roman" w:hAnsi="Times New Roman" w:cs="Times New Roman"/>
          <w:sz w:val="28"/>
          <w:szCs w:val="28"/>
        </w:rPr>
        <w:t>официальном портале</w:t>
      </w:r>
      <w:r w:rsidRPr="00A53F57">
        <w:rPr>
          <w:rFonts w:ascii="Times New Roman" w:hAnsi="Times New Roman" w:cs="Times New Roman"/>
          <w:sz w:val="28"/>
          <w:szCs w:val="28"/>
        </w:rPr>
        <w:t>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0"/>
      <w:bookmarkEnd w:id="5"/>
      <w:r w:rsidRPr="00B42585">
        <w:rPr>
          <w:rFonts w:ascii="Times New Roman" w:hAnsi="Times New Roman" w:cs="Times New Roman"/>
          <w:sz w:val="28"/>
          <w:szCs w:val="28"/>
        </w:rPr>
        <w:t>10.</w:t>
      </w:r>
      <w:r w:rsidRPr="00A53F57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</w:t>
      </w:r>
      <w:r w:rsidR="00D75546">
        <w:rPr>
          <w:rFonts w:ascii="Times New Roman" w:hAnsi="Times New Roman" w:cs="Times New Roman"/>
          <w:sz w:val="28"/>
          <w:szCs w:val="28"/>
        </w:rPr>
        <w:t>Администрацию</w:t>
      </w:r>
      <w:r w:rsidRPr="00A53F57">
        <w:rPr>
          <w:rFonts w:ascii="Times New Roman" w:hAnsi="Times New Roman" w:cs="Times New Roman"/>
          <w:sz w:val="28"/>
          <w:szCs w:val="28"/>
        </w:rPr>
        <w:t xml:space="preserve"> заявку и следующий комплект документов, заверенный подписью руководителя юридического лица или индивидуального предпринимателя</w:t>
      </w:r>
      <w:r w:rsidR="00D75546">
        <w:rPr>
          <w:rFonts w:ascii="Times New Roman" w:hAnsi="Times New Roman" w:cs="Times New Roman"/>
          <w:sz w:val="28"/>
          <w:szCs w:val="28"/>
        </w:rPr>
        <w:t>,</w:t>
      </w:r>
      <w:r w:rsidR="00D75546" w:rsidRPr="00D75546">
        <w:rPr>
          <w:rFonts w:ascii="Times New Roman" w:hAnsi="Times New Roman"/>
          <w:sz w:val="28"/>
          <w:szCs w:val="28"/>
        </w:rPr>
        <w:t xml:space="preserve"> </w:t>
      </w:r>
      <w:r w:rsidR="00D75546" w:rsidRPr="005C775C">
        <w:rPr>
          <w:rFonts w:ascii="Times New Roman" w:hAnsi="Times New Roman"/>
          <w:sz w:val="28"/>
          <w:szCs w:val="28"/>
        </w:rPr>
        <w:t xml:space="preserve">в том числе </w:t>
      </w:r>
      <w:r w:rsidR="00D75546" w:rsidRPr="005C775C">
        <w:rPr>
          <w:rFonts w:ascii="Times New Roman" w:hAnsi="Times New Roman" w:cs="Times New Roman"/>
          <w:sz w:val="28"/>
          <w:szCs w:val="28"/>
        </w:rPr>
        <w:t>физическ</w:t>
      </w:r>
      <w:r w:rsidR="00D75546">
        <w:rPr>
          <w:rFonts w:ascii="Times New Roman" w:hAnsi="Times New Roman" w:cs="Times New Roman"/>
          <w:sz w:val="28"/>
          <w:szCs w:val="28"/>
        </w:rPr>
        <w:t>ого</w:t>
      </w:r>
      <w:r w:rsidR="00D75546" w:rsidRPr="005C775C">
        <w:rPr>
          <w:rFonts w:ascii="Times New Roman" w:hAnsi="Times New Roman" w:cs="Times New Roman"/>
          <w:sz w:val="28"/>
          <w:szCs w:val="28"/>
        </w:rPr>
        <w:t xml:space="preserve"> лица, не являющимся индивидуальными предпринимателями и применяющим специальный налоговый режим «Налог на профессиональный доход»</w:t>
      </w:r>
      <w:r w:rsidR="00D75546" w:rsidRPr="005C775C">
        <w:rPr>
          <w:rFonts w:ascii="Times New Roman" w:hAnsi="Times New Roman"/>
          <w:sz w:val="28"/>
          <w:szCs w:val="28"/>
        </w:rPr>
        <w:t xml:space="preserve"> </w:t>
      </w:r>
      <w:r w:rsidRPr="00A53F57">
        <w:rPr>
          <w:rFonts w:ascii="Times New Roman" w:hAnsi="Times New Roman" w:cs="Times New Roman"/>
          <w:sz w:val="28"/>
          <w:szCs w:val="28"/>
        </w:rPr>
        <w:t>и печатью (при наличии) (далее - комплект документов):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 w:rsidRPr="00A53F57">
        <w:rPr>
          <w:rFonts w:ascii="Times New Roman" w:hAnsi="Times New Roman" w:cs="Times New Roman"/>
          <w:sz w:val="28"/>
          <w:szCs w:val="28"/>
        </w:rPr>
        <w:t>1) документы, подтверждающие фактически произведенные затраты (товарные чеки, кассовые чеки, товарные накладные, счета-фактуры, платежные накладные, договоры (при наличии);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2) справка о среднемесячном размере оплаты труда работников в расчете за квартал, предшествующий дате подачи заявки;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3) презентация, которая должна быть не более 7 минут (включительно) и содержать не менее 10 слайдов. Содержание презентации должно раскрывать характеристики экономической, бюджетной эффективности, социальной значимости производимых товаров, работ, услуг за календарный год, предшествующий году даты подачи заявки;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4) справка об отсутствии на 1-е число месяца подачи заявки на участие в отборе просроченной задолженности по возврату в бюджет </w:t>
      </w:r>
      <w:r w:rsidR="00B42585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A53F57">
        <w:rPr>
          <w:rFonts w:ascii="Times New Roman" w:hAnsi="Times New Roman" w:cs="Times New Roman"/>
          <w:sz w:val="28"/>
          <w:szCs w:val="28"/>
        </w:rPr>
        <w:t xml:space="preserve"> </w:t>
      </w:r>
      <w:r w:rsidR="00B42585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Pr="00A53F57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 в том числе на основании иных муниципальных правовых актов </w:t>
      </w:r>
      <w:r w:rsidR="00B42585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A53F57">
        <w:rPr>
          <w:rFonts w:ascii="Times New Roman" w:hAnsi="Times New Roman" w:cs="Times New Roman"/>
          <w:sz w:val="28"/>
          <w:szCs w:val="28"/>
        </w:rPr>
        <w:t xml:space="preserve">, и </w:t>
      </w:r>
      <w:r w:rsidRPr="00A53F57">
        <w:rPr>
          <w:rFonts w:ascii="Times New Roman" w:hAnsi="Times New Roman" w:cs="Times New Roman"/>
          <w:sz w:val="28"/>
          <w:szCs w:val="28"/>
        </w:rPr>
        <w:lastRenderedPageBreak/>
        <w:t xml:space="preserve">иной просроченной (неурегулированной) задолженности перед бюджетом </w:t>
      </w:r>
      <w:r w:rsidR="00B42585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A53F57">
        <w:rPr>
          <w:rFonts w:ascii="Times New Roman" w:hAnsi="Times New Roman" w:cs="Times New Roman"/>
          <w:sz w:val="28"/>
          <w:szCs w:val="28"/>
        </w:rPr>
        <w:t>, составленной в свободной форме и заверенной подписью руководителя юридического лица или индивидуального предпринимателя, главного бухгалтера (при наличии) и печатью (при наличии);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5"/>
      <w:bookmarkEnd w:id="7"/>
      <w:r w:rsidRPr="00A53F57">
        <w:rPr>
          <w:rFonts w:ascii="Times New Roman" w:hAnsi="Times New Roman" w:cs="Times New Roman"/>
          <w:sz w:val="28"/>
          <w:szCs w:val="28"/>
        </w:rPr>
        <w:t>5) опись прилагаемых к заявке документов с указанием количества листов по каждому вложенному документу.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Для юридического лица дополнительно к документам, указанным в </w:t>
      </w:r>
      <w:hyperlink w:anchor="P91" w:history="1">
        <w:r w:rsidRPr="00A53F57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5" w:history="1">
        <w:r w:rsidRPr="00A53F5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настоящего пункта, предоставляются: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>) копии учредительных документов и всех изменений к ним, заверенные подписью руководителя юридического лица и печатью (при наличии);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6) документы, подтверждающие полномочия руководителя, заверенные подписью руководителя юридического лица и печатью (при наличии).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Для индивидуального предпринимателя</w:t>
      </w:r>
      <w:r w:rsidR="00B42585">
        <w:rPr>
          <w:rFonts w:ascii="Times New Roman" w:hAnsi="Times New Roman" w:cs="Times New Roman"/>
          <w:sz w:val="28"/>
          <w:szCs w:val="28"/>
        </w:rPr>
        <w:t>,</w:t>
      </w:r>
      <w:r w:rsidR="00B42585" w:rsidRPr="00B42585">
        <w:rPr>
          <w:rFonts w:ascii="Times New Roman" w:hAnsi="Times New Roman"/>
          <w:sz w:val="28"/>
          <w:szCs w:val="28"/>
        </w:rPr>
        <w:t xml:space="preserve"> </w:t>
      </w:r>
      <w:r w:rsidR="00B42585" w:rsidRPr="005C775C">
        <w:rPr>
          <w:rFonts w:ascii="Times New Roman" w:hAnsi="Times New Roman"/>
          <w:sz w:val="28"/>
          <w:szCs w:val="28"/>
        </w:rPr>
        <w:t xml:space="preserve">в том числе </w:t>
      </w:r>
      <w:r w:rsidR="00B42585" w:rsidRPr="005C775C">
        <w:rPr>
          <w:rFonts w:ascii="Times New Roman" w:hAnsi="Times New Roman" w:cs="Times New Roman"/>
          <w:sz w:val="28"/>
          <w:szCs w:val="28"/>
        </w:rPr>
        <w:t>физическ</w:t>
      </w:r>
      <w:r w:rsidR="00B42585">
        <w:rPr>
          <w:rFonts w:ascii="Times New Roman" w:hAnsi="Times New Roman" w:cs="Times New Roman"/>
          <w:sz w:val="28"/>
          <w:szCs w:val="28"/>
        </w:rPr>
        <w:t>ого</w:t>
      </w:r>
      <w:r w:rsidR="00B42585" w:rsidRPr="005C775C">
        <w:rPr>
          <w:rFonts w:ascii="Times New Roman" w:hAnsi="Times New Roman" w:cs="Times New Roman"/>
          <w:sz w:val="28"/>
          <w:szCs w:val="28"/>
        </w:rPr>
        <w:t xml:space="preserve"> лица, не являющимся индивидуальными предпринимателями и применяющим специальный налоговый режим «Налог на профессиональный доход»</w:t>
      </w:r>
      <w:r w:rsidR="00B42585" w:rsidRPr="005C775C">
        <w:rPr>
          <w:rFonts w:ascii="Times New Roman" w:hAnsi="Times New Roman"/>
          <w:sz w:val="28"/>
          <w:szCs w:val="28"/>
        </w:rPr>
        <w:t xml:space="preserve"> </w:t>
      </w:r>
      <w:r w:rsidRPr="00A53F57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</w:t>
      </w:r>
      <w:hyperlink w:anchor="P91" w:history="1">
        <w:r w:rsidRPr="00A53F57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5" w:history="1">
        <w:r w:rsidRPr="00A53F5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настоящего пункта, предоставляется копия паспорта индивидуального предпринимателя (первого разворота и разворота с пропиской), заверенная подписью индивидуального предпринимателя и печатью (при наличии).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Заявки и прилагаемые к ним документы представляются в </w:t>
      </w:r>
      <w:r w:rsidR="00B42585">
        <w:rPr>
          <w:rFonts w:ascii="Times New Roman" w:hAnsi="Times New Roman" w:cs="Times New Roman"/>
          <w:sz w:val="28"/>
          <w:szCs w:val="28"/>
        </w:rPr>
        <w:t>Администрацию</w:t>
      </w:r>
      <w:r w:rsidRPr="00A53F57">
        <w:rPr>
          <w:rFonts w:ascii="Times New Roman" w:hAnsi="Times New Roman" w:cs="Times New Roman"/>
          <w:sz w:val="28"/>
          <w:szCs w:val="28"/>
        </w:rPr>
        <w:t xml:space="preserve"> нарочно руководителем юридического лица или индивидуальным предпринимателем или их уполномоченным представителем при наличии доверенности, подтверждающей его полномочия, и оформленной в порядке, установленном законодательством Российской Федерации в бумажном и электронном виде (CD, USB </w:t>
      </w:r>
      <w:proofErr w:type="spellStart"/>
      <w:r w:rsidRPr="00A53F57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A53F57">
        <w:rPr>
          <w:rFonts w:ascii="Times New Roman" w:hAnsi="Times New Roman" w:cs="Times New Roman"/>
          <w:sz w:val="28"/>
          <w:szCs w:val="28"/>
        </w:rPr>
        <w:t xml:space="preserve"> - каждый документ в виде отдельного файла) с понедельника по пятницу с 0</w:t>
      </w:r>
      <w:r w:rsidR="00B42585">
        <w:rPr>
          <w:rFonts w:ascii="Times New Roman" w:hAnsi="Times New Roman" w:cs="Times New Roman"/>
          <w:sz w:val="28"/>
          <w:szCs w:val="28"/>
        </w:rPr>
        <w:t>8</w:t>
      </w:r>
      <w:r w:rsidRPr="00A53F57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 w:rsidR="00B42585">
        <w:rPr>
          <w:rFonts w:ascii="Times New Roman" w:hAnsi="Times New Roman" w:cs="Times New Roman"/>
          <w:sz w:val="28"/>
          <w:szCs w:val="28"/>
        </w:rPr>
        <w:t>7</w:t>
      </w:r>
      <w:r w:rsidRPr="00A53F57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1"/>
      <w:bookmarkEnd w:id="8"/>
      <w:r w:rsidRPr="00A53F57">
        <w:rPr>
          <w:rFonts w:ascii="Times New Roman" w:hAnsi="Times New Roman" w:cs="Times New Roman"/>
          <w:sz w:val="28"/>
          <w:szCs w:val="28"/>
        </w:rPr>
        <w:t xml:space="preserve">11. </w:t>
      </w:r>
      <w:r w:rsidR="00B42585">
        <w:rPr>
          <w:rFonts w:ascii="Times New Roman" w:hAnsi="Times New Roman" w:cs="Times New Roman"/>
          <w:sz w:val="28"/>
          <w:szCs w:val="28"/>
        </w:rPr>
        <w:t>Администрация</w:t>
      </w:r>
      <w:r w:rsidRPr="00A53F57">
        <w:rPr>
          <w:rFonts w:ascii="Times New Roman" w:hAnsi="Times New Roman" w:cs="Times New Roman"/>
          <w:sz w:val="28"/>
          <w:szCs w:val="28"/>
        </w:rPr>
        <w:t xml:space="preserve"> в рамках информационного межведомственного взаимодействия в течение 5 рабочих дней со дня окончания приема заявок запрашивает в Управлении Федеральной налоговой службы Российской Федерации по Ставропольскому краю: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2"/>
      <w:bookmarkEnd w:id="9"/>
      <w:r w:rsidRPr="00A53F57">
        <w:rPr>
          <w:rFonts w:ascii="Times New Roman" w:hAnsi="Times New Roman" w:cs="Times New Roman"/>
          <w:sz w:val="28"/>
          <w:szCs w:val="28"/>
        </w:rPr>
        <w:t>1) выписки из Единого государственного реестра юридических лиц (Единого государственного реестра индивидуальных предпринимателей) в отношении участников отбора;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3"/>
      <w:bookmarkEnd w:id="10"/>
      <w:r w:rsidRPr="00A53F57">
        <w:rPr>
          <w:rFonts w:ascii="Times New Roman" w:hAnsi="Times New Roman" w:cs="Times New Roman"/>
          <w:sz w:val="28"/>
          <w:szCs w:val="28"/>
        </w:rPr>
        <w:t xml:space="preserve">2) сведения об отсутствии (наличии) у участников отбора по состоянию на 01 число месяца, в котором представляется заявка на участие в отборе,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A53F57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налогах и сборах.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Участники отбора вправе представить в </w:t>
      </w:r>
      <w:r w:rsidR="00B42585">
        <w:rPr>
          <w:rFonts w:ascii="Times New Roman" w:hAnsi="Times New Roman" w:cs="Times New Roman"/>
          <w:sz w:val="28"/>
          <w:szCs w:val="28"/>
        </w:rPr>
        <w:t>Администрацию</w:t>
      </w:r>
      <w:r w:rsidRPr="00A53F57">
        <w:rPr>
          <w:rFonts w:ascii="Times New Roman" w:hAnsi="Times New Roman" w:cs="Times New Roman"/>
          <w:sz w:val="28"/>
          <w:szCs w:val="28"/>
        </w:rPr>
        <w:t xml:space="preserve"> указанную в </w:t>
      </w:r>
      <w:hyperlink w:anchor="P102" w:history="1">
        <w:r w:rsidRPr="00A53F57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3" w:history="1">
        <w:r w:rsidRPr="00A53F5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настоящего пункта информацию самостоятельно по формам, утвержденным Федеральной налоговой службой Российской Федерации. В таком случае </w:t>
      </w:r>
      <w:r w:rsidR="00B42585">
        <w:rPr>
          <w:rFonts w:ascii="Times New Roman" w:hAnsi="Times New Roman" w:cs="Times New Roman"/>
          <w:sz w:val="28"/>
          <w:szCs w:val="28"/>
        </w:rPr>
        <w:t>Администраци</w:t>
      </w:r>
      <w:r w:rsidR="00A83CA4">
        <w:rPr>
          <w:rFonts w:ascii="Times New Roman" w:hAnsi="Times New Roman" w:cs="Times New Roman"/>
          <w:sz w:val="28"/>
          <w:szCs w:val="28"/>
        </w:rPr>
        <w:t>я</w:t>
      </w:r>
      <w:r w:rsidRPr="00A53F57">
        <w:rPr>
          <w:rFonts w:ascii="Times New Roman" w:hAnsi="Times New Roman" w:cs="Times New Roman"/>
          <w:sz w:val="28"/>
          <w:szCs w:val="28"/>
        </w:rPr>
        <w:t xml:space="preserve"> указанные сведения не запрашивает.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12. </w:t>
      </w:r>
      <w:r w:rsidR="00A83CA4">
        <w:rPr>
          <w:rFonts w:ascii="Times New Roman" w:hAnsi="Times New Roman" w:cs="Times New Roman"/>
          <w:sz w:val="28"/>
          <w:szCs w:val="28"/>
        </w:rPr>
        <w:t>Администрация</w:t>
      </w:r>
      <w:r w:rsidRPr="00A53F57">
        <w:rPr>
          <w:rFonts w:ascii="Times New Roman" w:hAnsi="Times New Roman" w:cs="Times New Roman"/>
          <w:sz w:val="28"/>
          <w:szCs w:val="28"/>
        </w:rPr>
        <w:t xml:space="preserve"> осуществляет прием и регистрацию заявок и прилагаемых к ним документов в реестре регистрации в день поступления, их учет и хранение.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В реестре регистрации указываются: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1) наименование юридического лица или индивидуального предпринимателя;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2) дата и время поступления заявки и прилагаемых документов;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3) фамилия, имя, отчество (при наличии), должность лица, доставившего заявку и прилагаемые документы к ней нарочно.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В случае если в течение срока подачи заявок не представлена ни одна заявка, отбор признается несостоявшимся. Информация о признании отбора несостоявшимся размещается на </w:t>
      </w:r>
      <w:r w:rsidR="00B42585">
        <w:rPr>
          <w:rFonts w:ascii="Times New Roman" w:hAnsi="Times New Roman" w:cs="Times New Roman"/>
          <w:sz w:val="28"/>
          <w:szCs w:val="28"/>
        </w:rPr>
        <w:t>официальном портале</w:t>
      </w:r>
      <w:r w:rsidRPr="00A53F57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окончания срока подачи заявок.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13. Заявки и прилагаемые к ним комплекты документов рассматриваются </w:t>
      </w:r>
      <w:r w:rsidR="00A83CA4">
        <w:rPr>
          <w:rFonts w:ascii="Times New Roman" w:hAnsi="Times New Roman" w:cs="Times New Roman"/>
          <w:sz w:val="28"/>
          <w:szCs w:val="28"/>
        </w:rPr>
        <w:t>Администрации</w:t>
      </w:r>
      <w:r w:rsidRPr="00A53F57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окончания приема заявок и прилагаемых к ним комплектов документов на предмет соответствия целям, критериям и условиям, установленным </w:t>
      </w:r>
      <w:hyperlink w:anchor="P47" w:history="1">
        <w:r w:rsidRPr="00A53F57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A53F5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A53F5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" w:history="1">
        <w:r w:rsidRPr="00A53F5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настоящего Порядка, и выявления оснований для отклонения заявок.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Результаты рассмотрения заявок утверждаются приказом руководителя </w:t>
      </w:r>
      <w:r w:rsidR="00A83CA4">
        <w:rPr>
          <w:rFonts w:ascii="Times New Roman" w:hAnsi="Times New Roman" w:cs="Times New Roman"/>
          <w:sz w:val="28"/>
          <w:szCs w:val="28"/>
        </w:rPr>
        <w:t>Администрации</w:t>
      </w:r>
      <w:r w:rsidRPr="00A53F57">
        <w:rPr>
          <w:rFonts w:ascii="Times New Roman" w:hAnsi="Times New Roman" w:cs="Times New Roman"/>
          <w:sz w:val="28"/>
          <w:szCs w:val="28"/>
        </w:rPr>
        <w:t>, в котором должна содержаться следующая информация: дата, время и место проведения рассмотрения заявок, информация об участниках отбора, заявки которых были рассмотрены,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рассмотрения заявок и прилагаемых документов </w:t>
      </w:r>
      <w:r w:rsidR="00E0445A">
        <w:rPr>
          <w:rFonts w:ascii="Times New Roman" w:hAnsi="Times New Roman" w:cs="Times New Roman"/>
          <w:sz w:val="28"/>
          <w:szCs w:val="28"/>
        </w:rPr>
        <w:t>Администрацией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принято решение об отклонении всех заявок, отбор признается несостоявшимся.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подлежит размещению на едином портале и </w:t>
      </w:r>
      <w:r w:rsidR="00E0445A">
        <w:rPr>
          <w:rFonts w:ascii="Times New Roman" w:hAnsi="Times New Roman" w:cs="Times New Roman"/>
          <w:sz w:val="28"/>
          <w:szCs w:val="28"/>
        </w:rPr>
        <w:t>официальном портале</w:t>
      </w:r>
      <w:r w:rsidRPr="00A53F57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утверждения результатов рассмотрения заявок.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D57">
        <w:rPr>
          <w:rFonts w:ascii="Times New Roman" w:hAnsi="Times New Roman" w:cs="Times New Roman"/>
          <w:sz w:val="28"/>
          <w:szCs w:val="28"/>
        </w:rPr>
        <w:t>14.</w:t>
      </w:r>
      <w:r w:rsidRPr="00A53F57">
        <w:rPr>
          <w:rFonts w:ascii="Times New Roman" w:hAnsi="Times New Roman" w:cs="Times New Roman"/>
          <w:sz w:val="28"/>
          <w:szCs w:val="28"/>
        </w:rPr>
        <w:t xml:space="preserve"> Основаниями для отклонения заявок на стадии рассмотрения и оценки </w:t>
      </w:r>
      <w:r w:rsidRPr="00A53F57">
        <w:rPr>
          <w:rFonts w:ascii="Times New Roman" w:hAnsi="Times New Roman" w:cs="Times New Roman"/>
          <w:sz w:val="28"/>
          <w:szCs w:val="28"/>
        </w:rPr>
        <w:lastRenderedPageBreak/>
        <w:t>заявок являются: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участником отбора заявки и прилагаемых документов требованиям, указанным в </w:t>
      </w:r>
      <w:hyperlink w:anchor="P90" w:history="1">
        <w:r w:rsidRPr="00A53F57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2) 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3) подача участником отбора заявки после даты и (или) времени, определенных для подачи заявок;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4) несоответствие участника отбора целям, критериям и условиям, установленным </w:t>
      </w:r>
      <w:hyperlink w:anchor="P47" w:history="1">
        <w:r w:rsidRPr="00A53F57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A53F5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A53F5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" w:history="1">
        <w:r w:rsidRPr="00A53F5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0"/>
      <w:bookmarkEnd w:id="11"/>
      <w:r w:rsidRPr="00A53F57">
        <w:rPr>
          <w:rFonts w:ascii="Times New Roman" w:hAnsi="Times New Roman" w:cs="Times New Roman"/>
          <w:sz w:val="28"/>
          <w:szCs w:val="28"/>
        </w:rPr>
        <w:t xml:space="preserve">15. </w:t>
      </w:r>
      <w:r w:rsidR="00A20D57">
        <w:rPr>
          <w:rFonts w:ascii="Times New Roman" w:hAnsi="Times New Roman" w:cs="Times New Roman"/>
          <w:sz w:val="28"/>
          <w:szCs w:val="28"/>
        </w:rPr>
        <w:t>Администрация</w:t>
      </w:r>
      <w:r w:rsidRPr="00A53F5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заявок: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случае соответствия участника отбора целям, критериям и условиям, установленным </w:t>
      </w:r>
      <w:hyperlink w:anchor="P47" w:history="1">
        <w:r w:rsidRPr="00A53F57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A53F5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A53F5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" w:history="1">
        <w:r w:rsidRPr="00A53F5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заявку и прилагаемый к ней комплект документов в Координационный совет по развитию малого и среднего предпринимательства при администрации </w:t>
      </w:r>
      <w:r w:rsidR="00A20D57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Pr="00A53F57">
        <w:rPr>
          <w:rFonts w:ascii="Times New Roman" w:hAnsi="Times New Roman" w:cs="Times New Roman"/>
          <w:sz w:val="28"/>
          <w:szCs w:val="28"/>
        </w:rPr>
        <w:t xml:space="preserve">(далее - Координационный совет) в течение </w:t>
      </w:r>
      <w:r w:rsidR="00A20D57">
        <w:rPr>
          <w:rFonts w:ascii="Times New Roman" w:hAnsi="Times New Roman" w:cs="Times New Roman"/>
          <w:sz w:val="28"/>
          <w:szCs w:val="28"/>
        </w:rPr>
        <w:t>3</w:t>
      </w:r>
      <w:r w:rsidRPr="00A53F57">
        <w:rPr>
          <w:rFonts w:ascii="Times New Roman" w:hAnsi="Times New Roman" w:cs="Times New Roman"/>
          <w:sz w:val="28"/>
          <w:szCs w:val="28"/>
        </w:rPr>
        <w:t xml:space="preserve"> рабочих дней со дня их рассмотрения;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участникам отбора, заявки которых были отклонены, письменное уведомление по адресу, указанному в заявке, с указанием оснований для отклонения заявки, в том числе положений объявления о проведении отбора, которым не соответствует заявка.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16. Координационный совет осуществляет оценку экономической, бюджетной эффективности и социальной значимости производимых товаров, работ, услуг участников отбора в соответствии с настоящим Порядком и балльной </w:t>
      </w:r>
      <w:hyperlink w:anchor="P336" w:history="1">
        <w:r w:rsidRPr="00A53F57">
          <w:rPr>
            <w:rFonts w:ascii="Times New Roman" w:hAnsi="Times New Roman" w:cs="Times New Roman"/>
            <w:sz w:val="28"/>
            <w:szCs w:val="28"/>
          </w:rPr>
          <w:t>шкалой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оценки эффективности предоставления </w:t>
      </w:r>
      <w:r w:rsidR="00A20D57">
        <w:rPr>
          <w:rFonts w:ascii="Times New Roman" w:hAnsi="Times New Roman" w:cs="Times New Roman"/>
          <w:sz w:val="28"/>
          <w:szCs w:val="28"/>
        </w:rPr>
        <w:t>гранта, в форме субсидии</w:t>
      </w:r>
      <w:r w:rsidRPr="00A53F57">
        <w:rPr>
          <w:rFonts w:ascii="Times New Roman" w:hAnsi="Times New Roman" w:cs="Times New Roman"/>
          <w:sz w:val="28"/>
          <w:szCs w:val="28"/>
        </w:rPr>
        <w:t xml:space="preserve"> на частичное возмещение затрат в приоритетных сферах деятельности (далее - балльная шкала), приведенной в приложении 2 к настоящему Порядку, на основании информации, содержащейся в заявках и прилагаемых к ним документах в соответствии с </w:t>
      </w:r>
      <w:hyperlink w:anchor="P90" w:history="1">
        <w:r w:rsidRPr="00A53F57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Проведение оценки экономической, бюджетной эффективности, социальной значимости производимых товаров, работ, услуг участников отбора осуществляется в течение </w:t>
      </w:r>
      <w:r w:rsidR="00A20D57">
        <w:rPr>
          <w:rFonts w:ascii="Times New Roman" w:hAnsi="Times New Roman" w:cs="Times New Roman"/>
          <w:sz w:val="28"/>
          <w:szCs w:val="28"/>
        </w:rPr>
        <w:t>30</w:t>
      </w:r>
      <w:r w:rsidRPr="00A53F57">
        <w:rPr>
          <w:rFonts w:ascii="Times New Roman" w:hAnsi="Times New Roman" w:cs="Times New Roman"/>
          <w:sz w:val="28"/>
          <w:szCs w:val="28"/>
        </w:rPr>
        <w:t xml:space="preserve"> календарных дней со дня передачи </w:t>
      </w:r>
      <w:r w:rsidR="00A20D57">
        <w:rPr>
          <w:rFonts w:ascii="Times New Roman" w:hAnsi="Times New Roman" w:cs="Times New Roman"/>
          <w:sz w:val="28"/>
          <w:szCs w:val="28"/>
        </w:rPr>
        <w:t>Администрацией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в Координационный совет заявок и прилагаемых к ним документов в соответствии с </w:t>
      </w:r>
      <w:hyperlink w:anchor="P120" w:history="1">
        <w:r w:rsidRPr="00A53F57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На заседании Координационного совета признаются прошедшими оценку экономической, бюджетной эффективности и социальной значимости </w:t>
      </w:r>
      <w:r w:rsidRPr="00A53F57">
        <w:rPr>
          <w:rFonts w:ascii="Times New Roman" w:hAnsi="Times New Roman" w:cs="Times New Roman"/>
          <w:sz w:val="28"/>
          <w:szCs w:val="28"/>
        </w:rPr>
        <w:lastRenderedPageBreak/>
        <w:t>производимых товаров, работ, услуг участники отбора, заявки которых набрали 40 и более баллов.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На основании результатов оценки заявок Координационный совет формирует рейтинг таких заявок в порядке уменьшения количества полученных каждой заявкой баллов, присвоенных по каждому показателю, указанному в балльной шкале.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Каждой заявке присваивается рейтинговый номер в порядке уменьшения количества набранных баллов (заявке, набравшей наибольшее количество баллов, присваивается первый рейтинговый номер). В случае если нескольким заявкам присвоено одинаковое количество баллов, меньший рейтинговый номер присваивается заявке, которая поступила позднее других заявок.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Координационный совет вычисляет суммарный объем запрашиваемых средств участниками отбора, набравшими наибольшее количество баллов, складывая последовательно сумму первой и последующих заявок до тех пор, пока сумма не достигнет лимита бюджетных ассигнований, доведенных </w:t>
      </w:r>
      <w:r w:rsidR="00A20D57">
        <w:rPr>
          <w:rFonts w:ascii="Times New Roman" w:hAnsi="Times New Roman" w:cs="Times New Roman"/>
          <w:sz w:val="28"/>
          <w:szCs w:val="28"/>
        </w:rPr>
        <w:t>Администрации</w:t>
      </w:r>
      <w:r w:rsidRPr="00A53F57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A20D57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Pr="00A53F57">
        <w:rPr>
          <w:rFonts w:ascii="Times New Roman" w:hAnsi="Times New Roman" w:cs="Times New Roman"/>
          <w:sz w:val="28"/>
          <w:szCs w:val="28"/>
        </w:rPr>
        <w:t xml:space="preserve">субсидий на соответствующий финансовый год и плановый период, предусмотренных на цель, указанную в </w:t>
      </w:r>
      <w:hyperlink w:anchor="P47" w:history="1">
        <w:r w:rsidRPr="00A53F5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Отобранные таким образом заявки признаются победителями отбора.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При недостаточности объема имеющихся бюджетных ассигнований на очередной финансовый год </w:t>
      </w:r>
      <w:r w:rsidR="00A20D57">
        <w:rPr>
          <w:rFonts w:ascii="Times New Roman" w:hAnsi="Times New Roman" w:cs="Times New Roman"/>
          <w:sz w:val="28"/>
          <w:szCs w:val="28"/>
        </w:rPr>
        <w:t xml:space="preserve">гранты, в форме </w:t>
      </w:r>
      <w:r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A20D57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предоставляется в размере остатка лимитов бюджетных обязательств.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1"/>
      <w:bookmarkEnd w:id="12"/>
      <w:r w:rsidRPr="00A53F57">
        <w:rPr>
          <w:rFonts w:ascii="Times New Roman" w:hAnsi="Times New Roman" w:cs="Times New Roman"/>
          <w:sz w:val="28"/>
          <w:szCs w:val="28"/>
        </w:rPr>
        <w:t xml:space="preserve">17. Результаты оценки заявок оформляются протоколом заседания Координационного совета, в котором указываются наименование отбора, наименование организатора отбора, дата, время и место проведения оценки заявок, сведения о заявках, допущенных к оценке, результаты оценки заявок членами Координационного совета, в том числе последовательность оценки заявок, присвоенные заявкам значения по каждому из предусмотренных листом экспертной оценки критериев оценки заявок по форме, утвержденной </w:t>
      </w:r>
      <w:r w:rsidR="00A20D57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A53F57">
        <w:rPr>
          <w:rFonts w:ascii="Times New Roman" w:hAnsi="Times New Roman" w:cs="Times New Roman"/>
          <w:sz w:val="28"/>
          <w:szCs w:val="28"/>
        </w:rPr>
        <w:t>, принятое на основании результатов оценки заявок решение о присвоении таким заявкам рейтинговых номеров, наименование победителей отбора и размер предоставляемых им субсидий.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Протокол заседания Координационного совета утверждается председателем Координационного совета в течение 3 рабочих дней со дня заседания Координационного совета.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Протокол заседания Координационного совета направляется в Комитет для дальнейшей работы и хранения не позднее 1 рабочего дня со дня его утверждения.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Протокол заседания Координационного совета размещается </w:t>
      </w:r>
      <w:r w:rsidR="009C1C38"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на едином портале и </w:t>
      </w:r>
      <w:r w:rsidR="009C1C38">
        <w:rPr>
          <w:rFonts w:ascii="Times New Roman" w:hAnsi="Times New Roman" w:cs="Times New Roman"/>
          <w:sz w:val="28"/>
          <w:szCs w:val="28"/>
        </w:rPr>
        <w:t>официальном портале</w:t>
      </w:r>
      <w:r w:rsidRPr="00A53F57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его утверждения.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5"/>
      <w:bookmarkEnd w:id="13"/>
      <w:r w:rsidRPr="00A53F57">
        <w:rPr>
          <w:rFonts w:ascii="Times New Roman" w:hAnsi="Times New Roman" w:cs="Times New Roman"/>
          <w:sz w:val="28"/>
          <w:szCs w:val="28"/>
        </w:rPr>
        <w:t xml:space="preserve">18. </w:t>
      </w:r>
      <w:r w:rsidR="009C1C38">
        <w:rPr>
          <w:rFonts w:ascii="Times New Roman" w:hAnsi="Times New Roman" w:cs="Times New Roman"/>
          <w:sz w:val="28"/>
          <w:szCs w:val="28"/>
        </w:rPr>
        <w:t>Администрация</w:t>
      </w:r>
      <w:r w:rsidRPr="00A53F57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утверждения протокола заседания Координационного совета: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уведомляет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в письменной форме каждого участника отбора о принятом по результатам оценки заявок решении по адресу, указанному в заявке;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подготовку проекта постановления администрации </w:t>
      </w:r>
      <w:r w:rsidR="00C31460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A53F57">
        <w:rPr>
          <w:rFonts w:ascii="Times New Roman" w:hAnsi="Times New Roman" w:cs="Times New Roman"/>
          <w:sz w:val="28"/>
          <w:szCs w:val="28"/>
        </w:rPr>
        <w:t xml:space="preserve"> (далее - постановление) о предоставлении </w:t>
      </w:r>
      <w:r w:rsidR="00C31460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Pr="00A53F57">
        <w:rPr>
          <w:rFonts w:ascii="Times New Roman" w:hAnsi="Times New Roman" w:cs="Times New Roman"/>
          <w:sz w:val="28"/>
          <w:szCs w:val="28"/>
        </w:rPr>
        <w:t xml:space="preserve">субсидии в соответствии с Регламентом администрации </w:t>
      </w:r>
      <w:r w:rsidR="00C31460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A53F57">
        <w:rPr>
          <w:rFonts w:ascii="Times New Roman" w:hAnsi="Times New Roman" w:cs="Times New Roman"/>
          <w:sz w:val="28"/>
          <w:szCs w:val="28"/>
        </w:rPr>
        <w:t>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19. Заявки и прилагаемые документы, представленные в </w:t>
      </w:r>
      <w:r w:rsidR="00C31460">
        <w:rPr>
          <w:rFonts w:ascii="Times New Roman" w:hAnsi="Times New Roman" w:cs="Times New Roman"/>
          <w:sz w:val="28"/>
          <w:szCs w:val="28"/>
        </w:rPr>
        <w:t>Администрацию</w:t>
      </w:r>
      <w:r w:rsidRPr="00A53F57">
        <w:rPr>
          <w:rFonts w:ascii="Times New Roman" w:hAnsi="Times New Roman" w:cs="Times New Roman"/>
          <w:sz w:val="28"/>
          <w:szCs w:val="28"/>
        </w:rPr>
        <w:t>, участникам отбора не возвращаются.</w:t>
      </w: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20. </w:t>
      </w:r>
      <w:r w:rsidR="00C31460">
        <w:rPr>
          <w:rFonts w:ascii="Times New Roman" w:hAnsi="Times New Roman" w:cs="Times New Roman"/>
          <w:sz w:val="28"/>
          <w:szCs w:val="28"/>
        </w:rPr>
        <w:t>Гранты, в форме с</w:t>
      </w:r>
      <w:r w:rsidRPr="00A53F57">
        <w:rPr>
          <w:rFonts w:ascii="Times New Roman" w:hAnsi="Times New Roman" w:cs="Times New Roman"/>
          <w:sz w:val="28"/>
          <w:szCs w:val="28"/>
        </w:rPr>
        <w:t>убсиди</w:t>
      </w:r>
      <w:r w:rsidR="00C31460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предоставляются на безвозмездной и безвозвратной основе единовременно в размере 50 процентов от фактически произведенных и документально подтвержденных затрат, но не более 400,0 тыс. рублей.</w:t>
      </w:r>
    </w:p>
    <w:p w:rsidR="00146A09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21. В течение 10 рабочих дней со дня принятия постановления </w:t>
      </w:r>
      <w:r w:rsidR="00C31460">
        <w:rPr>
          <w:rFonts w:ascii="Times New Roman" w:hAnsi="Times New Roman" w:cs="Times New Roman"/>
          <w:sz w:val="28"/>
          <w:szCs w:val="28"/>
        </w:rPr>
        <w:t>Администрация</w:t>
      </w:r>
      <w:r w:rsidRPr="00A53F57">
        <w:rPr>
          <w:rFonts w:ascii="Times New Roman" w:hAnsi="Times New Roman" w:cs="Times New Roman"/>
          <w:sz w:val="28"/>
          <w:szCs w:val="28"/>
        </w:rPr>
        <w:t xml:space="preserve"> заключает с каждым победителем отбора соглашение о предоставлении </w:t>
      </w:r>
      <w:r w:rsidR="00C31460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C31460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из бюджета города </w:t>
      </w:r>
      <w:r w:rsidR="00C31460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A53F57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146A09" w:rsidRPr="00A53F57" w:rsidRDefault="00146A09" w:rsidP="00C314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Соглашение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типовой формой, </w:t>
      </w:r>
      <w:r w:rsidR="00C31460" w:rsidRPr="005C775C">
        <w:rPr>
          <w:rFonts w:ascii="Times New Roman" w:hAnsi="Times New Roman" w:cs="Times New Roman"/>
          <w:sz w:val="28"/>
          <w:szCs w:val="28"/>
        </w:rPr>
        <w:t xml:space="preserve">установленной финансовым управлением администрации </w:t>
      </w:r>
      <w:r w:rsidR="00C31460">
        <w:rPr>
          <w:rFonts w:ascii="Times New Roman" w:hAnsi="Times New Roman" w:cs="Times New Roman"/>
          <w:kern w:val="2"/>
          <w:sz w:val="28"/>
          <w:szCs w:val="28"/>
          <w:lang w:eastAsia="ar-SA"/>
        </w:rPr>
        <w:t>Новоалександровского</w:t>
      </w:r>
      <w:r w:rsidR="00C31460" w:rsidRPr="005C775C">
        <w:rPr>
          <w:rFonts w:ascii="Times New Roman" w:hAnsi="Times New Roman" w:cs="Times New Roman"/>
          <w:sz w:val="28"/>
          <w:szCs w:val="28"/>
        </w:rPr>
        <w:t xml:space="preserve"> городског</w:t>
      </w:r>
      <w:r w:rsidR="00C31460">
        <w:rPr>
          <w:rFonts w:ascii="Times New Roman" w:hAnsi="Times New Roman" w:cs="Times New Roman"/>
          <w:sz w:val="28"/>
          <w:szCs w:val="28"/>
        </w:rPr>
        <w:t>о округа (далее – типовая форма соглашения</w:t>
      </w:r>
      <w:r w:rsidR="00C31460" w:rsidRPr="005C775C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C31460">
        <w:rPr>
          <w:rFonts w:ascii="Times New Roman" w:hAnsi="Times New Roman" w:cs="Times New Roman"/>
          <w:sz w:val="28"/>
          <w:szCs w:val="28"/>
        </w:rPr>
        <w:t>грантов, в форме субсидий),</w:t>
      </w:r>
      <w:r w:rsidRPr="00A53F57">
        <w:rPr>
          <w:rFonts w:ascii="Times New Roman" w:hAnsi="Times New Roman" w:cs="Times New Roman"/>
          <w:sz w:val="28"/>
          <w:szCs w:val="28"/>
        </w:rPr>
        <w:t xml:space="preserve"> (далее - типовая форма соглашения).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В соглашение включаются обязательные условия: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1) цель предоставления </w:t>
      </w:r>
      <w:r w:rsidR="00C31460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C31460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>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2) размер </w:t>
      </w:r>
      <w:r w:rsidR="00C31460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C31460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C31460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>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3) условия и сроки перечисления </w:t>
      </w:r>
      <w:r w:rsidR="00C31460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C31460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C31460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>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4) результат предоставления </w:t>
      </w:r>
      <w:r w:rsidR="00C31460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C31460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C31460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>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5) порядок и сроки возврата субсидии при </w:t>
      </w:r>
      <w:proofErr w:type="spellStart"/>
      <w:r w:rsidRPr="00A53F5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53F57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C31460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C31460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C31460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>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6) сроки и форма предоставления отчетности о достижении результата </w:t>
      </w:r>
      <w:r w:rsidRPr="00A53F5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C31460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C31460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C31460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>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7) ответственность сторон за нарушение условий соглашения;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8) условие о согласовании новых условий соглашения или о расторжении соглашения при </w:t>
      </w:r>
      <w:proofErr w:type="spellStart"/>
      <w:r w:rsidRPr="00A53F5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53F57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 w:rsidR="00C31460">
        <w:rPr>
          <w:rFonts w:ascii="Times New Roman" w:hAnsi="Times New Roman" w:cs="Times New Roman"/>
          <w:sz w:val="28"/>
          <w:szCs w:val="28"/>
        </w:rPr>
        <w:t>Администрации</w:t>
      </w:r>
      <w:r w:rsidRPr="00A53F57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</w:t>
      </w:r>
      <w:r w:rsidR="00C31460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C31460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C31460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в размере, определенном в соглашении;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9) согласие получателя </w:t>
      </w:r>
      <w:r w:rsidR="00C31460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C31460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C31460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C31460">
        <w:rPr>
          <w:rFonts w:ascii="Times New Roman" w:hAnsi="Times New Roman" w:cs="Times New Roman"/>
          <w:sz w:val="28"/>
          <w:szCs w:val="28"/>
        </w:rPr>
        <w:t>Администрацией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 обязательных проверок соблюдения получателем </w:t>
      </w:r>
      <w:r w:rsidR="00C31460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C31460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C31460">
        <w:rPr>
          <w:rFonts w:ascii="Times New Roman" w:hAnsi="Times New Roman" w:cs="Times New Roman"/>
          <w:sz w:val="28"/>
          <w:szCs w:val="28"/>
        </w:rPr>
        <w:t>й,</w:t>
      </w:r>
      <w:r w:rsidRPr="00A53F57">
        <w:rPr>
          <w:rFonts w:ascii="Times New Roman" w:hAnsi="Times New Roman" w:cs="Times New Roman"/>
          <w:sz w:val="28"/>
          <w:szCs w:val="28"/>
        </w:rPr>
        <w:t xml:space="preserve"> цели, условий и порядка предоставления </w:t>
      </w:r>
      <w:r w:rsidR="00C31460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C31460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C31460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, установленных настоящим Порядком и соглашением, а также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</w:t>
      </w:r>
      <w:r w:rsidR="00C31460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C31460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C31460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в целях исполнения обязательств по соглашению о предоставлении </w:t>
      </w:r>
      <w:r w:rsidR="00C31460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C31460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C31460">
        <w:rPr>
          <w:rFonts w:ascii="Times New Roman" w:hAnsi="Times New Roman" w:cs="Times New Roman"/>
          <w:sz w:val="28"/>
          <w:szCs w:val="28"/>
        </w:rPr>
        <w:t>й</w:t>
      </w:r>
      <w:r w:rsidR="00C31460" w:rsidRPr="00A53F57">
        <w:rPr>
          <w:rFonts w:ascii="Times New Roman" w:hAnsi="Times New Roman" w:cs="Times New Roman"/>
          <w:sz w:val="28"/>
          <w:szCs w:val="28"/>
        </w:rPr>
        <w:t xml:space="preserve"> </w:t>
      </w:r>
      <w:r w:rsidRPr="00A53F57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получателя </w:t>
      </w:r>
      <w:r w:rsidR="00C31460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C31460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C31460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, согласия на осуществление проверок поставщиков (подрядчиков, исполнителей) </w:t>
      </w:r>
      <w:r w:rsidR="00C31460">
        <w:rPr>
          <w:rFonts w:ascii="Times New Roman" w:hAnsi="Times New Roman" w:cs="Times New Roman"/>
          <w:sz w:val="28"/>
          <w:szCs w:val="28"/>
        </w:rPr>
        <w:t>Администрацией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10) юридические адреса и банковские реквизиты получателя </w:t>
      </w:r>
      <w:r w:rsidR="00C31460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C31460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C31460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и </w:t>
      </w:r>
      <w:r w:rsidR="00C31460">
        <w:rPr>
          <w:rFonts w:ascii="Times New Roman" w:hAnsi="Times New Roman" w:cs="Times New Roman"/>
          <w:sz w:val="28"/>
          <w:szCs w:val="28"/>
        </w:rPr>
        <w:t>Администрации</w:t>
      </w:r>
      <w:r w:rsidRPr="00A53F57">
        <w:rPr>
          <w:rFonts w:ascii="Times New Roman" w:hAnsi="Times New Roman" w:cs="Times New Roman"/>
          <w:sz w:val="28"/>
          <w:szCs w:val="28"/>
        </w:rPr>
        <w:t>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22. Основаниями для отказа в предоставлении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получателю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получателем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документов критериям и условиям, определенным </w:t>
      </w:r>
      <w:hyperlink w:anchor="P54" w:history="1">
        <w:r w:rsidRPr="00A53F57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A53F5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" w:history="1">
        <w:r w:rsidRPr="00A53F5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2) недостоверность представленной получателем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3) получатель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набрал 39 и менее баллов по итогам оценки экономической, бюджетной эффективности и социальной значимости про</w:t>
      </w:r>
      <w:r w:rsidR="006D7CA3">
        <w:rPr>
          <w:rFonts w:ascii="Times New Roman" w:hAnsi="Times New Roman" w:cs="Times New Roman"/>
          <w:sz w:val="28"/>
          <w:szCs w:val="28"/>
        </w:rPr>
        <w:t>изводимых товаров, работ, услуг.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1"/>
      <w:bookmarkEnd w:id="14"/>
      <w:r w:rsidRPr="00A53F57">
        <w:rPr>
          <w:rFonts w:ascii="Times New Roman" w:hAnsi="Times New Roman" w:cs="Times New Roman"/>
          <w:sz w:val="28"/>
          <w:szCs w:val="28"/>
        </w:rPr>
        <w:t xml:space="preserve">23. Результатами предоставления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1) создание новых рабочих мест, предусмотренных в заявке;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2) среднемесячный размер оплаты труда работников не менее величины </w:t>
      </w:r>
      <w:r w:rsidRPr="00A53F57">
        <w:rPr>
          <w:rFonts w:ascii="Times New Roman" w:hAnsi="Times New Roman" w:cs="Times New Roman"/>
          <w:sz w:val="28"/>
          <w:szCs w:val="28"/>
        </w:rPr>
        <w:lastRenderedPageBreak/>
        <w:t>МРОТ;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3) рост налоговых платежей (при наличии), страховых взносов и других обязательных платежей во все уровни бюджетной системы Российской Федерации в течение 2 календарных лет, начиная с года выдачи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>, не менее чем на 5 процентов ежегодно и имеющий положительную динамику по сравнению с показателем, указанным в заявке.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устанавливаются в соглашении.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24. Перечисление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D7CA3">
        <w:rPr>
          <w:rFonts w:ascii="Times New Roman" w:hAnsi="Times New Roman" w:cs="Times New Roman"/>
          <w:sz w:val="28"/>
          <w:szCs w:val="28"/>
        </w:rPr>
        <w:t>А</w:t>
      </w:r>
      <w:r w:rsidRPr="00A53F57">
        <w:rPr>
          <w:rFonts w:ascii="Times New Roman" w:hAnsi="Times New Roman" w:cs="Times New Roman"/>
          <w:sz w:val="28"/>
          <w:szCs w:val="28"/>
        </w:rPr>
        <w:t xml:space="preserve">дминистрацией в течение 10 рабочих дней со дня принятия постановления, указанного в </w:t>
      </w:r>
      <w:hyperlink w:anchor="P135" w:history="1">
        <w:r w:rsidRPr="00A53F57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настоящего Порядка, на расчетные счета, открытые получателями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организациях.</w:t>
      </w: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IV. Требования к отчетности</w:t>
      </w: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25. Ежегодно в течение 2 лет в срок до 01 марта года, следующего за годом предоставления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, получатель субсидии представляет в </w:t>
      </w:r>
      <w:r w:rsidR="006D7CA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A53F57">
        <w:rPr>
          <w:rFonts w:ascii="Times New Roman" w:hAnsi="Times New Roman" w:cs="Times New Roman"/>
          <w:sz w:val="28"/>
          <w:szCs w:val="28"/>
        </w:rPr>
        <w:t xml:space="preserve">нарочно руководителем юридического лица (в случае если получателем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является юридическое лицо) или индивидуальным предпринимателем (в случае если получателем субсидии является индивидуальный предприниматель) либо их уполномоченным представителем при наличии доверенности, подтверждающей его полномочия и оформленной в порядке, установленном законодательством Российской Федерации, </w:t>
      </w:r>
      <w:hyperlink w:anchor="P399" w:history="1">
        <w:r w:rsidRPr="00A53F5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о достижении результатов предоставления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w:anchor="P161" w:history="1">
        <w:r w:rsidRPr="00A53F57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настоящего Порядка, по форме согласно приложению 3 к настоящему Порядку.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26. </w:t>
      </w:r>
      <w:r w:rsidR="006D7CA3">
        <w:rPr>
          <w:rFonts w:ascii="Times New Roman" w:hAnsi="Times New Roman" w:cs="Times New Roman"/>
          <w:sz w:val="28"/>
          <w:szCs w:val="28"/>
        </w:rPr>
        <w:t>Администрация</w:t>
      </w:r>
      <w:r w:rsidRPr="00A53F57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сроки и формы представления получателем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="006D7CA3" w:rsidRPr="00A53F57">
        <w:rPr>
          <w:rFonts w:ascii="Times New Roman" w:hAnsi="Times New Roman" w:cs="Times New Roman"/>
          <w:sz w:val="28"/>
          <w:szCs w:val="28"/>
        </w:rPr>
        <w:t xml:space="preserve"> </w:t>
      </w:r>
      <w:r w:rsidRPr="00A53F57">
        <w:rPr>
          <w:rFonts w:ascii="Times New Roman" w:hAnsi="Times New Roman" w:cs="Times New Roman"/>
          <w:sz w:val="28"/>
          <w:szCs w:val="28"/>
        </w:rPr>
        <w:t>дополнительной отчетности.</w:t>
      </w: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V. Требования об осуществлении контроля за соблюдением</w:t>
      </w:r>
    </w:p>
    <w:p w:rsidR="00146A09" w:rsidRPr="00A53F57" w:rsidRDefault="0014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, целей и порядка предоставления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</w:p>
    <w:p w:rsidR="00146A09" w:rsidRPr="00A53F57" w:rsidRDefault="0014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ответственности за их нарушение</w:t>
      </w: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27. Обязательный контроль за соблюдением получателями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="006D7CA3" w:rsidRPr="00A53F57">
        <w:rPr>
          <w:rFonts w:ascii="Times New Roman" w:hAnsi="Times New Roman" w:cs="Times New Roman"/>
          <w:sz w:val="28"/>
          <w:szCs w:val="28"/>
        </w:rPr>
        <w:t xml:space="preserve"> </w:t>
      </w:r>
      <w:r w:rsidRPr="00A53F57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="006D7CA3" w:rsidRPr="00A53F57">
        <w:rPr>
          <w:rFonts w:ascii="Times New Roman" w:hAnsi="Times New Roman" w:cs="Times New Roman"/>
          <w:sz w:val="28"/>
          <w:szCs w:val="28"/>
        </w:rPr>
        <w:t xml:space="preserve"> </w:t>
      </w:r>
      <w:r w:rsidRPr="00A53F5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D7CA3">
        <w:rPr>
          <w:rFonts w:ascii="Times New Roman" w:hAnsi="Times New Roman" w:cs="Times New Roman"/>
          <w:sz w:val="28"/>
          <w:szCs w:val="28"/>
        </w:rPr>
        <w:t>Администрацией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и уполномоченными органами муниципального финансового контроля.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28. В случае непредставления или представления с нарушением </w:t>
      </w:r>
      <w:r w:rsidRPr="00A53F5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срока отчета о достижении результатов предоставления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, показателей, необходимых для достижения результата предоставления субсидии, а также в иных случаях нарушения получателем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, выявленного по фактам проверок, проведенных </w:t>
      </w:r>
      <w:r w:rsidR="006D7CA3">
        <w:rPr>
          <w:rFonts w:ascii="Times New Roman" w:hAnsi="Times New Roman" w:cs="Times New Roman"/>
          <w:sz w:val="28"/>
          <w:szCs w:val="28"/>
        </w:rPr>
        <w:t>Администрацией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и (или) уполномоченными органами муниципального финансового контроля, </w:t>
      </w:r>
      <w:proofErr w:type="spellStart"/>
      <w:r w:rsidRPr="00A53F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53F57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, показателей, необходимых для достижения результата предоставления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, средства субсидии подлежат возврату в бюджет </w:t>
      </w:r>
      <w:r w:rsidR="006D7CA3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A53F57">
        <w:rPr>
          <w:rFonts w:ascii="Times New Roman" w:hAnsi="Times New Roman" w:cs="Times New Roman"/>
          <w:sz w:val="28"/>
          <w:szCs w:val="28"/>
        </w:rPr>
        <w:t>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основании письменного требования </w:t>
      </w:r>
      <w:r w:rsidR="006D7CA3">
        <w:rPr>
          <w:rFonts w:ascii="Times New Roman" w:hAnsi="Times New Roman" w:cs="Times New Roman"/>
          <w:sz w:val="28"/>
          <w:szCs w:val="28"/>
        </w:rPr>
        <w:t>Администрации</w:t>
      </w:r>
      <w:r w:rsidRPr="00A53F57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получения указанного требования;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основании представления и (или) предписания уполномоченного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29. Письменное требование о возврате средств субсидии в бюджет </w:t>
      </w:r>
      <w:r w:rsidR="006D7CA3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A53F57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6D7CA3">
        <w:rPr>
          <w:rFonts w:ascii="Times New Roman" w:hAnsi="Times New Roman" w:cs="Times New Roman"/>
          <w:sz w:val="28"/>
          <w:szCs w:val="28"/>
        </w:rPr>
        <w:t>Администрацией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получателю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 со дня установления нарушения.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средств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может быть передано получателю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="006D7CA3" w:rsidRPr="00A53F57">
        <w:rPr>
          <w:rFonts w:ascii="Times New Roman" w:hAnsi="Times New Roman" w:cs="Times New Roman"/>
          <w:sz w:val="28"/>
          <w:szCs w:val="28"/>
        </w:rPr>
        <w:t xml:space="preserve"> </w:t>
      </w:r>
      <w:r w:rsidRPr="00A53F57">
        <w:rPr>
          <w:rFonts w:ascii="Times New Roman" w:hAnsi="Times New Roman" w:cs="Times New Roman"/>
          <w:sz w:val="28"/>
          <w:szCs w:val="28"/>
        </w:rPr>
        <w:t>лично под расписку или направлено по почте.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средств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должно содержать суммы, сроки, код бюджетной классификации Российской Федерации, по которому должен быть осуществлен возврат средств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>, реквизиты банковского счета, на который должны быть перечислены средства с</w:t>
      </w:r>
      <w:r w:rsidR="006D7CA3" w:rsidRPr="006D7CA3">
        <w:rPr>
          <w:rFonts w:ascii="Times New Roman" w:hAnsi="Times New Roman" w:cs="Times New Roman"/>
          <w:sz w:val="28"/>
          <w:szCs w:val="28"/>
        </w:rPr>
        <w:t xml:space="preserve">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>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30. В случае непредставления отчета о достижении результатов предоставления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, показателей, необходимых для достижения результата предоставления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, нарушения иных условий, установленных при предоставлении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hyperlink w:anchor="P185" w:history="1">
        <w:r w:rsidRPr="00A53F57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настоящего Порядка, средства </w:t>
      </w:r>
      <w:r w:rsidR="006D7CA3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="006D7CA3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6D7CA3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подлежат возврату в бюджет </w:t>
      </w:r>
      <w:r w:rsidR="006D7CA3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Pr="00A53F57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5"/>
      <w:bookmarkEnd w:id="15"/>
      <w:r w:rsidRPr="00A53F57">
        <w:rPr>
          <w:rFonts w:ascii="Times New Roman" w:hAnsi="Times New Roman" w:cs="Times New Roman"/>
          <w:sz w:val="28"/>
          <w:szCs w:val="28"/>
        </w:rPr>
        <w:t xml:space="preserve">31. В случае </w:t>
      </w:r>
      <w:proofErr w:type="spellStart"/>
      <w:r w:rsidRPr="00A53F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53F57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</w:t>
      </w:r>
      <w:r w:rsidR="004C01F8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="004C01F8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4C01F8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61" w:history="1">
        <w:r w:rsidRPr="00A53F57">
          <w:rPr>
            <w:rFonts w:ascii="Times New Roman" w:hAnsi="Times New Roman" w:cs="Times New Roman"/>
            <w:sz w:val="28"/>
            <w:szCs w:val="28"/>
          </w:rPr>
          <w:t>пункте 23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</w:t>
      </w:r>
      <w:r w:rsidR="004C01F8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="004C01F8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4C01F8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обязан возвратить в бюджет </w:t>
      </w:r>
      <w:r w:rsidR="004C01F8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A53F57">
        <w:rPr>
          <w:rFonts w:ascii="Times New Roman" w:hAnsi="Times New Roman" w:cs="Times New Roman"/>
          <w:sz w:val="28"/>
          <w:szCs w:val="28"/>
        </w:rPr>
        <w:t xml:space="preserve"> часть средств предоставленно</w:t>
      </w:r>
      <w:r w:rsidR="004C01F8">
        <w:rPr>
          <w:rFonts w:ascii="Times New Roman" w:hAnsi="Times New Roman" w:cs="Times New Roman"/>
          <w:sz w:val="28"/>
          <w:szCs w:val="28"/>
        </w:rPr>
        <w:t>го</w:t>
      </w:r>
      <w:r w:rsidRPr="00A53F57">
        <w:rPr>
          <w:rFonts w:ascii="Times New Roman" w:hAnsi="Times New Roman" w:cs="Times New Roman"/>
          <w:sz w:val="28"/>
          <w:szCs w:val="28"/>
        </w:rPr>
        <w:t xml:space="preserve"> </w:t>
      </w:r>
      <w:r w:rsidR="004C01F8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="004C01F8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4C01F8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за каждый недостигнутый показатель. Расчет размера штрафных санкций за </w:t>
      </w:r>
      <w:proofErr w:type="spellStart"/>
      <w:r w:rsidRPr="00A53F57">
        <w:rPr>
          <w:rFonts w:ascii="Times New Roman" w:hAnsi="Times New Roman" w:cs="Times New Roman"/>
          <w:sz w:val="28"/>
          <w:szCs w:val="28"/>
        </w:rPr>
        <w:lastRenderedPageBreak/>
        <w:t>недостижение</w:t>
      </w:r>
      <w:proofErr w:type="spellEnd"/>
      <w:r w:rsidRPr="00A53F57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</w:t>
      </w:r>
      <w:r w:rsidR="004C01F8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="004C01F8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4C01F8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61" w:history="1">
        <w:r w:rsidRPr="00A53F57">
          <w:rPr>
            <w:rFonts w:ascii="Times New Roman" w:hAnsi="Times New Roman" w:cs="Times New Roman"/>
            <w:sz w:val="28"/>
            <w:szCs w:val="28"/>
          </w:rPr>
          <w:t>пункте 23</w:t>
        </w:r>
      </w:hyperlink>
      <w:r w:rsidRPr="00A53F57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производится по следующей формуле:</w:t>
      </w: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F57">
        <w:rPr>
          <w:rFonts w:ascii="Times New Roman" w:hAnsi="Times New Roman" w:cs="Times New Roman"/>
          <w:sz w:val="28"/>
          <w:szCs w:val="28"/>
        </w:rPr>
        <w:t>Ршс</w:t>
      </w:r>
      <w:proofErr w:type="spellEnd"/>
      <w:r w:rsidRPr="00A53F57">
        <w:rPr>
          <w:rFonts w:ascii="Times New Roman" w:hAnsi="Times New Roman" w:cs="Times New Roman"/>
          <w:sz w:val="28"/>
          <w:szCs w:val="28"/>
        </w:rPr>
        <w:t xml:space="preserve"> = (1 - </w:t>
      </w:r>
      <w:proofErr w:type="spellStart"/>
      <w:r w:rsidRPr="00A53F57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A53F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53F57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A53F57">
        <w:rPr>
          <w:rFonts w:ascii="Times New Roman" w:hAnsi="Times New Roman" w:cs="Times New Roman"/>
          <w:sz w:val="28"/>
          <w:szCs w:val="28"/>
        </w:rPr>
        <w:t>) x Ос x К, где</w:t>
      </w: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F57">
        <w:rPr>
          <w:rFonts w:ascii="Times New Roman" w:hAnsi="Times New Roman" w:cs="Times New Roman"/>
          <w:sz w:val="28"/>
          <w:szCs w:val="28"/>
        </w:rPr>
        <w:t>Ршс</w:t>
      </w:r>
      <w:proofErr w:type="spellEnd"/>
      <w:r w:rsidRPr="00A53F57">
        <w:rPr>
          <w:rFonts w:ascii="Times New Roman" w:hAnsi="Times New Roman" w:cs="Times New Roman"/>
          <w:sz w:val="28"/>
          <w:szCs w:val="28"/>
        </w:rPr>
        <w:t xml:space="preserve"> - размер штрафных санкций;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F57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A53F57">
        <w:rPr>
          <w:rFonts w:ascii="Times New Roman" w:hAnsi="Times New Roman" w:cs="Times New Roman"/>
          <w:sz w:val="28"/>
          <w:szCs w:val="28"/>
        </w:rPr>
        <w:t xml:space="preserve"> - достигнутое значение показателя;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F57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A53F57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Ос - объем субсидии;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К - корректирующий коэффициент.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Для расчета размера штрафных санкций используются следующие корректирующие коэффициенты: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1) по показателю </w:t>
      </w:r>
      <w:r w:rsidR="004C01F8">
        <w:rPr>
          <w:rFonts w:ascii="Times New Roman" w:hAnsi="Times New Roman" w:cs="Times New Roman"/>
          <w:sz w:val="28"/>
          <w:szCs w:val="28"/>
        </w:rPr>
        <w:t>«</w:t>
      </w:r>
      <w:r w:rsidRPr="00A53F57">
        <w:rPr>
          <w:rFonts w:ascii="Times New Roman" w:hAnsi="Times New Roman" w:cs="Times New Roman"/>
          <w:sz w:val="28"/>
          <w:szCs w:val="28"/>
        </w:rPr>
        <w:t>создание новых рабочих мест, предусмотренных в заявке</w:t>
      </w:r>
      <w:r w:rsidR="004C01F8">
        <w:rPr>
          <w:rFonts w:ascii="Times New Roman" w:hAnsi="Times New Roman" w:cs="Times New Roman"/>
          <w:sz w:val="28"/>
          <w:szCs w:val="28"/>
        </w:rPr>
        <w:t>»</w:t>
      </w:r>
      <w:r w:rsidRPr="00A53F57">
        <w:rPr>
          <w:rFonts w:ascii="Times New Roman" w:hAnsi="Times New Roman" w:cs="Times New Roman"/>
          <w:sz w:val="28"/>
          <w:szCs w:val="28"/>
        </w:rPr>
        <w:t xml:space="preserve"> размер корректирующего коэффициента составляет 40 процентов;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2) по показателю </w:t>
      </w:r>
      <w:r w:rsidR="004C01F8">
        <w:rPr>
          <w:rFonts w:ascii="Times New Roman" w:hAnsi="Times New Roman" w:cs="Times New Roman"/>
          <w:sz w:val="28"/>
          <w:szCs w:val="28"/>
        </w:rPr>
        <w:t>«</w:t>
      </w:r>
      <w:r w:rsidRPr="00A53F57">
        <w:rPr>
          <w:rFonts w:ascii="Times New Roman" w:hAnsi="Times New Roman" w:cs="Times New Roman"/>
          <w:sz w:val="28"/>
          <w:szCs w:val="28"/>
        </w:rPr>
        <w:t>среднемесячный размер оплаты труда работников не менее величины МРОТ</w:t>
      </w:r>
      <w:r w:rsidR="004C01F8">
        <w:rPr>
          <w:rFonts w:ascii="Times New Roman" w:hAnsi="Times New Roman" w:cs="Times New Roman"/>
          <w:sz w:val="28"/>
          <w:szCs w:val="28"/>
        </w:rPr>
        <w:t>»</w:t>
      </w:r>
      <w:r w:rsidRPr="00A53F57">
        <w:rPr>
          <w:rFonts w:ascii="Times New Roman" w:hAnsi="Times New Roman" w:cs="Times New Roman"/>
          <w:sz w:val="28"/>
          <w:szCs w:val="28"/>
        </w:rPr>
        <w:t xml:space="preserve"> размер корректирующего коэффициента составляет 30 процентов;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3) по показателю </w:t>
      </w:r>
      <w:r w:rsidR="004C01F8">
        <w:rPr>
          <w:rFonts w:ascii="Times New Roman" w:hAnsi="Times New Roman" w:cs="Times New Roman"/>
          <w:sz w:val="28"/>
          <w:szCs w:val="28"/>
        </w:rPr>
        <w:t>«</w:t>
      </w:r>
      <w:r w:rsidRPr="00A53F57">
        <w:rPr>
          <w:rFonts w:ascii="Times New Roman" w:hAnsi="Times New Roman" w:cs="Times New Roman"/>
          <w:sz w:val="28"/>
          <w:szCs w:val="28"/>
        </w:rPr>
        <w:t xml:space="preserve">рост налоговых платежей (при наличии), страховых взносов и других обязательных платежей во все уровни бюджетной системы Российской Федерации в течение 2 календарных лет, начиная с года выдачи </w:t>
      </w:r>
      <w:r w:rsidR="004C01F8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="004C01F8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4C01F8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>, не менее чем на 5 процентов ежегодно и имеющий положительную динамику по сравнению с показателем, указанным в заявке</w:t>
      </w:r>
      <w:r w:rsidR="004C01F8">
        <w:rPr>
          <w:rFonts w:ascii="Times New Roman" w:hAnsi="Times New Roman" w:cs="Times New Roman"/>
          <w:sz w:val="28"/>
          <w:szCs w:val="28"/>
        </w:rPr>
        <w:t>»</w:t>
      </w:r>
      <w:r w:rsidRPr="00A53F57">
        <w:rPr>
          <w:rFonts w:ascii="Times New Roman" w:hAnsi="Times New Roman" w:cs="Times New Roman"/>
          <w:sz w:val="28"/>
          <w:szCs w:val="28"/>
        </w:rPr>
        <w:t xml:space="preserve"> размер корректирующего коэффициента составляет 30 процентов.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32. В случае установления фактов нарушения условий предоставления </w:t>
      </w:r>
      <w:r w:rsidR="004C01F8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="004C01F8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4C01F8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, невозврата средств </w:t>
      </w:r>
      <w:r w:rsidR="004C01F8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="004C01F8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4C01F8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в добровольном порядке соответствующие средства подлежат возврату в порядке, установленном действующим законодательством.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33. Неизрасходованные на 01 января текущего финансового года остатки </w:t>
      </w:r>
      <w:r w:rsidR="004C01F8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="004C01F8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4C01F8">
        <w:rPr>
          <w:rFonts w:ascii="Times New Roman" w:hAnsi="Times New Roman" w:cs="Times New Roman"/>
          <w:sz w:val="28"/>
          <w:szCs w:val="28"/>
        </w:rPr>
        <w:t>й</w:t>
      </w:r>
      <w:r w:rsidR="004C01F8" w:rsidRPr="00A53F57">
        <w:rPr>
          <w:rFonts w:ascii="Times New Roman" w:hAnsi="Times New Roman" w:cs="Times New Roman"/>
          <w:sz w:val="28"/>
          <w:szCs w:val="28"/>
        </w:rPr>
        <w:t xml:space="preserve"> </w:t>
      </w:r>
      <w:r w:rsidRPr="00A53F57">
        <w:rPr>
          <w:rFonts w:ascii="Times New Roman" w:hAnsi="Times New Roman" w:cs="Times New Roman"/>
          <w:sz w:val="28"/>
          <w:szCs w:val="28"/>
        </w:rPr>
        <w:t xml:space="preserve">за предыдущий финансовый год подлежат перечислению получателями субсидий в бюджет </w:t>
      </w:r>
      <w:r w:rsidR="004C01F8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A53F57">
        <w:rPr>
          <w:rFonts w:ascii="Times New Roman" w:hAnsi="Times New Roman" w:cs="Times New Roman"/>
          <w:sz w:val="28"/>
          <w:szCs w:val="28"/>
        </w:rPr>
        <w:t xml:space="preserve"> в течение первых 5 рабочих дней текущего финансового года (за исключением </w:t>
      </w:r>
      <w:r w:rsidR="004C01F8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="004C01F8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4C01F8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, предоставленных в пределах суммы, необходимой для оплаты денежных обязательств получателя </w:t>
      </w:r>
      <w:r w:rsidR="004C01F8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="004C01F8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4C01F8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указанные субсидии).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34. При неисполнении получателем </w:t>
      </w:r>
      <w:r w:rsidR="004C01F8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="004C01F8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4C01F8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</w:t>
      </w:r>
      <w:r w:rsidRPr="00A53F57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по возврату остатка средств </w:t>
      </w:r>
      <w:r w:rsidR="004C01F8">
        <w:rPr>
          <w:rFonts w:ascii="Times New Roman" w:hAnsi="Times New Roman" w:cs="Times New Roman"/>
          <w:sz w:val="28"/>
          <w:szCs w:val="28"/>
        </w:rPr>
        <w:t xml:space="preserve">гранта, в форме </w:t>
      </w:r>
      <w:r w:rsidR="004C01F8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4C01F8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неиспользованные денежные средства взыскиваются </w:t>
      </w:r>
      <w:r w:rsidR="004C01F8">
        <w:rPr>
          <w:rFonts w:ascii="Times New Roman" w:hAnsi="Times New Roman" w:cs="Times New Roman"/>
          <w:sz w:val="28"/>
          <w:szCs w:val="28"/>
        </w:rPr>
        <w:t>Администрацией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1F8" w:rsidRPr="00A53F57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C01F8" w:rsidRDefault="004C01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 предоставления</w:t>
      </w:r>
    </w:p>
    <w:p w:rsidR="004C01F8" w:rsidRDefault="004C01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юридическим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лицам (за исключением</w:t>
      </w:r>
    </w:p>
    <w:p w:rsidR="004C01F8" w:rsidRDefault="004C01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учреждений),</w:t>
      </w:r>
    </w:p>
    <w:p w:rsidR="004C01F8" w:rsidRDefault="004C01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индивидуальным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предпринимателям,</w:t>
      </w:r>
    </w:p>
    <w:p w:rsidR="004C01F8" w:rsidRDefault="004C01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физическим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лицам грантов,</w:t>
      </w:r>
    </w:p>
    <w:p w:rsidR="004C01F8" w:rsidRDefault="004C01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форме субсидий</w:t>
      </w:r>
      <w:r w:rsidRPr="004B5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4B591A">
        <w:rPr>
          <w:rFonts w:ascii="Times New Roman" w:hAnsi="Times New Roman"/>
          <w:sz w:val="28"/>
          <w:szCs w:val="28"/>
        </w:rPr>
        <w:t>бюджета</w:t>
      </w:r>
    </w:p>
    <w:p w:rsidR="004C01F8" w:rsidRDefault="004C01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B591A">
        <w:rPr>
          <w:rFonts w:ascii="Times New Roman" w:hAnsi="Times New Roman"/>
          <w:sz w:val="28"/>
          <w:szCs w:val="28"/>
        </w:rPr>
        <w:t xml:space="preserve">Новоалександровского </w:t>
      </w:r>
      <w:r>
        <w:rPr>
          <w:rFonts w:ascii="Times New Roman" w:hAnsi="Times New Roman"/>
          <w:sz w:val="28"/>
          <w:szCs w:val="28"/>
        </w:rPr>
        <w:t>городского</w:t>
      </w:r>
    </w:p>
    <w:p w:rsidR="00146A09" w:rsidRPr="00A53F57" w:rsidRDefault="004C01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 w:rsidRPr="004B591A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20"/>
      <w:bookmarkEnd w:id="16"/>
      <w:r w:rsidRPr="00A53F57">
        <w:rPr>
          <w:rFonts w:ascii="Times New Roman" w:hAnsi="Times New Roman" w:cs="Times New Roman"/>
          <w:sz w:val="28"/>
          <w:szCs w:val="28"/>
        </w:rPr>
        <w:t>ПЕРЕЧЕНЬ</w:t>
      </w:r>
    </w:p>
    <w:p w:rsidR="00146A09" w:rsidRPr="00A53F57" w:rsidRDefault="0014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ОТДЕЛЬНЫХ ВИДОВ ЭКОНОМИЧЕСКОЙ ДЕЯТЕЛЬНОСТИ</w:t>
      </w: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5329"/>
        <w:gridCol w:w="2891"/>
      </w:tblGrid>
      <w:tr w:rsidR="00A53F57" w:rsidRPr="00A53F57">
        <w:tc>
          <w:tcPr>
            <w:tcW w:w="662" w:type="dxa"/>
            <w:vMerge w:val="restart"/>
            <w:vAlign w:val="center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220" w:type="dxa"/>
            <w:gridSpan w:val="2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Общероссийский </w:t>
            </w:r>
            <w:hyperlink r:id="rId6" w:history="1">
              <w:r w:rsidRPr="00A53F57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</w:t>
              </w:r>
            </w:hyperlink>
            <w:r w:rsidRPr="00A53F57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 ОК 029-2014 (ОКВЭД 2) (КДЕС Ред. 2)</w:t>
            </w:r>
          </w:p>
        </w:tc>
      </w:tr>
      <w:tr w:rsidR="00A53F57" w:rsidRPr="00A53F57">
        <w:tc>
          <w:tcPr>
            <w:tcW w:w="662" w:type="dxa"/>
            <w:vMerge/>
          </w:tcPr>
          <w:p w:rsidR="00146A09" w:rsidRPr="00A53F57" w:rsidRDefault="00146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Наименование видов экономической деятельности</w:t>
            </w:r>
          </w:p>
        </w:tc>
        <w:tc>
          <w:tcPr>
            <w:tcW w:w="2891" w:type="dxa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7" w:history="1">
              <w:r w:rsidRPr="00A53F57">
                <w:rPr>
                  <w:rFonts w:ascii="Times New Roman" w:hAnsi="Times New Roman" w:cs="Times New Roman"/>
                  <w:sz w:val="28"/>
                  <w:szCs w:val="28"/>
                </w:rPr>
                <w:t>ОКВЭД 2</w:t>
              </w:r>
            </w:hyperlink>
          </w:p>
        </w:tc>
      </w:tr>
      <w:tr w:rsidR="00A53F57" w:rsidRPr="00A53F57">
        <w:tc>
          <w:tcPr>
            <w:tcW w:w="8882" w:type="dxa"/>
            <w:gridSpan w:val="3"/>
          </w:tcPr>
          <w:p w:rsidR="00146A09" w:rsidRPr="00A53F57" w:rsidRDefault="00146A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Раздел 1. Обрабатывающие производства</w:t>
            </w:r>
          </w:p>
        </w:tc>
      </w:tr>
      <w:tr w:rsidR="00A53F57" w:rsidRPr="00A53F57">
        <w:tc>
          <w:tcPr>
            <w:tcW w:w="662" w:type="dxa"/>
            <w:vAlign w:val="center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</w:p>
        </w:tc>
      </w:tr>
      <w:tr w:rsidR="00A53F57" w:rsidRPr="00A53F57">
        <w:tc>
          <w:tcPr>
            <w:tcW w:w="662" w:type="dxa"/>
            <w:vAlign w:val="center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13</w:t>
              </w:r>
            </w:hyperlink>
          </w:p>
        </w:tc>
      </w:tr>
      <w:tr w:rsidR="00A53F57" w:rsidRPr="00A53F57">
        <w:tc>
          <w:tcPr>
            <w:tcW w:w="662" w:type="dxa"/>
            <w:vAlign w:val="center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Производство одежды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14</w:t>
              </w:r>
            </w:hyperlink>
          </w:p>
        </w:tc>
      </w:tr>
      <w:tr w:rsidR="00A53F57" w:rsidRPr="00A53F57">
        <w:tc>
          <w:tcPr>
            <w:tcW w:w="662" w:type="dxa"/>
            <w:vAlign w:val="center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</w:p>
        </w:tc>
      </w:tr>
      <w:tr w:rsidR="00A53F57" w:rsidRPr="00A53F57">
        <w:tc>
          <w:tcPr>
            <w:tcW w:w="662" w:type="dxa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16</w:t>
              </w:r>
            </w:hyperlink>
          </w:p>
        </w:tc>
      </w:tr>
      <w:tr w:rsidR="00A53F57" w:rsidRPr="00A53F57">
        <w:tc>
          <w:tcPr>
            <w:tcW w:w="662" w:type="dxa"/>
            <w:vAlign w:val="center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Производство бумаги и бумажных изделий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17</w:t>
              </w:r>
            </w:hyperlink>
          </w:p>
        </w:tc>
      </w:tr>
      <w:tr w:rsidR="00A53F57" w:rsidRPr="00A53F57">
        <w:tc>
          <w:tcPr>
            <w:tcW w:w="662" w:type="dxa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18</w:t>
              </w:r>
            </w:hyperlink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кодов </w:t>
            </w:r>
            <w:hyperlink r:id="rId15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18.11</w:t>
              </w:r>
            </w:hyperlink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18.13</w:t>
              </w:r>
            </w:hyperlink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18.14</w:t>
              </w:r>
            </w:hyperlink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18.2</w:t>
              </w:r>
            </w:hyperlink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18.20</w:t>
              </w:r>
            </w:hyperlink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3F57" w:rsidRPr="00A53F57">
        <w:tc>
          <w:tcPr>
            <w:tcW w:w="662" w:type="dxa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Производство химических веществ и химических продуктов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</w:p>
        </w:tc>
      </w:tr>
      <w:tr w:rsidR="00A53F57" w:rsidRPr="00A53F57">
        <w:tc>
          <w:tcPr>
            <w:tcW w:w="662" w:type="dxa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22</w:t>
              </w:r>
            </w:hyperlink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кода </w:t>
            </w:r>
            <w:hyperlink r:id="rId22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22.29.9</w:t>
              </w:r>
            </w:hyperlink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3F57" w:rsidRPr="00A53F57">
        <w:tc>
          <w:tcPr>
            <w:tcW w:w="662" w:type="dxa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</w:p>
        </w:tc>
      </w:tr>
      <w:tr w:rsidR="00A53F57" w:rsidRPr="00A53F57">
        <w:tc>
          <w:tcPr>
            <w:tcW w:w="662" w:type="dxa"/>
            <w:vAlign w:val="center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Производство металлургическое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24</w:t>
              </w:r>
            </w:hyperlink>
          </w:p>
        </w:tc>
      </w:tr>
      <w:tr w:rsidR="00A53F57" w:rsidRPr="00A53F57">
        <w:tc>
          <w:tcPr>
            <w:tcW w:w="662" w:type="dxa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25</w:t>
              </w:r>
            </w:hyperlink>
          </w:p>
        </w:tc>
      </w:tr>
      <w:tr w:rsidR="00A53F57" w:rsidRPr="00A53F57">
        <w:tc>
          <w:tcPr>
            <w:tcW w:w="662" w:type="dxa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28</w:t>
              </w:r>
            </w:hyperlink>
          </w:p>
        </w:tc>
      </w:tr>
      <w:tr w:rsidR="00A53F57" w:rsidRPr="00A53F57">
        <w:tc>
          <w:tcPr>
            <w:tcW w:w="662" w:type="dxa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Производство компьютеров, электронных и оптических изделий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</w:p>
        </w:tc>
      </w:tr>
      <w:tr w:rsidR="00A53F57" w:rsidRPr="00A53F57">
        <w:tc>
          <w:tcPr>
            <w:tcW w:w="662" w:type="dxa"/>
            <w:vAlign w:val="center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электрического оборудования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27</w:t>
              </w:r>
            </w:hyperlink>
          </w:p>
        </w:tc>
      </w:tr>
      <w:tr w:rsidR="00A53F57" w:rsidRPr="00A53F57">
        <w:tc>
          <w:tcPr>
            <w:tcW w:w="662" w:type="dxa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</w:p>
        </w:tc>
      </w:tr>
      <w:tr w:rsidR="00A53F57" w:rsidRPr="00A53F57">
        <w:tc>
          <w:tcPr>
            <w:tcW w:w="662" w:type="dxa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транспортных средств и оборудования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кода </w:t>
            </w:r>
            <w:hyperlink r:id="rId31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30.20.9</w:t>
              </w:r>
            </w:hyperlink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3F57" w:rsidRPr="00A53F57">
        <w:tc>
          <w:tcPr>
            <w:tcW w:w="662" w:type="dxa"/>
            <w:vAlign w:val="center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Производство мебели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31</w:t>
              </w:r>
            </w:hyperlink>
          </w:p>
        </w:tc>
      </w:tr>
      <w:tr w:rsidR="00A53F57" w:rsidRPr="00A53F57">
        <w:tc>
          <w:tcPr>
            <w:tcW w:w="8882" w:type="dxa"/>
            <w:gridSpan w:val="3"/>
          </w:tcPr>
          <w:p w:rsidR="00146A09" w:rsidRPr="00A53F57" w:rsidRDefault="00146A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Раздел 2. 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A53F57" w:rsidRPr="00A53F57">
        <w:tc>
          <w:tcPr>
            <w:tcW w:w="662" w:type="dxa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38</w:t>
              </w:r>
            </w:hyperlink>
          </w:p>
        </w:tc>
      </w:tr>
      <w:tr w:rsidR="00A53F57" w:rsidRPr="00A53F57">
        <w:tc>
          <w:tcPr>
            <w:tcW w:w="662" w:type="dxa"/>
            <w:vAlign w:val="center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Сбор и обработка сточных вод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A53F57" w:rsidRPr="00A53F57">
        <w:tc>
          <w:tcPr>
            <w:tcW w:w="8882" w:type="dxa"/>
            <w:gridSpan w:val="3"/>
          </w:tcPr>
          <w:p w:rsidR="00146A09" w:rsidRPr="00A53F57" w:rsidRDefault="00146A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Раздел 3. Торговля оптовая и розничная; ремонт автотранспортных средств и мотоциклов</w:t>
            </w:r>
          </w:p>
        </w:tc>
      </w:tr>
      <w:tr w:rsidR="00A53F57" w:rsidRPr="00A53F57">
        <w:tc>
          <w:tcPr>
            <w:tcW w:w="662" w:type="dxa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45.2</w:t>
              </w:r>
            </w:hyperlink>
          </w:p>
        </w:tc>
      </w:tr>
      <w:tr w:rsidR="00A53F57" w:rsidRPr="00A53F57">
        <w:tc>
          <w:tcPr>
            <w:tcW w:w="8882" w:type="dxa"/>
            <w:gridSpan w:val="3"/>
          </w:tcPr>
          <w:p w:rsidR="00146A09" w:rsidRPr="00A53F57" w:rsidRDefault="00146A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Раздел 4. Деятельность гостиниц и предприятий общественного питания</w:t>
            </w:r>
          </w:p>
        </w:tc>
      </w:tr>
      <w:tr w:rsidR="00A53F57" w:rsidRPr="00A53F57">
        <w:tc>
          <w:tcPr>
            <w:tcW w:w="662" w:type="dxa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55</w:t>
              </w:r>
            </w:hyperlink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кодов </w:t>
            </w:r>
            <w:hyperlink r:id="rId37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55.2</w:t>
              </w:r>
            </w:hyperlink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8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55.3</w:t>
              </w:r>
            </w:hyperlink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9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55.9</w:t>
              </w:r>
            </w:hyperlink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3F57" w:rsidRPr="00A53F57">
        <w:tc>
          <w:tcPr>
            <w:tcW w:w="8882" w:type="dxa"/>
            <w:gridSpan w:val="3"/>
          </w:tcPr>
          <w:p w:rsidR="00146A09" w:rsidRPr="00A53F57" w:rsidRDefault="00146A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Раздел 5. Деятельность в области информации и связи</w:t>
            </w:r>
          </w:p>
        </w:tc>
      </w:tr>
      <w:tr w:rsidR="00A53F57" w:rsidRPr="00A53F57">
        <w:tc>
          <w:tcPr>
            <w:tcW w:w="662" w:type="dxa"/>
            <w:vAlign w:val="center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Деятельность издательская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58</w:t>
              </w:r>
            </w:hyperlink>
          </w:p>
        </w:tc>
      </w:tr>
      <w:tr w:rsidR="00A53F57" w:rsidRPr="00A53F57">
        <w:tc>
          <w:tcPr>
            <w:tcW w:w="8882" w:type="dxa"/>
            <w:gridSpan w:val="3"/>
          </w:tcPr>
          <w:p w:rsidR="00146A09" w:rsidRPr="00A53F57" w:rsidRDefault="00146A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Раздел 6. Деятельность административная и сопутствующие дополнительные услуги</w:t>
            </w:r>
          </w:p>
        </w:tc>
      </w:tr>
      <w:tr w:rsidR="00A53F57" w:rsidRPr="00A53F57">
        <w:tc>
          <w:tcPr>
            <w:tcW w:w="662" w:type="dxa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туристических агентств и прочих организаций, предоставляющих </w:t>
            </w:r>
            <w:r w:rsidRPr="00A53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в сфере туризма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79</w:t>
              </w:r>
            </w:hyperlink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кода </w:t>
            </w:r>
            <w:hyperlink r:id="rId42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79.90.3</w:t>
              </w:r>
            </w:hyperlink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3F57" w:rsidRPr="00A53F57">
        <w:tc>
          <w:tcPr>
            <w:tcW w:w="8882" w:type="dxa"/>
            <w:gridSpan w:val="3"/>
          </w:tcPr>
          <w:p w:rsidR="00146A09" w:rsidRPr="00A53F57" w:rsidRDefault="00146A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7. Деятельность в области культуры, спорта, организации досуга и развлечений</w:t>
            </w:r>
          </w:p>
        </w:tc>
      </w:tr>
      <w:tr w:rsidR="00A53F57" w:rsidRPr="00A53F57">
        <w:tc>
          <w:tcPr>
            <w:tcW w:w="662" w:type="dxa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93</w:t>
              </w:r>
            </w:hyperlink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кода </w:t>
            </w:r>
            <w:hyperlink r:id="rId44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93.2</w:t>
              </w:r>
            </w:hyperlink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3F57" w:rsidRPr="00A53F57">
        <w:tc>
          <w:tcPr>
            <w:tcW w:w="8882" w:type="dxa"/>
            <w:gridSpan w:val="3"/>
          </w:tcPr>
          <w:p w:rsidR="00146A09" w:rsidRPr="00A53F57" w:rsidRDefault="00146A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Раздел 8. Образование</w:t>
            </w:r>
          </w:p>
        </w:tc>
      </w:tr>
      <w:tr w:rsidR="00A53F57" w:rsidRPr="00A53F57">
        <w:tc>
          <w:tcPr>
            <w:tcW w:w="662" w:type="dxa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85</w:t>
              </w:r>
            </w:hyperlink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кодов </w:t>
            </w:r>
            <w:hyperlink r:id="rId46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85.1</w:t>
              </w:r>
            </w:hyperlink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7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85.2</w:t>
              </w:r>
            </w:hyperlink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8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85.42</w:t>
              </w:r>
            </w:hyperlink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3F57" w:rsidRPr="00A53F57">
        <w:tc>
          <w:tcPr>
            <w:tcW w:w="8882" w:type="dxa"/>
            <w:gridSpan w:val="3"/>
          </w:tcPr>
          <w:p w:rsidR="00146A09" w:rsidRPr="00A53F57" w:rsidRDefault="00146A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Раздел 9. Деятельность в области здравоохранения и социальных услуг</w:t>
            </w:r>
          </w:p>
        </w:tc>
      </w:tr>
      <w:tr w:rsidR="00A53F57" w:rsidRPr="00A53F57">
        <w:tc>
          <w:tcPr>
            <w:tcW w:w="662" w:type="dxa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без обеспечения проживания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88</w:t>
              </w:r>
            </w:hyperlink>
          </w:p>
        </w:tc>
      </w:tr>
      <w:tr w:rsidR="00A53F57" w:rsidRPr="00A53F57">
        <w:tc>
          <w:tcPr>
            <w:tcW w:w="8882" w:type="dxa"/>
            <w:gridSpan w:val="3"/>
          </w:tcPr>
          <w:p w:rsidR="00146A09" w:rsidRPr="00A53F57" w:rsidRDefault="00146A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Раздел 10. Предоставление прочих видов услуг</w:t>
            </w:r>
          </w:p>
        </w:tc>
      </w:tr>
      <w:tr w:rsidR="00A53F57" w:rsidRPr="00A53F57">
        <w:tc>
          <w:tcPr>
            <w:tcW w:w="662" w:type="dxa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29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прочих персональных услуг</w:t>
            </w:r>
          </w:p>
        </w:tc>
        <w:tc>
          <w:tcPr>
            <w:tcW w:w="2891" w:type="dxa"/>
          </w:tcPr>
          <w:p w:rsidR="00146A09" w:rsidRPr="00A53F57" w:rsidRDefault="003B0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146A09" w:rsidRPr="00A53F57">
                <w:rPr>
                  <w:rFonts w:ascii="Times New Roman" w:hAnsi="Times New Roman" w:cs="Times New Roman"/>
                  <w:sz w:val="28"/>
                  <w:szCs w:val="28"/>
                </w:rPr>
                <w:t>96</w:t>
              </w:r>
            </w:hyperlink>
          </w:p>
        </w:tc>
      </w:tr>
    </w:tbl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1F8" w:rsidRDefault="004C01F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6A09" w:rsidRPr="00A53F57" w:rsidRDefault="00146A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C01F8" w:rsidRDefault="004C01F8" w:rsidP="004C01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 предоставления</w:t>
      </w:r>
    </w:p>
    <w:p w:rsidR="004C01F8" w:rsidRDefault="004C01F8" w:rsidP="004C01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юридическим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лицам (за исключением</w:t>
      </w:r>
    </w:p>
    <w:p w:rsidR="004C01F8" w:rsidRDefault="004C01F8" w:rsidP="004C01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учреждений),</w:t>
      </w:r>
    </w:p>
    <w:p w:rsidR="004C01F8" w:rsidRDefault="004C01F8" w:rsidP="004C01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индивидуальным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предпринимателям,</w:t>
      </w:r>
    </w:p>
    <w:p w:rsidR="004C01F8" w:rsidRDefault="004C01F8" w:rsidP="004C01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физическим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лицам грантов,</w:t>
      </w:r>
    </w:p>
    <w:p w:rsidR="004C01F8" w:rsidRDefault="004C01F8" w:rsidP="004C01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форме субсидий</w:t>
      </w:r>
      <w:r w:rsidRPr="004B5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4B591A">
        <w:rPr>
          <w:rFonts w:ascii="Times New Roman" w:hAnsi="Times New Roman"/>
          <w:sz w:val="28"/>
          <w:szCs w:val="28"/>
        </w:rPr>
        <w:t>бюджета</w:t>
      </w:r>
    </w:p>
    <w:p w:rsidR="004C01F8" w:rsidRDefault="004C01F8" w:rsidP="004C01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B591A">
        <w:rPr>
          <w:rFonts w:ascii="Times New Roman" w:hAnsi="Times New Roman"/>
          <w:sz w:val="28"/>
          <w:szCs w:val="28"/>
        </w:rPr>
        <w:t xml:space="preserve">Новоалександровского </w:t>
      </w:r>
      <w:r>
        <w:rPr>
          <w:rFonts w:ascii="Times New Roman" w:hAnsi="Times New Roman"/>
          <w:sz w:val="28"/>
          <w:szCs w:val="28"/>
        </w:rPr>
        <w:t>городского</w:t>
      </w:r>
    </w:p>
    <w:p w:rsidR="00146A09" w:rsidRDefault="004C01F8" w:rsidP="004C01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 w:rsidRPr="004B591A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4C01F8" w:rsidRPr="00A53F57" w:rsidRDefault="004C01F8" w:rsidP="004C01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336"/>
      <w:bookmarkEnd w:id="17"/>
      <w:r w:rsidRPr="00A53F57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4C01F8" w:rsidRPr="004C01F8" w:rsidRDefault="004C01F8" w:rsidP="004C01F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C01F8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ПРЕДОСТАВЛЕНИЯ </w:t>
      </w:r>
      <w:r w:rsidRPr="004C01F8">
        <w:rPr>
          <w:rFonts w:ascii="Times New Roman" w:hAnsi="Times New Roman"/>
          <w:b/>
          <w:sz w:val="28"/>
          <w:szCs w:val="28"/>
        </w:rPr>
        <w:t>ГРАНТОВ,</w:t>
      </w:r>
    </w:p>
    <w:p w:rsidR="004C01F8" w:rsidRPr="004C01F8" w:rsidRDefault="004C01F8" w:rsidP="004C01F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C01F8">
        <w:rPr>
          <w:rFonts w:ascii="Times New Roman" w:hAnsi="Times New Roman"/>
          <w:b/>
          <w:sz w:val="28"/>
          <w:szCs w:val="28"/>
        </w:rPr>
        <w:t>В ФОРМЕ СУБСИДИЙ ИЗ БЮДЖЕТА</w:t>
      </w:r>
    </w:p>
    <w:p w:rsidR="004C01F8" w:rsidRPr="004C01F8" w:rsidRDefault="004C01F8" w:rsidP="004C01F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C01F8">
        <w:rPr>
          <w:rFonts w:ascii="Times New Roman" w:hAnsi="Times New Roman"/>
          <w:b/>
          <w:sz w:val="28"/>
          <w:szCs w:val="28"/>
        </w:rPr>
        <w:t>НОВОАЛЕКСАНДРОВСКОГО ГОРОДСКОГО</w:t>
      </w:r>
    </w:p>
    <w:p w:rsidR="004C01F8" w:rsidRPr="004C01F8" w:rsidRDefault="004C01F8" w:rsidP="004C01F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C01F8">
        <w:rPr>
          <w:rFonts w:ascii="Times New Roman" w:hAnsi="Times New Roman"/>
          <w:b/>
          <w:sz w:val="28"/>
          <w:szCs w:val="28"/>
        </w:rPr>
        <w:t>ОКРУГА СТАВРОПОЛЬСКОГО КРАЯ</w:t>
      </w:r>
    </w:p>
    <w:p w:rsidR="00146A09" w:rsidRPr="00A53F57" w:rsidRDefault="00146A09" w:rsidP="004C01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1. Показатели оценки экономической эффективности приобретения основных и оборотных средств для производства товаров, работ, услуг: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1) целевое назначение приобретения основных и оборотных средств для производства товаров, работ, услуг субъектом малого и среднего предпринимательства (далее - субъект МСП):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производство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импортозамещающей и инновационной продукции в приоритетных сферах деятельности в соответствии с перечнем отдельных видов экономической деятельности, приведенным в приложении 2 - 10 баллов;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производство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продукции в приоритетных сферах деятельности в соответствии с перечнем отдельных видов экономической деятельности, приведенным в приложении 2 - 8 баллов;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работ, оказание услуг в приоритетных сферах деятельности в соответствии с перечнем отдельных видов экономической деятельности, приведенным в приложении 2 - 5 баллов;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2) направление использования возмещенных затрат: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внедрение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в производство новых видов продукции субъектом МСП - 10 баллов;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увеличение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объемов производства продукции субъектом МСП - 8 баллов;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снижение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затрат по производству товаров, выполнению работ, оказанию услуг субъектом МСП - 6 баллов;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иное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- 0 баллов;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3) увеличение выручки за два года (или предшествующие периоды в </w:t>
      </w:r>
      <w:r w:rsidRPr="00A53F57">
        <w:rPr>
          <w:rFonts w:ascii="Times New Roman" w:hAnsi="Times New Roman" w:cs="Times New Roman"/>
          <w:sz w:val="28"/>
          <w:szCs w:val="28"/>
        </w:rPr>
        <w:lastRenderedPageBreak/>
        <w:t>случае если субъект МСП осуществляет деятельность менее двух лет), предшествующие году подачи заявки на предоставление субсидии: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15 процентов - 10 баллов;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7 процентов (включительно) до 15 процентов (включительно) - 8 баллов;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7 процентов - 6 баллов;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- 0 баллов.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2. Показатели оценки социальной значимости приобретения основных и оборотных средств для производства товаров, работ, услуг: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1) уровень среднемесячной заработной платы работников, состоящих в трудовых отношениях с субъектом МСП, к величине установленного законодательством Российской Федерации минимального размера оплаты труда работников (далее - МРОТ) на дату подачи заявки на предоставление </w:t>
      </w:r>
      <w:r w:rsidR="00FE621B">
        <w:rPr>
          <w:rFonts w:ascii="Times New Roman" w:hAnsi="Times New Roman" w:cs="Times New Roman"/>
          <w:sz w:val="28"/>
          <w:szCs w:val="28"/>
        </w:rPr>
        <w:t>грантов, в форме субсидий</w:t>
      </w:r>
      <w:r w:rsidRPr="00A53F57">
        <w:rPr>
          <w:rFonts w:ascii="Times New Roman" w:hAnsi="Times New Roman" w:cs="Times New Roman"/>
          <w:sz w:val="28"/>
          <w:szCs w:val="28"/>
        </w:rPr>
        <w:t>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превышает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величину МРОТ более чем на 100 процентов (включительно) - 10 баллов;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превышает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величину МРОТ более чем на 50 процентов (включительно) до 99 процентов (включительно) - 8 баллов;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или превышает величину МРОТ менее чем на 49 процентов (включительно) - 5 баллов;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ниже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величины МРОТ - 0 баллов;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2) создание новых рабочих мест за предшествующие 24 месяца: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свыше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5 новых рабочих мест - 10 баллов;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1 (включительно) до 5 (включительно) новых рабочих мест - 5 баллов;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предусмотрено создание новых рабочих мест - 0 баллов.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3. Показатель оценки бюджетной эффективности приобретения основных и оборотных средств для производства товаров, выполнения работ, оказания услуг: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1) бюджетная эффективность (соотношение объема налоговых и страховых платежей, уплаченных за предшествующий календарный год в бюджеты всех уровней, к объему запрашиваем</w:t>
      </w:r>
      <w:r w:rsidR="00FE621B">
        <w:rPr>
          <w:rFonts w:ascii="Times New Roman" w:hAnsi="Times New Roman" w:cs="Times New Roman"/>
          <w:sz w:val="28"/>
          <w:szCs w:val="28"/>
        </w:rPr>
        <w:t>ых</w:t>
      </w:r>
      <w:r w:rsidRPr="00A53F57">
        <w:rPr>
          <w:rFonts w:ascii="Times New Roman" w:hAnsi="Times New Roman" w:cs="Times New Roman"/>
          <w:sz w:val="28"/>
          <w:szCs w:val="28"/>
        </w:rPr>
        <w:t xml:space="preserve"> </w:t>
      </w:r>
      <w:r w:rsidR="00FE621B">
        <w:rPr>
          <w:rFonts w:ascii="Times New Roman" w:hAnsi="Times New Roman" w:cs="Times New Roman"/>
          <w:sz w:val="28"/>
          <w:szCs w:val="28"/>
        </w:rPr>
        <w:t>грантов, в форме субсидий</w:t>
      </w:r>
      <w:r w:rsidRPr="00A53F57">
        <w:rPr>
          <w:rFonts w:ascii="Times New Roman" w:hAnsi="Times New Roman" w:cs="Times New Roman"/>
          <w:sz w:val="28"/>
          <w:szCs w:val="28"/>
        </w:rPr>
        <w:t xml:space="preserve"> (в процентах):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свыше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50 процентов - 10 баллов;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lastRenderedPageBreak/>
        <w:t>от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30 процентов (включительно) до 50 процентов (включительно) - 8 баллов;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15 процентов (включительно) до 30 процентов - 5 баллов;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15 процентов - 0 баллов;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2) темп роста суммы налогов, подлежащих зачислению в бюджеты всех уровней Российской Федерации, за 2 предыдущих календарных года: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30 и более процентов - 10 баллов;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30 процентов - 5 баллов;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57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- 0 баллов.</w:t>
      </w:r>
    </w:p>
    <w:p w:rsidR="00146A09" w:rsidRPr="00A53F57" w:rsidRDefault="0014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Максимально возможное количество баллов - 70.</w:t>
      </w: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21B" w:rsidRPr="00A53F57" w:rsidRDefault="00FE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E621B" w:rsidRDefault="00FE621B" w:rsidP="00FE62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 предоставления</w:t>
      </w:r>
    </w:p>
    <w:p w:rsidR="00FE621B" w:rsidRDefault="00FE621B" w:rsidP="00FE62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юридическим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лицам (за исключением</w:t>
      </w:r>
    </w:p>
    <w:p w:rsidR="00FE621B" w:rsidRDefault="00FE621B" w:rsidP="00FE62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учреждений),</w:t>
      </w:r>
    </w:p>
    <w:p w:rsidR="00FE621B" w:rsidRDefault="00FE621B" w:rsidP="00FE62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индивидуальным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предпринимателям,</w:t>
      </w:r>
    </w:p>
    <w:p w:rsidR="00FE621B" w:rsidRDefault="00FE621B" w:rsidP="00FE62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физическим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лицам грантов,</w:t>
      </w:r>
    </w:p>
    <w:p w:rsidR="00FE621B" w:rsidRDefault="00FE621B" w:rsidP="00FE62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форме субсидий</w:t>
      </w:r>
      <w:r w:rsidRPr="004B5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4B591A">
        <w:rPr>
          <w:rFonts w:ascii="Times New Roman" w:hAnsi="Times New Roman"/>
          <w:sz w:val="28"/>
          <w:szCs w:val="28"/>
        </w:rPr>
        <w:t>бюджета</w:t>
      </w:r>
    </w:p>
    <w:p w:rsidR="00FE621B" w:rsidRDefault="00FE621B" w:rsidP="00FE62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B591A">
        <w:rPr>
          <w:rFonts w:ascii="Times New Roman" w:hAnsi="Times New Roman"/>
          <w:sz w:val="28"/>
          <w:szCs w:val="28"/>
        </w:rPr>
        <w:t xml:space="preserve">Новоалександровского </w:t>
      </w:r>
      <w:r>
        <w:rPr>
          <w:rFonts w:ascii="Times New Roman" w:hAnsi="Times New Roman"/>
          <w:sz w:val="28"/>
          <w:szCs w:val="28"/>
        </w:rPr>
        <w:t>городского</w:t>
      </w:r>
    </w:p>
    <w:p w:rsidR="00FE621B" w:rsidRDefault="00FE621B" w:rsidP="00FE62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 w:rsidRPr="004B591A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 w:rsidP="00FE62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Форма</w:t>
      </w:r>
    </w:p>
    <w:p w:rsidR="00146A09" w:rsidRPr="00A53F57" w:rsidRDefault="0014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FE621B" w:rsidRDefault="00FE621B" w:rsidP="00FE62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399"/>
      <w:bookmarkEnd w:id="18"/>
      <w:r w:rsidRPr="00FE62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46A09" w:rsidRPr="00FE621B" w:rsidRDefault="00FE621B" w:rsidP="00FE62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21B">
        <w:rPr>
          <w:rFonts w:ascii="Times New Roman" w:hAnsi="Times New Roman" w:cs="Times New Roman"/>
          <w:b/>
          <w:sz w:val="28"/>
          <w:szCs w:val="28"/>
        </w:rPr>
        <w:t xml:space="preserve">О ДОСТИЖЕНИИ РЕЗУЛЬТАТОВ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ГРАНТОВ, В ФОРМЕ </w:t>
      </w:r>
      <w:r w:rsidRPr="00FE621B">
        <w:rPr>
          <w:rFonts w:ascii="Times New Roman" w:hAnsi="Times New Roman" w:cs="Times New Roman"/>
          <w:b/>
          <w:sz w:val="28"/>
          <w:szCs w:val="28"/>
        </w:rPr>
        <w:t>СУБСИДИ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146A09" w:rsidRPr="00FE621B" w:rsidRDefault="00146A09" w:rsidP="00FE62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A09" w:rsidRPr="00FE621B" w:rsidRDefault="00FE621B" w:rsidP="00FE62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21B">
        <w:rPr>
          <w:rFonts w:ascii="Times New Roman" w:hAnsi="Times New Roman" w:cs="Times New Roman"/>
          <w:b/>
          <w:sz w:val="28"/>
          <w:szCs w:val="28"/>
        </w:rPr>
        <w:t>ПО СОСТОЯНИЮ НА ___ _____________ 20__ ГОДА</w:t>
      </w:r>
    </w:p>
    <w:p w:rsidR="00146A09" w:rsidRPr="00A53F57" w:rsidRDefault="0014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Наименование получателя </w:t>
      </w:r>
      <w:r w:rsidR="00FE621B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FE621B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>:</w:t>
      </w: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1247"/>
        <w:gridCol w:w="1358"/>
        <w:gridCol w:w="764"/>
        <w:gridCol w:w="1504"/>
        <w:gridCol w:w="1701"/>
        <w:gridCol w:w="1276"/>
        <w:gridCol w:w="1275"/>
      </w:tblGrid>
      <w:tr w:rsidR="00A53F57" w:rsidRPr="00A53F57" w:rsidTr="00D2097E">
        <w:tc>
          <w:tcPr>
            <w:tcW w:w="509" w:type="dxa"/>
            <w:vMerge w:val="restart"/>
          </w:tcPr>
          <w:p w:rsidR="00146A09" w:rsidRPr="00A53F57" w:rsidRDefault="00FE6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46A09" w:rsidRPr="00A53F5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247" w:type="dxa"/>
            <w:vMerge w:val="restart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2122" w:type="dxa"/>
            <w:gridSpan w:val="2"/>
            <w:vAlign w:val="center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51" w:history="1">
              <w:r w:rsidRPr="00A53F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04" w:type="dxa"/>
            <w:vMerge w:val="restart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Плановое значение результата</w:t>
            </w:r>
          </w:p>
        </w:tc>
        <w:tc>
          <w:tcPr>
            <w:tcW w:w="1701" w:type="dxa"/>
            <w:vMerge w:val="restart"/>
            <w:vAlign w:val="center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результата по состоянию на отчетную дату</w:t>
            </w:r>
          </w:p>
        </w:tc>
        <w:tc>
          <w:tcPr>
            <w:tcW w:w="1276" w:type="dxa"/>
            <w:vMerge w:val="restart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275" w:type="dxa"/>
            <w:vMerge w:val="restart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A53F57" w:rsidRPr="00A53F57" w:rsidTr="00D2097E">
        <w:tc>
          <w:tcPr>
            <w:tcW w:w="509" w:type="dxa"/>
            <w:vMerge/>
          </w:tcPr>
          <w:p w:rsidR="00146A09" w:rsidRPr="00A53F57" w:rsidRDefault="00146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146A09" w:rsidRPr="00A53F57" w:rsidRDefault="00146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64" w:type="dxa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504" w:type="dxa"/>
            <w:vMerge/>
          </w:tcPr>
          <w:p w:rsidR="00146A09" w:rsidRPr="00A53F57" w:rsidRDefault="00146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46A09" w:rsidRPr="00A53F57" w:rsidRDefault="00146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46A09" w:rsidRPr="00A53F57" w:rsidRDefault="00146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46A09" w:rsidRPr="00A53F57" w:rsidRDefault="00146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F57" w:rsidRPr="00A53F57" w:rsidTr="00D2097E">
        <w:tc>
          <w:tcPr>
            <w:tcW w:w="509" w:type="dxa"/>
            <w:vAlign w:val="center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vAlign w:val="center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4" w:type="dxa"/>
            <w:vAlign w:val="center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146A09" w:rsidRPr="00A53F57" w:rsidRDefault="0014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3F57" w:rsidRPr="00A53F57" w:rsidTr="00D2097E">
        <w:tc>
          <w:tcPr>
            <w:tcW w:w="509" w:type="dxa"/>
            <w:vAlign w:val="center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7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6A09" w:rsidRPr="00A53F57" w:rsidRDefault="00146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A09" w:rsidRPr="00A53F57" w:rsidRDefault="0014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Руководитель получателя </w:t>
      </w:r>
      <w:r w:rsidR="00FE621B">
        <w:rPr>
          <w:rFonts w:ascii="Times New Roman" w:hAnsi="Times New Roman" w:cs="Times New Roman"/>
          <w:sz w:val="28"/>
          <w:szCs w:val="28"/>
        </w:rPr>
        <w:t xml:space="preserve">грантов, в форме </w:t>
      </w:r>
      <w:r w:rsidR="00FE621B" w:rsidRPr="00A53F57">
        <w:rPr>
          <w:rFonts w:ascii="Times New Roman" w:hAnsi="Times New Roman" w:cs="Times New Roman"/>
          <w:sz w:val="28"/>
          <w:szCs w:val="28"/>
        </w:rPr>
        <w:t>субсиди</w:t>
      </w:r>
      <w:r w:rsidR="00FE621B">
        <w:rPr>
          <w:rFonts w:ascii="Times New Roman" w:hAnsi="Times New Roman" w:cs="Times New Roman"/>
          <w:sz w:val="28"/>
          <w:szCs w:val="28"/>
        </w:rPr>
        <w:t>й</w:t>
      </w:r>
      <w:r w:rsidRPr="00A53F57">
        <w:rPr>
          <w:rFonts w:ascii="Times New Roman" w:hAnsi="Times New Roman" w:cs="Times New Roman"/>
          <w:sz w:val="28"/>
          <w:szCs w:val="28"/>
        </w:rPr>
        <w:t>:</w:t>
      </w:r>
    </w:p>
    <w:p w:rsidR="00146A09" w:rsidRPr="00A53F57" w:rsidRDefault="0014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53F57"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лицо)   _______________ ____________ ______________________</w:t>
      </w:r>
    </w:p>
    <w:p w:rsidR="00146A09" w:rsidRPr="00A53F57" w:rsidRDefault="0014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proofErr w:type="gramStart"/>
      <w:r w:rsidRPr="00A53F57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  (подпись)   (расшифровка подписи)</w:t>
      </w:r>
    </w:p>
    <w:p w:rsidR="00146A09" w:rsidRPr="00A53F57" w:rsidRDefault="0014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Исполнитель ______________________ ___________________ ____________________</w:t>
      </w:r>
    </w:p>
    <w:p w:rsidR="00146A09" w:rsidRPr="00A53F57" w:rsidRDefault="0014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gramStart"/>
      <w:r w:rsidRPr="00A53F57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 xml:space="preserve">        (Ф.И.О.)           (</w:t>
      </w:r>
      <w:proofErr w:type="gramStart"/>
      <w:r w:rsidRPr="00A53F57"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 w:rsidRPr="00A53F57">
        <w:rPr>
          <w:rFonts w:ascii="Times New Roman" w:hAnsi="Times New Roman" w:cs="Times New Roman"/>
          <w:sz w:val="28"/>
          <w:szCs w:val="28"/>
        </w:rPr>
        <w:t>)</w:t>
      </w:r>
    </w:p>
    <w:p w:rsidR="00146A09" w:rsidRPr="00A53F57" w:rsidRDefault="0014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sz w:val="28"/>
          <w:szCs w:val="28"/>
        </w:rPr>
        <w:t>"__" _________ 20___ г.</w:t>
      </w:r>
    </w:p>
    <w:p w:rsidR="00146A09" w:rsidRPr="00A53F57" w:rsidRDefault="0014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6F4" w:rsidRPr="00A53F57" w:rsidRDefault="003E16F4">
      <w:pPr>
        <w:rPr>
          <w:rFonts w:ascii="Times New Roman" w:hAnsi="Times New Roman" w:cs="Times New Roman"/>
          <w:sz w:val="28"/>
          <w:szCs w:val="28"/>
        </w:rPr>
      </w:pPr>
    </w:p>
    <w:sectPr w:rsidR="003E16F4" w:rsidRPr="00A53F57" w:rsidSect="00A5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09"/>
    <w:rsid w:val="000E4328"/>
    <w:rsid w:val="001130DA"/>
    <w:rsid w:val="00146A09"/>
    <w:rsid w:val="001B70DF"/>
    <w:rsid w:val="001E67ED"/>
    <w:rsid w:val="002A7B8F"/>
    <w:rsid w:val="003339D8"/>
    <w:rsid w:val="003B024C"/>
    <w:rsid w:val="003E16F4"/>
    <w:rsid w:val="004C01F8"/>
    <w:rsid w:val="006D7CA3"/>
    <w:rsid w:val="009C1C38"/>
    <w:rsid w:val="00A20D57"/>
    <w:rsid w:val="00A53F57"/>
    <w:rsid w:val="00A83CA4"/>
    <w:rsid w:val="00B42585"/>
    <w:rsid w:val="00C31460"/>
    <w:rsid w:val="00D1569F"/>
    <w:rsid w:val="00D2097E"/>
    <w:rsid w:val="00D75546"/>
    <w:rsid w:val="00E0445A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B584-841E-4886-BCF2-42FBC784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0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0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A12165E4284D8A9B0A7F14D4742C31D5D9A70790CF413D40EE29AC57DCFAA82AE9772AB3B33C8C3026EEDCD9391E3919281B0FEFFEF738ZAIAN" TargetMode="External"/><Relationship Id="rId18" Type="http://schemas.openxmlformats.org/officeDocument/2006/relationships/hyperlink" Target="consultantplus://offline/ref=4DA12165E4284D8A9B0A7F14D4742C31D5D9A70790CF413D40EE29AC57DCFAA82AE9772AB3B33B873626EEDCD9391E3919281B0FEFFEF738ZAIAN" TargetMode="External"/><Relationship Id="rId26" Type="http://schemas.openxmlformats.org/officeDocument/2006/relationships/hyperlink" Target="consultantplus://offline/ref=4DA12165E4284D8A9B0A7F14D4742C31D5D9A70790CF413D40EE29AC57DCFAA82AE9772AB3B03D843726EEDCD9391E3919281B0FEFFEF738ZAIAN" TargetMode="External"/><Relationship Id="rId39" Type="http://schemas.openxmlformats.org/officeDocument/2006/relationships/hyperlink" Target="consultantplus://offline/ref=4DA12165E4284D8A9B0A7F14D4742C31D5D9A70790CF413D40EE29AC57DCFAA82AE9772AB3B63C863526EEDCD9391E3919281B0FEFFEF738ZAIAN" TargetMode="External"/><Relationship Id="rId21" Type="http://schemas.openxmlformats.org/officeDocument/2006/relationships/hyperlink" Target="consultantplus://offline/ref=4DA12165E4284D8A9B0A7F14D4742C31D5D9A70790CF413D40EE29AC57DCFAA82AE9772AB3B33A8C3526EEDCD9391E3919281B0FEFFEF738ZAIAN" TargetMode="External"/><Relationship Id="rId34" Type="http://schemas.openxmlformats.org/officeDocument/2006/relationships/hyperlink" Target="consultantplus://offline/ref=4DA12165E4284D8A9B0A7F14D4742C31D5D9A70790CF413D40EE29AC57DCFAA82AE9772AB3B037863426EEDCD9391E3919281B0FEFFEF738ZAIAN" TargetMode="External"/><Relationship Id="rId42" Type="http://schemas.openxmlformats.org/officeDocument/2006/relationships/hyperlink" Target="consultantplus://offline/ref=4DA12165E4284D8A9B0A7F14D4742C31D5D9A70790CF413D40EE29AC57DCFAA82AE9772AB3B73E873E26EEDCD9391E3919281B0FEFFEF738ZAIAN" TargetMode="External"/><Relationship Id="rId47" Type="http://schemas.openxmlformats.org/officeDocument/2006/relationships/hyperlink" Target="consultantplus://offline/ref=4DA12165E4284D8A9B0A7F14D4742C31D5D9A70790CF413D40EE29AC57DCFAA82AE9772AB3B73C803626EEDCD9391E3919281B0FEFFEF738ZAIAN" TargetMode="External"/><Relationship Id="rId50" Type="http://schemas.openxmlformats.org/officeDocument/2006/relationships/hyperlink" Target="consultantplus://offline/ref=4DA12165E4284D8A9B0A7F14D4742C31D5D9A70790CF413D40EE29AC57DCFAA82AE9772AB3B73A8D3526EEDCD9391E3919281B0FEFFEF738ZAIAN" TargetMode="External"/><Relationship Id="rId7" Type="http://schemas.openxmlformats.org/officeDocument/2006/relationships/hyperlink" Target="consultantplus://offline/ref=4DA12165E4284D8A9B0A7F14D4742C31D5D9A70790CF413D40EE29AC57DCFAA838E92F26B3B421843F33B88D9FZ6I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A12165E4284D8A9B0A7F14D4742C31D5D9A70790CF413D40EE29AC57DCFAA82AE9772AB3B33B863026EEDCD9391E3919281B0FEFFEF738ZAIAN" TargetMode="External"/><Relationship Id="rId29" Type="http://schemas.openxmlformats.org/officeDocument/2006/relationships/hyperlink" Target="consultantplus://offline/ref=4DA12165E4284D8A9B0A7F14D4742C31D5D9A70790CF413D40EE29AC57DCFAA82AE9772AB3B03B823226EEDCD9391E3919281B0FEFFEF738ZAIAN" TargetMode="External"/><Relationship Id="rId11" Type="http://schemas.openxmlformats.org/officeDocument/2006/relationships/hyperlink" Target="consultantplus://offline/ref=4DA12165E4284D8A9B0A7F14D4742C31D5D9A70790CF413D40EE29AC57DCFAA82AE9772AB3B33D833626EEDCD9391E3919281B0FEFFEF738ZAIAN" TargetMode="External"/><Relationship Id="rId24" Type="http://schemas.openxmlformats.org/officeDocument/2006/relationships/hyperlink" Target="consultantplus://offline/ref=4DA12165E4284D8A9B0A7F14D4742C31D5D9A70790CF413D40EE29AC57DCFAA82AE9772AB3B3388C3F26EEDCD9391E3919281B0FEFFEF738ZAIAN" TargetMode="External"/><Relationship Id="rId32" Type="http://schemas.openxmlformats.org/officeDocument/2006/relationships/hyperlink" Target="consultantplus://offline/ref=4DA12165E4284D8A9B0A7F14D4742C31D5D9A70790CF413D40EE29AC57DCFAA82AE9772AB3B039843E26EEDCD9391E3919281B0FEFFEF738ZAIAN" TargetMode="External"/><Relationship Id="rId37" Type="http://schemas.openxmlformats.org/officeDocument/2006/relationships/hyperlink" Target="consultantplus://offline/ref=4DA12165E4284D8A9B0A7F14D4742C31D5D9A70790CF413D40EE29AC57DCFAA82AE9772AB3B63C853326EEDCD9391E3919281B0FEFFEF738ZAIAN" TargetMode="External"/><Relationship Id="rId40" Type="http://schemas.openxmlformats.org/officeDocument/2006/relationships/hyperlink" Target="consultantplus://offline/ref=4DA12165E4284D8A9B0A7F14D4742C31D5D9A70790CF413D40EE29AC57DCFAA82AE9772AB3B63C823F26EEDCD9391E3919281B0FEFFEF738ZAIAN" TargetMode="External"/><Relationship Id="rId45" Type="http://schemas.openxmlformats.org/officeDocument/2006/relationships/hyperlink" Target="consultantplus://offline/ref=4DA12165E4284D8A9B0A7F14D4742C31D5D9A70790CF413D40EE29AC57DCFAA82AE9772AB3B73C863E26EEDCD9391E3919281B0FEFFEF738ZAIAN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4DA12165E4284D8A9B0A7F14D4742C31D5D9A6009BC8413D40EE29AC57DCFAA82AE9772AB7BA34D06669EF809D6A0D3917281907F3ZFIDN" TargetMode="External"/><Relationship Id="rId10" Type="http://schemas.openxmlformats.org/officeDocument/2006/relationships/hyperlink" Target="consultantplus://offline/ref=4DA12165E4284D8A9B0A7F14D4742C31D5D9A70790CF413D40EE29AC57DCFAA82AE9772AB3B33E8C3326EEDCD9391E3919281B0FEFFEF738ZAIAN" TargetMode="External"/><Relationship Id="rId19" Type="http://schemas.openxmlformats.org/officeDocument/2006/relationships/hyperlink" Target="consultantplus://offline/ref=4DA12165E4284D8A9B0A7F14D4742C31D5D9A70790CF413D40EE29AC57DCFAA82AE9772AB3B33B873426EEDCD9391E3919281B0FEFFEF738ZAIAN" TargetMode="External"/><Relationship Id="rId31" Type="http://schemas.openxmlformats.org/officeDocument/2006/relationships/hyperlink" Target="consultantplus://offline/ref=4DA12165E4284D8A9B0A7F14D4742C31D5D9A70790CF413D40EE29AC57DCFAA82AE9772AB3B03A813626EEDCD9391E3919281B0FEFFEF738ZAIAN" TargetMode="External"/><Relationship Id="rId44" Type="http://schemas.openxmlformats.org/officeDocument/2006/relationships/hyperlink" Target="consultantplus://offline/ref=4DA12165E4284D8A9B0A7F14D4742C31D5D9A70790CF413D40EE29AC57DCFAA82AE9772AB3B73A863726EEDCD9391E3919281B0FEFFEF738ZAIAN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12165E4284D8A9B0A7F14D4742C31D5D9A70790CF413D40EE29AC57DCFAA82AE9772AB3B23F833E26EEDCD9391E3919281B0FEFFEF738ZAIAN" TargetMode="External"/><Relationship Id="rId14" Type="http://schemas.openxmlformats.org/officeDocument/2006/relationships/hyperlink" Target="consultantplus://offline/ref=4DA12165E4284D8A9B0A7F14D4742C31D5D9A70790CF413D40EE29AC57DCFAA82AE9772AB3B33B853F26EEDCD9391E3919281B0FEFFEF738ZAIAN" TargetMode="External"/><Relationship Id="rId22" Type="http://schemas.openxmlformats.org/officeDocument/2006/relationships/hyperlink" Target="consultantplus://offline/ref=4DA12165E4284D8A9B0A7F14D4742C31D5D9A70790CF413D40EE29AC57DCFAA82AE9772AB3B339853E26EEDCD9391E3919281B0FEFFEF738ZAIAN" TargetMode="External"/><Relationship Id="rId27" Type="http://schemas.openxmlformats.org/officeDocument/2006/relationships/hyperlink" Target="consultantplus://offline/ref=4DA12165E4284D8A9B0A7F14D4742C31D5D9A70790CF413D40EE29AC57DCFAA82AE9772AB3B739813F26EEDCD9391E3919281B0FEFFEF738ZAIAN" TargetMode="External"/><Relationship Id="rId30" Type="http://schemas.openxmlformats.org/officeDocument/2006/relationships/hyperlink" Target="consultantplus://offline/ref=4DA12165E4284D8A9B0A7F14D4742C31D5D9A70790CF413D40EE29AC57DCFAA82AE9772AB3B03A853F26EEDCD9391E3919281B0FEFFEF738ZAIAN" TargetMode="External"/><Relationship Id="rId35" Type="http://schemas.openxmlformats.org/officeDocument/2006/relationships/hyperlink" Target="consultantplus://offline/ref=4DA12165E4284D8A9B0A7F14D4742C31D5D9A70790CF413D40EE29AC57DCFAA82AE9772AB3B13F823726EEDCD9391E3919281B0FEFFEF738ZAIAN" TargetMode="External"/><Relationship Id="rId43" Type="http://schemas.openxmlformats.org/officeDocument/2006/relationships/hyperlink" Target="consultantplus://offline/ref=4DA12165E4284D8A9B0A7F14D4742C31D5D9A70790CF413D40EE29AC57DCFAA82AE9772AB3B73A843026EEDCD9391E3919281B0FEFFEF738ZAIAN" TargetMode="External"/><Relationship Id="rId48" Type="http://schemas.openxmlformats.org/officeDocument/2006/relationships/hyperlink" Target="consultantplus://offline/ref=4DA12165E4284D8A9B0A7F14D4742C31D5D9A70790CF413D40EE29AC57DCFAA82AE9772AB3B73C823E26EEDCD9391E3919281B0FEFFEF738ZAIAN" TargetMode="External"/><Relationship Id="rId8" Type="http://schemas.openxmlformats.org/officeDocument/2006/relationships/hyperlink" Target="consultantplus://offline/ref=4DA12165E4284D8A9B0A7F14D4742C31D5D9A70790CF413D40EE29AC57DCFAA82AE9772AB3B238853326EEDCD9391E3919281B0FEFFEF738ZAIAN" TargetMode="External"/><Relationship Id="rId51" Type="http://schemas.openxmlformats.org/officeDocument/2006/relationships/hyperlink" Target="consultantplus://offline/ref=4DA12165E4284D8A9B0A7F14D4742C31D5D6A80B91CB413D40EE29AC57DCFAA838E92F26B3B421843F33B88D9FZ6ID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DA12165E4284D8A9B0A7F14D4742C31D5D9A70790CF413D40EE29AC57DCFAA82AE9772AB3B33C863526EEDCD9391E3919281B0FEFFEF738ZAIAN" TargetMode="External"/><Relationship Id="rId17" Type="http://schemas.openxmlformats.org/officeDocument/2006/relationships/hyperlink" Target="consultantplus://offline/ref=4DA12165E4284D8A9B0A7F14D4742C31D5D9A70790CF413D40EE29AC57DCFAA82AE9772AB3B738823326EEDCD9391E3919281B0FEFFEF738ZAIAN" TargetMode="External"/><Relationship Id="rId25" Type="http://schemas.openxmlformats.org/officeDocument/2006/relationships/hyperlink" Target="consultantplus://offline/ref=4DA12165E4284D8A9B0A7F14D4742C31D5D9A70790CF413D40EE29AC57DCFAA82AE9772AB3B3378C3026EEDCD9391E3919281B0FEFFEF738ZAIAN" TargetMode="External"/><Relationship Id="rId33" Type="http://schemas.openxmlformats.org/officeDocument/2006/relationships/hyperlink" Target="consultantplus://offline/ref=4DA12165E4284D8A9B0A7F14D4742C31D5D9A70790CF413D40EE29AC57DCFAA82AE9772AB3B037873726EEDCD9391E3919281B0FEFFEF738ZAIAN" TargetMode="External"/><Relationship Id="rId38" Type="http://schemas.openxmlformats.org/officeDocument/2006/relationships/hyperlink" Target="consultantplus://offline/ref=4DA12165E4284D8A9B0A7F14D4742C31D5D9A70790CF413D40EE29AC57DCFAA82AE9772AB3B63C853F26EEDCD9391E3919281B0FEFFEF738ZAIAN" TargetMode="External"/><Relationship Id="rId46" Type="http://schemas.openxmlformats.org/officeDocument/2006/relationships/hyperlink" Target="consultantplus://offline/ref=4DA12165E4284D8A9B0A7F14D4742C31D5D9A70790CF413D40EE29AC57DCFAA82AE9772AB3B73C873626EEDCD9391E3919281B0FEFFEF738ZAIAN" TargetMode="External"/><Relationship Id="rId20" Type="http://schemas.openxmlformats.org/officeDocument/2006/relationships/hyperlink" Target="consultantplus://offline/ref=4DA12165E4284D8A9B0A7F14D4742C31D5D9A70790CF413D40EE29AC57DCFAA82AE9772AB3B33B823526EEDCD9391E3919281B0FEFFEF738ZAIAN" TargetMode="External"/><Relationship Id="rId41" Type="http://schemas.openxmlformats.org/officeDocument/2006/relationships/hyperlink" Target="consultantplus://offline/ref=4DA12165E4284D8A9B0A7F14D4742C31D5D9A70790CF413D40EE29AC57DCFAA82AE9772AB3B73E853F26EEDCD9391E3919281B0FEFFEF738ZAIA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A12165E4284D8A9B0A7F14D4742C31D5D9A70790CF413D40EE29AC57DCFAA838E92F26B3B421843F33B88D9FZ6IDN" TargetMode="External"/><Relationship Id="rId15" Type="http://schemas.openxmlformats.org/officeDocument/2006/relationships/hyperlink" Target="consultantplus://offline/ref=4DA12165E4284D8A9B0A7F14D4742C31D5D9A70790CF413D40EE29AC57DCFAA82AE9772AB3B33B863426EEDCD9391E3919281B0FEFFEF738ZAIAN" TargetMode="External"/><Relationship Id="rId23" Type="http://schemas.openxmlformats.org/officeDocument/2006/relationships/hyperlink" Target="consultantplus://offline/ref=4DA12165E4284D8A9B0A7F14D4742C31D5D9A70790CF413D40EE29AC57DCFAA82AE9772AB3B339863626EEDCD9391E3919281B0FEFFEF738ZAIAN" TargetMode="External"/><Relationship Id="rId28" Type="http://schemas.openxmlformats.org/officeDocument/2006/relationships/hyperlink" Target="consultantplus://offline/ref=4DA12165E4284D8A9B0A7F14D4742C31D5D9A70790CF413D40EE29AC57DCFAA82AE9772AB3B03E863026EEDCD9391E3919281B0FEFFEF738ZAIAN" TargetMode="External"/><Relationship Id="rId36" Type="http://schemas.openxmlformats.org/officeDocument/2006/relationships/hyperlink" Target="consultantplus://offline/ref=4DA12165E4284D8A9B0A7F14D4742C31D5D9A70790CF413D40EE29AC57DCFAA82AE9772AB3B63C843026EEDCD9391E3919281B0FEFFEF738ZAIAN" TargetMode="External"/><Relationship Id="rId49" Type="http://schemas.openxmlformats.org/officeDocument/2006/relationships/hyperlink" Target="consultantplus://offline/ref=4DA12165E4284D8A9B0A7F14D4742C31D5D9A70790CF413D40EE29AC57DCFAA82AE9772AB3B73B863F26EEDCD9391E3919281B0FEFFEF738ZAI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B699-2FE9-4874-B1EE-D76C0A03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24</Pages>
  <Words>7438</Words>
  <Characters>42401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Немыкина</dc:creator>
  <cp:keywords/>
  <dc:description/>
  <cp:lastModifiedBy>Наталья Немыкина</cp:lastModifiedBy>
  <cp:revision>6</cp:revision>
  <cp:lastPrinted>2021-08-10T07:42:00Z</cp:lastPrinted>
  <dcterms:created xsi:type="dcterms:W3CDTF">2021-08-06T13:38:00Z</dcterms:created>
  <dcterms:modified xsi:type="dcterms:W3CDTF">2021-08-10T13:54:00Z</dcterms:modified>
</cp:coreProperties>
</file>