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2E" w:rsidRDefault="0037572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пожарной безопасности.</w:t>
      </w:r>
    </w:p>
    <w:p w:rsidR="0037572E" w:rsidRDefault="0037572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2F6" w:rsidRDefault="00704416" w:rsidP="00CB04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Новоалександровского городского округа 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4388">
        <w:rPr>
          <w:rFonts w:ascii="Times New Roman" w:hAnsi="Times New Roman"/>
          <w:sz w:val="28"/>
          <w:szCs w:val="28"/>
        </w:rPr>
        <w:t>края, в целях недопущения</w:t>
      </w:r>
      <w:r w:rsidR="00CB0469">
        <w:rPr>
          <w:rFonts w:ascii="Times New Roman" w:hAnsi="Times New Roman"/>
          <w:sz w:val="28"/>
          <w:szCs w:val="28"/>
        </w:rPr>
        <w:t xml:space="preserve"> </w:t>
      </w:r>
      <w:r w:rsidR="00064388">
        <w:rPr>
          <w:rFonts w:ascii="Times New Roman" w:hAnsi="Times New Roman"/>
          <w:sz w:val="28"/>
          <w:szCs w:val="28"/>
        </w:rPr>
        <w:t>возникновения пожаров на землях и объектах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388">
        <w:rPr>
          <w:rFonts w:ascii="Times New Roman" w:hAnsi="Times New Roman"/>
          <w:sz w:val="28"/>
          <w:szCs w:val="28"/>
        </w:rPr>
        <w:t>сообщает</w:t>
      </w:r>
      <w:r w:rsidR="00CB046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</w:t>
      </w:r>
      <w:r w:rsidR="003D7E1E">
        <w:rPr>
          <w:rFonts w:ascii="Times New Roman" w:hAnsi="Times New Roman"/>
          <w:sz w:val="28"/>
          <w:szCs w:val="28"/>
        </w:rPr>
        <w:t>ребования</w:t>
      </w:r>
      <w:r w:rsidR="00064388">
        <w:rPr>
          <w:rFonts w:ascii="Times New Roman" w:hAnsi="Times New Roman"/>
          <w:sz w:val="28"/>
          <w:szCs w:val="28"/>
        </w:rPr>
        <w:t>х</w:t>
      </w:r>
      <w:r w:rsidR="003D7E1E">
        <w:rPr>
          <w:rFonts w:ascii="Times New Roman" w:hAnsi="Times New Roman"/>
          <w:sz w:val="28"/>
          <w:szCs w:val="28"/>
        </w:rPr>
        <w:t xml:space="preserve"> пожарной безопасности в период проведения уборки урожая</w:t>
      </w:r>
      <w:r w:rsidR="007C4E9B">
        <w:rPr>
          <w:rFonts w:ascii="Times New Roman" w:hAnsi="Times New Roman"/>
          <w:sz w:val="28"/>
          <w:szCs w:val="28"/>
        </w:rPr>
        <w:t xml:space="preserve"> 2023 г</w:t>
      </w:r>
      <w:r w:rsidR="00064388">
        <w:rPr>
          <w:rFonts w:ascii="Times New Roman" w:hAnsi="Times New Roman"/>
          <w:sz w:val="28"/>
          <w:szCs w:val="28"/>
        </w:rPr>
        <w:t>.</w:t>
      </w:r>
    </w:p>
    <w:p w:rsidR="00A932F6" w:rsidRDefault="00A932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2F6" w:rsidRDefault="003D7E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Временные полевые станы необходимо располагать не ближе 100 м от хлебных массивов, токов, лесных массивов и т.п. Площадки полевых станов и зернотока опахиваются полосой, шириной не менее 4 м и отводятся оборудованные места для курения с надписями «Место для курения». Курить и производить работы                с применением огня в хлебных массивах и вблизи них, а также возле скирд соломы и сена запрещается.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Заправка нефтепродуктами и проведение газо-электросварочных работ                        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производится только топливозаправщиком при заглушенных двигателях. В ночное время заправка машин топливом запрещается.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Ремонт комбайнов и устранение отказов и неисправностей в период эксплуатации производить вдали от хлебного массива на расстоянии не менее 30 м, опахав его вокруг полосой не менее 4 м.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Радиаторы двигателей, валы битеров, соломанабивателей,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A932F6" w:rsidRDefault="00A932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2F6" w:rsidRDefault="003D7E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период уборки зерновых культур и заготовки кормов запрещается: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 вне специально оборудованных мест и проводить работы с применением открытого огня в зерновых массивах и вблизи от них, а также возле скирд сена               и соломы;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D96190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A932F6" w:rsidRDefault="00A932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2F6" w:rsidRDefault="003D7E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Меры пожарной безопасности при уборке зерновых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Уборка зерновых начинается с разбивки хлебных массивов на участки площадью не более 50 гектаров. Между участками делаются прокосы шириной 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непосредственной близости от убираемых хлебных массивов необходимо иметь наготове трактор и плуг на случай пожара.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эксплуатации уборочных комбайнов и кормоуборчных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Тракторы, работающие с тросовыми волокушами на сволакивании соломы, должны иметь тросы длиной не менее 12 метров (от серьги трактора                              до волокуши).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возникновении пожара при уборке урожая необходимо: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A932F6" w:rsidRDefault="00A932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2F6" w:rsidRDefault="003D7E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Меры пожарной безопасности при хранении грубых кормов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Скирдование сена, соломы допускается на расстоянии не ближе: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- 15 м от воздушных линий электропередач;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м от дорог;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м от зданий и сооружений.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расстоянии 5 м от края скирды производится опашка шириной не менее 4 м.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Две скирды располагают на расстоянии 20 м друг от друга. Вокруг них                        на расстоянии 15 м производится опашка шириной не менее 4 м. При этом площадь основания одной скирды не должна превышать 300 кв. м, а штабеля прессованного сена и соломы – 500 кв. м.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проводится уборка территория складирования от отходов грубых кормов</w:t>
      </w:r>
    </w:p>
    <w:p w:rsidR="00A932F6" w:rsidRDefault="00A932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2F6" w:rsidRDefault="003D7E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Первичные средства пожаротушения, которыми должны быть оснащены уборочные агрегаты и автомобили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Уборочные агрегаты и автомобили должны быть оборудованы исправными искрогасителями и иметь отрегулированные системы питания, зажигания                        и смазки. Прокладки во фланцевых соединениях коллектора и выхлопной трубы не должны иметь разрывов и других повреждений.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Первичные средства пожаротушения:</w:t>
      </w:r>
    </w:p>
    <w:p w:rsidR="00A932F6" w:rsidRDefault="003D7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огнетушителя, - 2 штыковые лопаты, - 2 метлы, - ведро, - кошма, - ящик с песком, - емкость с водой.</w:t>
      </w:r>
    </w:p>
    <w:p w:rsidR="00A932F6" w:rsidRDefault="003D7E1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нарушение требований пожарной безопасности законодательством Российской Федерации предусмотрена административная ответственность,                    в соответствии со ст. 20.4 ч. 1 КоАП РФ, влечет предупреждение или наложение административного штрафа: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граждан в размере — от 5 000 до 10 000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должностных лиц — от 20 000 до 30 000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индивидуальных предпринимателей — от 40 000 до 60 000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юридических лиц — от 300 000 до 400 000 рублей.</w:t>
      </w:r>
    </w:p>
    <w:p w:rsidR="00A932F6" w:rsidRDefault="00A932F6">
      <w:pPr>
        <w:shd w:val="clear" w:color="auto" w:fill="FFFFFF"/>
        <w:ind w:firstLine="708"/>
        <w:jc w:val="both"/>
        <w:textAlignment w:val="baseline"/>
        <w:rPr>
          <w:rFonts w:eastAsia="Times New Roman"/>
        </w:rPr>
      </w:pPr>
    </w:p>
    <w:p w:rsidR="00A932F6" w:rsidRDefault="003D7E1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нарушение требований пожарной безопасности, совершенные в условиях особого противопожарного режима, законодательством Российской Федерации предусмотрена административная ответственность, в соответствии со ст. 20.4 ч. 2 КоАП РФ, влечет наложение административного штрафа: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граждан в размере — от 10 000 до 20 000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должностных лиц — от 30 000 до 60 000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индивидуальных предпринимателей — от 60 000 до 80 000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юридических лиц — от 400 000 до 800 000 рублей.</w:t>
      </w:r>
    </w:p>
    <w:p w:rsidR="00A932F6" w:rsidRDefault="003D7E1E">
      <w:pPr>
        <w:shd w:val="clear" w:color="auto" w:fill="FFFFFF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часть 6 ст. 20.4 КоАП РФ: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штрафа: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граждан в размере — от 40 000 до 50 000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должностных лиц — от 80 000 до 100 000 рублей;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индивидуальных предпринимателей — от 90 000 до 110 000 рублей, или административное приостановление деятельности на срок до тридцати суток;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юридических лиц — от 700 000 до 800 000 рублей, или административное приостановление деятельности на срок до тридцати суток;</w:t>
      </w:r>
    </w:p>
    <w:p w:rsidR="00A932F6" w:rsidRDefault="003D7E1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а так же уголовная ответственность.</w:t>
      </w:r>
    </w:p>
    <w:p w:rsidR="00A932F6" w:rsidRDefault="00A932F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32F6" w:rsidSect="00B5006F">
      <w:headerReference w:type="default" r:id="rId6"/>
      <w:pgSz w:w="11906" w:h="16838"/>
      <w:pgMar w:top="1143" w:right="567" w:bottom="568" w:left="1417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A1" w:rsidRDefault="00E313A1">
      <w:r>
        <w:separator/>
      </w:r>
    </w:p>
  </w:endnote>
  <w:endnote w:type="continuationSeparator" w:id="0">
    <w:p w:rsidR="00E313A1" w:rsidRDefault="00E3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A1" w:rsidRDefault="00E313A1">
      <w:r>
        <w:separator/>
      </w:r>
    </w:p>
  </w:footnote>
  <w:footnote w:type="continuationSeparator" w:id="0">
    <w:p w:rsidR="00E313A1" w:rsidRDefault="00E3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6" w:rsidRDefault="007429A0">
    <w:pPr>
      <w:pStyle w:val="afb"/>
      <w:jc w:val="center"/>
    </w:pPr>
    <w:r>
      <w:fldChar w:fldCharType="begin"/>
    </w:r>
    <w:r w:rsidR="003D7E1E">
      <w:instrText>PAGE</w:instrText>
    </w:r>
    <w:r>
      <w:fldChar w:fldCharType="separate"/>
    </w:r>
    <w:r w:rsidR="00CB0469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2F6"/>
    <w:rsid w:val="00064388"/>
    <w:rsid w:val="0008543D"/>
    <w:rsid w:val="00180EA0"/>
    <w:rsid w:val="002D4714"/>
    <w:rsid w:val="0037572E"/>
    <w:rsid w:val="003B3AF5"/>
    <w:rsid w:val="003D7E1E"/>
    <w:rsid w:val="006A419D"/>
    <w:rsid w:val="00704416"/>
    <w:rsid w:val="007429A0"/>
    <w:rsid w:val="007C4E9B"/>
    <w:rsid w:val="00A932F6"/>
    <w:rsid w:val="00B5006F"/>
    <w:rsid w:val="00CB0469"/>
    <w:rsid w:val="00D3003C"/>
    <w:rsid w:val="00D83D12"/>
    <w:rsid w:val="00D95151"/>
    <w:rsid w:val="00D96190"/>
    <w:rsid w:val="00E313A1"/>
    <w:rsid w:val="00E31D08"/>
    <w:rsid w:val="00E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7F80-16B6-43BD-BF80-66D19EA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83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DF58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8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8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8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8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8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83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F5837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"/>
    <w:qFormat/>
    <w:rsid w:val="00DF58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DF583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DF583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DF583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DF5837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DF583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DF583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DF5837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DF5837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11"/>
    <w:qFormat/>
    <w:rsid w:val="00DF5837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DF5837"/>
    <w:rPr>
      <w:b/>
      <w:bCs/>
    </w:rPr>
  </w:style>
  <w:style w:type="character" w:styleId="a6">
    <w:name w:val="Emphasis"/>
    <w:uiPriority w:val="20"/>
    <w:qFormat/>
    <w:rsid w:val="00DF5837"/>
    <w:rPr>
      <w:rFonts w:ascii="Calibri" w:hAnsi="Calibri"/>
      <w:b/>
      <w:i/>
      <w:iCs/>
    </w:rPr>
  </w:style>
  <w:style w:type="character" w:customStyle="1" w:styleId="21">
    <w:name w:val="Цитата 2 Знак"/>
    <w:link w:val="22"/>
    <w:uiPriority w:val="29"/>
    <w:qFormat/>
    <w:rsid w:val="00DF5837"/>
    <w:rPr>
      <w:i/>
      <w:sz w:val="24"/>
      <w:szCs w:val="24"/>
    </w:rPr>
  </w:style>
  <w:style w:type="character" w:customStyle="1" w:styleId="a7">
    <w:name w:val="Выделенная цитата Знак"/>
    <w:uiPriority w:val="30"/>
    <w:qFormat/>
    <w:rsid w:val="00DF5837"/>
    <w:rPr>
      <w:b/>
      <w:i/>
      <w:sz w:val="24"/>
    </w:rPr>
  </w:style>
  <w:style w:type="character" w:styleId="a8">
    <w:name w:val="Subtle Emphasis"/>
    <w:uiPriority w:val="19"/>
    <w:qFormat/>
    <w:rsid w:val="00DF5837"/>
    <w:rPr>
      <w:i/>
      <w:color w:val="5A5A5A"/>
    </w:rPr>
  </w:style>
  <w:style w:type="character" w:styleId="a9">
    <w:name w:val="Intense Emphasis"/>
    <w:uiPriority w:val="21"/>
    <w:qFormat/>
    <w:rsid w:val="00DF5837"/>
    <w:rPr>
      <w:b/>
      <w:i/>
      <w:sz w:val="24"/>
      <w:szCs w:val="24"/>
      <w:u w:val="single"/>
    </w:rPr>
  </w:style>
  <w:style w:type="character" w:styleId="aa">
    <w:name w:val="Subtle Reference"/>
    <w:uiPriority w:val="31"/>
    <w:qFormat/>
    <w:rsid w:val="00DF5837"/>
    <w:rPr>
      <w:sz w:val="24"/>
      <w:szCs w:val="24"/>
      <w:u w:val="single"/>
    </w:rPr>
  </w:style>
  <w:style w:type="character" w:styleId="ab">
    <w:name w:val="Intense Reference"/>
    <w:uiPriority w:val="32"/>
    <w:qFormat/>
    <w:rsid w:val="00DF5837"/>
    <w:rPr>
      <w:b/>
      <w:sz w:val="24"/>
      <w:u w:val="single"/>
    </w:rPr>
  </w:style>
  <w:style w:type="character" w:styleId="ac">
    <w:name w:val="Book Title"/>
    <w:uiPriority w:val="33"/>
    <w:qFormat/>
    <w:rsid w:val="00DF5837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F917A2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qFormat/>
    <w:rsid w:val="00B5006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rsid w:val="00B5006F"/>
    <w:pPr>
      <w:spacing w:after="140" w:line="276" w:lineRule="auto"/>
    </w:pPr>
  </w:style>
  <w:style w:type="paragraph" w:styleId="af0">
    <w:name w:val="List"/>
    <w:basedOn w:val="af"/>
    <w:rsid w:val="00B5006F"/>
    <w:rPr>
      <w:rFonts w:ascii="PT Astra Serif" w:hAnsi="PT Astra Serif" w:cs="Noto Sans Devanagari"/>
    </w:rPr>
  </w:style>
  <w:style w:type="paragraph" w:styleId="af1">
    <w:name w:val="caption"/>
    <w:basedOn w:val="a"/>
    <w:qFormat/>
    <w:rsid w:val="00B5006F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"/>
    <w:qFormat/>
    <w:rsid w:val="00B5006F"/>
    <w:pPr>
      <w:suppressLineNumbers/>
    </w:pPr>
    <w:rPr>
      <w:rFonts w:ascii="PT Astra Serif" w:hAnsi="PT Astra Serif" w:cs="Noto Sans Devanagari"/>
    </w:rPr>
  </w:style>
  <w:style w:type="paragraph" w:styleId="af3">
    <w:name w:val="Title"/>
    <w:basedOn w:val="a"/>
    <w:next w:val="a"/>
    <w:uiPriority w:val="10"/>
    <w:qFormat/>
    <w:rsid w:val="00DF58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f4">
    <w:name w:val="Subtitle"/>
    <w:basedOn w:val="a"/>
    <w:next w:val="a"/>
    <w:uiPriority w:val="11"/>
    <w:qFormat/>
    <w:rsid w:val="00DF5837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af5">
    <w:name w:val="No Spacing"/>
    <w:basedOn w:val="a"/>
    <w:uiPriority w:val="1"/>
    <w:qFormat/>
    <w:rsid w:val="00DF5837"/>
    <w:rPr>
      <w:szCs w:val="32"/>
    </w:rPr>
  </w:style>
  <w:style w:type="paragraph" w:styleId="af6">
    <w:name w:val="List Paragraph"/>
    <w:basedOn w:val="a"/>
    <w:uiPriority w:val="34"/>
    <w:qFormat/>
    <w:rsid w:val="00DF5837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DF5837"/>
    <w:rPr>
      <w:i/>
    </w:rPr>
  </w:style>
  <w:style w:type="paragraph" w:styleId="af7">
    <w:name w:val="Intense Quote"/>
    <w:basedOn w:val="a"/>
    <w:next w:val="a"/>
    <w:uiPriority w:val="30"/>
    <w:qFormat/>
    <w:rsid w:val="00DF5837"/>
    <w:pPr>
      <w:ind w:left="720" w:right="720"/>
    </w:pPr>
    <w:rPr>
      <w:b/>
      <w:i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DF5837"/>
  </w:style>
  <w:style w:type="paragraph" w:styleId="af9">
    <w:name w:val="Balloon Text"/>
    <w:basedOn w:val="a"/>
    <w:uiPriority w:val="99"/>
    <w:semiHidden/>
    <w:unhideWhenUsed/>
    <w:qFormat/>
    <w:rsid w:val="00F917A2"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  <w:rsid w:val="00B5006F"/>
    <w:pPr>
      <w:suppressLineNumbers/>
      <w:tabs>
        <w:tab w:val="center" w:pos="4961"/>
        <w:tab w:val="right" w:pos="9922"/>
      </w:tabs>
    </w:pPr>
  </w:style>
  <w:style w:type="paragraph" w:styleId="afb">
    <w:name w:val="header"/>
    <w:basedOn w:val="afa"/>
    <w:rsid w:val="00B5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Савочкина</cp:lastModifiedBy>
  <cp:revision>8</cp:revision>
  <dcterms:created xsi:type="dcterms:W3CDTF">2023-05-23T06:05:00Z</dcterms:created>
  <dcterms:modified xsi:type="dcterms:W3CDTF">2023-05-23T11:57:00Z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