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Default Extension="sldx" ContentType="application/vnd.openxmlformats-officedocument.presentationml.slide"/>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593858" w:rsidRPr="00593858" w:rsidRDefault="00593858" w:rsidP="00593858">
      <w:pPr>
        <w:widowControl/>
        <w:jc w:val="center"/>
        <w:rPr>
          <w:rFonts w:ascii="Times New Roman" w:eastAsia="Times New Roman" w:hAnsi="Times New Roman" w:cs="Times New Roman"/>
          <w:color w:val="auto"/>
          <w:sz w:val="28"/>
          <w:szCs w:val="28"/>
          <w:lang w:eastAsia="ar-SA" w:bidi="ar-SA"/>
        </w:rPr>
      </w:pPr>
      <w:r w:rsidRPr="00593858">
        <w:rPr>
          <w:rFonts w:ascii="Times New Roman" w:eastAsia="Times New Roman" w:hAnsi="Times New Roman" w:cs="Times New Roman"/>
          <w:noProof/>
          <w:color w:val="auto"/>
          <w:sz w:val="28"/>
          <w:szCs w:val="28"/>
          <w:lang w:bidi="ar-SA"/>
        </w:rPr>
        <w:drawing>
          <wp:inline distT="0" distB="0" distL="0" distR="0">
            <wp:extent cx="632460" cy="61722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32460" cy="617220"/>
                    </a:xfrm>
                    <a:prstGeom prst="rect">
                      <a:avLst/>
                    </a:prstGeom>
                    <a:noFill/>
                    <a:ln>
                      <a:noFill/>
                    </a:ln>
                  </pic:spPr>
                </pic:pic>
              </a:graphicData>
            </a:graphic>
          </wp:inline>
        </w:drawing>
      </w:r>
    </w:p>
    <w:p w:rsidR="00593858" w:rsidRPr="00593858" w:rsidRDefault="00593858" w:rsidP="00593858">
      <w:pPr>
        <w:widowControl/>
        <w:jc w:val="center"/>
        <w:rPr>
          <w:rFonts w:ascii="Times New Roman" w:eastAsia="Calibri" w:hAnsi="Times New Roman" w:cs="Times New Roman"/>
          <w:color w:val="auto"/>
          <w:sz w:val="28"/>
          <w:szCs w:val="28"/>
          <w:lang w:eastAsia="en-US" w:bidi="ar-SA"/>
        </w:rPr>
      </w:pPr>
    </w:p>
    <w:p w:rsidR="00593858" w:rsidRPr="00593858" w:rsidRDefault="00593858" w:rsidP="00593858">
      <w:pPr>
        <w:widowControl/>
        <w:jc w:val="center"/>
        <w:rPr>
          <w:rFonts w:ascii="Times New Roman" w:eastAsia="Calibri" w:hAnsi="Times New Roman" w:cs="Times New Roman"/>
          <w:color w:val="auto"/>
          <w:sz w:val="28"/>
          <w:szCs w:val="28"/>
          <w:lang w:eastAsia="en-US" w:bidi="ar-SA"/>
        </w:rPr>
      </w:pPr>
      <w:r w:rsidRPr="00593858">
        <w:rPr>
          <w:rFonts w:ascii="Times New Roman" w:eastAsia="Calibri" w:hAnsi="Times New Roman" w:cs="Times New Roman"/>
          <w:color w:val="auto"/>
          <w:sz w:val="28"/>
          <w:szCs w:val="28"/>
          <w:lang w:eastAsia="en-US" w:bidi="ar-SA"/>
        </w:rPr>
        <w:t>СОВЕТ ДЕПУТАТОВ НОВОАЛЕКСАНДРОВСКОГО ГОРОДСКОГО ОКРУГА СТАВРОПОЛЬСКОГО КРАЯ ВТОРОГО СОЗЫВА</w:t>
      </w:r>
    </w:p>
    <w:p w:rsidR="00593858" w:rsidRPr="00593858" w:rsidRDefault="00593858" w:rsidP="00593858">
      <w:pPr>
        <w:widowControl/>
        <w:jc w:val="center"/>
        <w:rPr>
          <w:rFonts w:ascii="Times New Roman" w:eastAsia="Calibri" w:hAnsi="Times New Roman" w:cs="Times New Roman"/>
          <w:color w:val="auto"/>
          <w:sz w:val="28"/>
          <w:szCs w:val="28"/>
          <w:lang w:eastAsia="ar-SA" w:bidi="ar-SA"/>
        </w:rPr>
      </w:pPr>
    </w:p>
    <w:p w:rsidR="00593858" w:rsidRPr="00593858" w:rsidRDefault="00593858" w:rsidP="00593858">
      <w:pPr>
        <w:widowControl/>
        <w:jc w:val="center"/>
        <w:rPr>
          <w:rFonts w:ascii="Times New Roman" w:eastAsia="Calibri" w:hAnsi="Times New Roman" w:cs="Times New Roman"/>
          <w:color w:val="auto"/>
          <w:sz w:val="28"/>
          <w:szCs w:val="28"/>
          <w:lang w:eastAsia="ar-SA" w:bidi="ar-SA"/>
        </w:rPr>
      </w:pPr>
      <w:r w:rsidRPr="00593858">
        <w:rPr>
          <w:rFonts w:ascii="Times New Roman" w:eastAsia="Calibri" w:hAnsi="Times New Roman" w:cs="Times New Roman"/>
          <w:color w:val="auto"/>
          <w:sz w:val="28"/>
          <w:szCs w:val="28"/>
          <w:lang w:eastAsia="ar-SA" w:bidi="ar-SA"/>
        </w:rPr>
        <w:t>РЕШЕНИЕ</w:t>
      </w:r>
    </w:p>
    <w:p w:rsidR="00593858" w:rsidRPr="00593858" w:rsidRDefault="00593858" w:rsidP="00593858">
      <w:pPr>
        <w:widowControl/>
        <w:jc w:val="both"/>
        <w:rPr>
          <w:rFonts w:ascii="Times New Roman" w:eastAsia="Calibri" w:hAnsi="Times New Roman" w:cs="Times New Roman"/>
          <w:color w:val="auto"/>
          <w:sz w:val="28"/>
          <w:szCs w:val="28"/>
          <w:lang w:eastAsia="ar-SA" w:bidi="ar-SA"/>
        </w:rPr>
      </w:pPr>
      <w:r w:rsidRPr="00593858">
        <w:rPr>
          <w:rFonts w:ascii="Times New Roman" w:eastAsia="Calibri" w:hAnsi="Times New Roman" w:cs="Times New Roman"/>
          <w:color w:val="auto"/>
          <w:sz w:val="28"/>
          <w:szCs w:val="28"/>
          <w:lang w:eastAsia="ar-SA" w:bidi="ar-SA"/>
        </w:rPr>
        <w:t>27 апреля 2023 года                                                                                   № 10/63</w:t>
      </w:r>
      <w:r>
        <w:rPr>
          <w:rFonts w:ascii="Times New Roman" w:eastAsia="Calibri" w:hAnsi="Times New Roman" w:cs="Times New Roman"/>
          <w:color w:val="auto"/>
          <w:sz w:val="28"/>
          <w:szCs w:val="28"/>
          <w:lang w:eastAsia="ar-SA" w:bidi="ar-SA"/>
        </w:rPr>
        <w:t>0</w:t>
      </w:r>
    </w:p>
    <w:p w:rsidR="00593858" w:rsidRPr="00593858" w:rsidRDefault="00593858" w:rsidP="00593858">
      <w:pPr>
        <w:widowControl/>
        <w:jc w:val="center"/>
        <w:rPr>
          <w:rFonts w:ascii="Times New Roman" w:eastAsia="Calibri" w:hAnsi="Times New Roman" w:cs="Times New Roman"/>
          <w:color w:val="auto"/>
          <w:sz w:val="28"/>
          <w:szCs w:val="28"/>
          <w:lang w:eastAsia="ar-SA" w:bidi="ar-SA"/>
        </w:rPr>
      </w:pPr>
      <w:r w:rsidRPr="00593858">
        <w:rPr>
          <w:rFonts w:ascii="Times New Roman" w:eastAsia="Calibri" w:hAnsi="Times New Roman" w:cs="Times New Roman"/>
          <w:color w:val="auto"/>
          <w:sz w:val="28"/>
          <w:szCs w:val="28"/>
          <w:lang w:eastAsia="ar-SA" w:bidi="ar-SA"/>
        </w:rPr>
        <w:t>г. Новоалександровск</w:t>
      </w:r>
    </w:p>
    <w:p w:rsidR="003E4F49" w:rsidRPr="00425E65" w:rsidRDefault="003E4F49" w:rsidP="00634335">
      <w:pPr>
        <w:widowControl/>
        <w:suppressAutoHyphens/>
        <w:jc w:val="center"/>
        <w:rPr>
          <w:rFonts w:ascii="Times New Roman" w:eastAsia="Calibri" w:hAnsi="Times New Roman" w:cs="Times New Roman"/>
          <w:color w:val="auto"/>
          <w:sz w:val="28"/>
          <w:szCs w:val="28"/>
          <w:lang w:eastAsia="ar-SA" w:bidi="ar-SA"/>
        </w:rPr>
      </w:pPr>
    </w:p>
    <w:p w:rsidR="003E4F49" w:rsidRDefault="003E4F49" w:rsidP="00634335">
      <w:pPr>
        <w:widowControl/>
        <w:jc w:val="both"/>
        <w:rPr>
          <w:rFonts w:ascii="Times New Roman" w:eastAsia="Times New Roman" w:hAnsi="Times New Roman" w:cs="Times New Roman"/>
          <w:color w:val="auto"/>
          <w:sz w:val="28"/>
          <w:szCs w:val="28"/>
          <w:lang w:bidi="ar-SA"/>
        </w:rPr>
      </w:pPr>
      <w:r w:rsidRPr="00425E65">
        <w:rPr>
          <w:rFonts w:ascii="Times New Roman" w:eastAsia="Times New Roman" w:hAnsi="Times New Roman" w:cs="Times New Roman"/>
          <w:color w:val="auto"/>
          <w:sz w:val="28"/>
          <w:szCs w:val="28"/>
          <w:lang w:bidi="ar-SA"/>
        </w:rPr>
        <w:t xml:space="preserve">Об </w:t>
      </w:r>
      <w:r w:rsidR="00C8032A" w:rsidRPr="00C8032A">
        <w:rPr>
          <w:rFonts w:ascii="Times New Roman" w:eastAsia="Times New Roman" w:hAnsi="Times New Roman" w:cs="Times New Roman"/>
          <w:color w:val="auto"/>
          <w:sz w:val="28"/>
          <w:szCs w:val="28"/>
          <w:lang w:bidi="ar-SA"/>
        </w:rPr>
        <w:t>отчёт</w:t>
      </w:r>
      <w:r w:rsidR="00C8032A">
        <w:rPr>
          <w:rFonts w:ascii="Times New Roman" w:eastAsia="Times New Roman" w:hAnsi="Times New Roman" w:cs="Times New Roman"/>
          <w:color w:val="auto"/>
          <w:sz w:val="28"/>
          <w:szCs w:val="28"/>
          <w:lang w:bidi="ar-SA"/>
        </w:rPr>
        <w:t>е</w:t>
      </w:r>
      <w:r w:rsidR="00C8032A" w:rsidRPr="00C8032A">
        <w:rPr>
          <w:rFonts w:ascii="Times New Roman" w:eastAsia="Times New Roman" w:hAnsi="Times New Roman" w:cs="Times New Roman"/>
          <w:color w:val="auto"/>
          <w:sz w:val="28"/>
          <w:szCs w:val="28"/>
          <w:lang w:bidi="ar-SA"/>
        </w:rPr>
        <w:t xml:space="preserve"> о результатах деятельности Главы Новоалександровского городского округа Ставропольского края и деятельност</w:t>
      </w:r>
      <w:r w:rsidR="00C8032A">
        <w:rPr>
          <w:rFonts w:ascii="Times New Roman" w:eastAsia="Times New Roman" w:hAnsi="Times New Roman" w:cs="Times New Roman"/>
          <w:color w:val="auto"/>
          <w:sz w:val="28"/>
          <w:szCs w:val="28"/>
          <w:lang w:bidi="ar-SA"/>
        </w:rPr>
        <w:t>и</w:t>
      </w:r>
      <w:r w:rsidR="00C8032A" w:rsidRPr="00C8032A">
        <w:rPr>
          <w:rFonts w:ascii="Times New Roman" w:eastAsia="Times New Roman" w:hAnsi="Times New Roman" w:cs="Times New Roman"/>
          <w:color w:val="auto"/>
          <w:sz w:val="28"/>
          <w:szCs w:val="28"/>
          <w:lang w:bidi="ar-SA"/>
        </w:rPr>
        <w:t xml:space="preserve"> администрации Новоалександровского городского округа Ставропольского края за 2022 год</w:t>
      </w:r>
    </w:p>
    <w:p w:rsidR="00C8032A" w:rsidRDefault="00C8032A" w:rsidP="00634335">
      <w:pPr>
        <w:widowControl/>
        <w:jc w:val="both"/>
        <w:rPr>
          <w:rFonts w:ascii="Times New Roman" w:eastAsia="Times New Roman" w:hAnsi="Times New Roman" w:cs="Times New Roman"/>
          <w:color w:val="auto"/>
          <w:sz w:val="28"/>
          <w:szCs w:val="28"/>
          <w:lang w:bidi="ar-SA"/>
        </w:rPr>
      </w:pPr>
    </w:p>
    <w:p w:rsidR="001D0B89" w:rsidRPr="00425E65" w:rsidRDefault="001D0B89" w:rsidP="00634335">
      <w:pPr>
        <w:widowControl/>
        <w:jc w:val="both"/>
        <w:rPr>
          <w:rFonts w:ascii="Times New Roman" w:eastAsia="Times New Roman" w:hAnsi="Times New Roman" w:cs="Times New Roman"/>
          <w:color w:val="auto"/>
          <w:sz w:val="28"/>
          <w:szCs w:val="28"/>
          <w:lang w:bidi="ar-SA"/>
        </w:rPr>
      </w:pPr>
    </w:p>
    <w:p w:rsidR="003E4F49" w:rsidRPr="00425E65" w:rsidRDefault="003E4F49" w:rsidP="00D04ED6">
      <w:pPr>
        <w:widowControl/>
        <w:ind w:firstLine="708"/>
        <w:jc w:val="both"/>
        <w:rPr>
          <w:rFonts w:ascii="Times New Roman" w:eastAsia="Times New Roman" w:hAnsi="Times New Roman" w:cs="Times New Roman"/>
          <w:color w:val="auto"/>
          <w:sz w:val="28"/>
          <w:szCs w:val="28"/>
          <w:lang w:bidi="ar-SA"/>
        </w:rPr>
      </w:pPr>
      <w:r w:rsidRPr="00425E65">
        <w:rPr>
          <w:rFonts w:ascii="Times New Roman" w:eastAsia="Times New Roman" w:hAnsi="Times New Roman" w:cs="Times New Roman"/>
          <w:color w:val="auto"/>
          <w:sz w:val="28"/>
          <w:szCs w:val="28"/>
          <w:lang w:bidi="ar-SA"/>
        </w:rPr>
        <w:t xml:space="preserve">Заслушав и обсудив отчёт </w:t>
      </w:r>
      <w:r w:rsidR="00C8032A" w:rsidRPr="00C8032A">
        <w:rPr>
          <w:rFonts w:ascii="Times New Roman" w:eastAsia="Times New Roman" w:hAnsi="Times New Roman" w:cs="Times New Roman"/>
          <w:color w:val="auto"/>
          <w:sz w:val="28"/>
          <w:szCs w:val="28"/>
          <w:lang w:bidi="ar-SA"/>
        </w:rPr>
        <w:t>о результатах деятельности Главы Новоалександровского городского округа Ставропольского края и деятельности администрации Новоалександровского городского округа Ставропольского края за 2022 год</w:t>
      </w:r>
      <w:r w:rsidRPr="00425E65">
        <w:rPr>
          <w:rFonts w:ascii="Times New Roman" w:eastAsia="Times New Roman" w:hAnsi="Times New Roman" w:cs="Times New Roman"/>
          <w:color w:val="auto"/>
          <w:sz w:val="28"/>
          <w:szCs w:val="28"/>
          <w:lang w:bidi="ar-SA"/>
        </w:rPr>
        <w:t xml:space="preserve">, в том числе о решении вопросов, поставленных Советом </w:t>
      </w:r>
      <w:r w:rsidR="00D82A9E">
        <w:rPr>
          <w:rFonts w:ascii="Times New Roman" w:eastAsia="Times New Roman" w:hAnsi="Times New Roman" w:cs="Times New Roman"/>
          <w:color w:val="auto"/>
          <w:sz w:val="28"/>
          <w:szCs w:val="28"/>
          <w:lang w:bidi="ar-SA"/>
        </w:rPr>
        <w:t xml:space="preserve">депутатов </w:t>
      </w:r>
      <w:r w:rsidRPr="00425E65">
        <w:rPr>
          <w:rFonts w:ascii="Times New Roman" w:eastAsia="Times New Roman" w:hAnsi="Times New Roman" w:cs="Times New Roman"/>
          <w:color w:val="auto"/>
          <w:sz w:val="28"/>
          <w:szCs w:val="28"/>
          <w:lang w:bidi="ar-SA"/>
        </w:rPr>
        <w:t>Новоалександровского городского округа Ставропольского края, Совет депутатов Новоалександровского городского округа Ставропольского края</w:t>
      </w:r>
    </w:p>
    <w:p w:rsidR="003E4F49" w:rsidRPr="00425E65" w:rsidRDefault="003E4F49" w:rsidP="00634335">
      <w:pPr>
        <w:widowControl/>
        <w:jc w:val="both"/>
        <w:rPr>
          <w:rFonts w:ascii="Times New Roman" w:eastAsia="Times New Roman" w:hAnsi="Times New Roman" w:cs="Times New Roman"/>
          <w:color w:val="auto"/>
          <w:sz w:val="28"/>
          <w:szCs w:val="28"/>
          <w:lang w:bidi="ar-SA"/>
        </w:rPr>
      </w:pPr>
    </w:p>
    <w:p w:rsidR="003E4F49" w:rsidRPr="00425E65" w:rsidRDefault="003E4F49" w:rsidP="00634335">
      <w:pPr>
        <w:widowControl/>
        <w:jc w:val="both"/>
        <w:rPr>
          <w:rFonts w:ascii="Times New Roman" w:eastAsia="Times New Roman" w:hAnsi="Times New Roman" w:cs="Times New Roman"/>
          <w:color w:val="auto"/>
          <w:sz w:val="28"/>
          <w:szCs w:val="28"/>
          <w:lang w:bidi="ar-SA"/>
        </w:rPr>
      </w:pPr>
      <w:r w:rsidRPr="00425E65">
        <w:rPr>
          <w:rFonts w:ascii="Times New Roman" w:eastAsia="Times New Roman" w:hAnsi="Times New Roman" w:cs="Times New Roman"/>
          <w:color w:val="auto"/>
          <w:sz w:val="28"/>
          <w:szCs w:val="28"/>
          <w:lang w:bidi="ar-SA"/>
        </w:rPr>
        <w:t>РЕШИЛ:</w:t>
      </w:r>
    </w:p>
    <w:p w:rsidR="003E4F49" w:rsidRPr="00425E65" w:rsidRDefault="003E4F49" w:rsidP="00634335">
      <w:pPr>
        <w:widowControl/>
        <w:jc w:val="both"/>
        <w:rPr>
          <w:rFonts w:ascii="Times New Roman" w:eastAsia="Times New Roman" w:hAnsi="Times New Roman" w:cs="Times New Roman"/>
          <w:color w:val="auto"/>
          <w:sz w:val="28"/>
          <w:szCs w:val="28"/>
          <w:lang w:bidi="ar-SA"/>
        </w:rPr>
      </w:pPr>
    </w:p>
    <w:p w:rsidR="00C8032A" w:rsidRDefault="00C8032A" w:rsidP="001D0B89">
      <w:pPr>
        <w:widowControl/>
        <w:ind w:firstLine="709"/>
        <w:jc w:val="both"/>
        <w:rPr>
          <w:rFonts w:ascii="Times New Roman" w:eastAsia="Times New Roman" w:hAnsi="Times New Roman" w:cs="Times New Roman"/>
          <w:color w:val="auto"/>
          <w:sz w:val="28"/>
          <w:szCs w:val="28"/>
          <w:lang w:bidi="ar-SA"/>
        </w:rPr>
      </w:pPr>
      <w:r>
        <w:rPr>
          <w:rFonts w:ascii="Times New Roman" w:eastAsia="Times New Roman" w:hAnsi="Times New Roman" w:cs="Times New Roman"/>
          <w:color w:val="auto"/>
          <w:sz w:val="28"/>
          <w:szCs w:val="28"/>
          <w:lang w:bidi="ar-SA"/>
        </w:rPr>
        <w:t xml:space="preserve">1. </w:t>
      </w:r>
      <w:r w:rsidRPr="00C8032A">
        <w:rPr>
          <w:rFonts w:ascii="Times New Roman" w:eastAsia="Times New Roman" w:hAnsi="Times New Roman" w:cs="Times New Roman"/>
          <w:color w:val="auto"/>
          <w:sz w:val="28"/>
          <w:szCs w:val="28"/>
          <w:lang w:bidi="ar-SA"/>
        </w:rPr>
        <w:t>Принять к сведению отчёт о результатах деятельности Главы Новоалександровского городского округа Ставропольского края и деятельност</w:t>
      </w:r>
      <w:r>
        <w:rPr>
          <w:rFonts w:ascii="Times New Roman" w:eastAsia="Times New Roman" w:hAnsi="Times New Roman" w:cs="Times New Roman"/>
          <w:color w:val="auto"/>
          <w:sz w:val="28"/>
          <w:szCs w:val="28"/>
          <w:lang w:bidi="ar-SA"/>
        </w:rPr>
        <w:t>и</w:t>
      </w:r>
      <w:r w:rsidRPr="00C8032A">
        <w:rPr>
          <w:rFonts w:ascii="Times New Roman" w:eastAsia="Times New Roman" w:hAnsi="Times New Roman" w:cs="Times New Roman"/>
          <w:color w:val="auto"/>
          <w:sz w:val="28"/>
          <w:szCs w:val="28"/>
          <w:lang w:bidi="ar-SA"/>
        </w:rPr>
        <w:t xml:space="preserve"> администрации Новоалександровского городского округа С</w:t>
      </w:r>
      <w:r w:rsidR="00EB4A72">
        <w:rPr>
          <w:rFonts w:ascii="Times New Roman" w:eastAsia="Times New Roman" w:hAnsi="Times New Roman" w:cs="Times New Roman"/>
          <w:color w:val="auto"/>
          <w:sz w:val="28"/>
          <w:szCs w:val="28"/>
          <w:lang w:bidi="ar-SA"/>
        </w:rPr>
        <w:t>тавропольского края за 2022 год</w:t>
      </w:r>
      <w:r w:rsidR="0025299B">
        <w:rPr>
          <w:rFonts w:ascii="Times New Roman" w:eastAsia="Times New Roman" w:hAnsi="Times New Roman" w:cs="Times New Roman"/>
          <w:color w:val="auto"/>
          <w:sz w:val="28"/>
          <w:szCs w:val="28"/>
          <w:lang w:bidi="ar-SA"/>
        </w:rPr>
        <w:t>, согласно приложению</w:t>
      </w:r>
      <w:r w:rsidRPr="00C8032A">
        <w:rPr>
          <w:rFonts w:ascii="Times New Roman" w:eastAsia="Times New Roman" w:hAnsi="Times New Roman" w:cs="Times New Roman"/>
          <w:color w:val="auto"/>
          <w:sz w:val="28"/>
          <w:szCs w:val="28"/>
          <w:lang w:bidi="ar-SA"/>
        </w:rPr>
        <w:t>.</w:t>
      </w:r>
    </w:p>
    <w:p w:rsidR="00C8032A" w:rsidRPr="00C8032A" w:rsidRDefault="00C8032A" w:rsidP="001D0B89">
      <w:pPr>
        <w:widowControl/>
        <w:ind w:firstLine="709"/>
        <w:jc w:val="both"/>
        <w:rPr>
          <w:rFonts w:ascii="Times New Roman" w:eastAsia="Times New Roman" w:hAnsi="Times New Roman" w:cs="Times New Roman"/>
          <w:color w:val="auto"/>
          <w:sz w:val="28"/>
          <w:szCs w:val="28"/>
          <w:lang w:bidi="ar-SA"/>
        </w:rPr>
      </w:pPr>
      <w:r w:rsidRPr="0025299B">
        <w:rPr>
          <w:rFonts w:ascii="Times New Roman" w:eastAsia="Times New Roman" w:hAnsi="Times New Roman" w:cs="Times New Roman"/>
          <w:color w:val="auto"/>
          <w:sz w:val="28"/>
          <w:szCs w:val="28"/>
          <w:lang w:bidi="ar-SA"/>
        </w:rPr>
        <w:t>2. Признать удовлетворительной деятельность Главы Новоалександровского городского округа Ставропольского края и деятельность администрации Новоалександровского городского округа Ставропольского края в 2022 году.</w:t>
      </w:r>
    </w:p>
    <w:p w:rsidR="003E4F49" w:rsidRPr="00425E65" w:rsidRDefault="00C8032A" w:rsidP="001D0B89">
      <w:pPr>
        <w:widowControl/>
        <w:ind w:firstLine="709"/>
        <w:jc w:val="both"/>
        <w:rPr>
          <w:rFonts w:ascii="Times New Roman" w:eastAsia="Times New Roman" w:hAnsi="Times New Roman" w:cs="Arial"/>
          <w:color w:val="auto"/>
          <w:sz w:val="28"/>
          <w:szCs w:val="28"/>
          <w:lang w:bidi="ar-SA"/>
        </w:rPr>
      </w:pPr>
      <w:r>
        <w:rPr>
          <w:rFonts w:ascii="Times New Roman" w:eastAsia="Times New Roman" w:hAnsi="Times New Roman" w:cs="Times New Roman"/>
          <w:color w:val="auto"/>
          <w:sz w:val="28"/>
          <w:szCs w:val="28"/>
          <w:lang w:bidi="ar-SA"/>
        </w:rPr>
        <w:t>3</w:t>
      </w:r>
      <w:r w:rsidR="003E4F49" w:rsidRPr="00425E65">
        <w:rPr>
          <w:rFonts w:ascii="Times New Roman" w:eastAsia="Times New Roman" w:hAnsi="Times New Roman" w:cs="Times New Roman"/>
          <w:color w:val="auto"/>
          <w:sz w:val="28"/>
          <w:szCs w:val="28"/>
          <w:lang w:bidi="ar-SA"/>
        </w:rPr>
        <w:t xml:space="preserve">. </w:t>
      </w:r>
      <w:r w:rsidR="003E4F49" w:rsidRPr="00425E65">
        <w:rPr>
          <w:rFonts w:ascii="Times New Roman" w:eastAsia="Times New Roman" w:hAnsi="Times New Roman" w:cs="Times New Roman"/>
          <w:color w:val="auto"/>
          <w:sz w:val="28"/>
          <w:szCs w:val="28"/>
          <w:lang w:eastAsia="ar-SA" w:bidi="ar-SA"/>
        </w:rPr>
        <w:t>Настоящее решение вступает в силу со дня его</w:t>
      </w:r>
      <w:r w:rsidR="003E4F49" w:rsidRPr="00425E65">
        <w:rPr>
          <w:rFonts w:ascii="Times New Roman" w:eastAsia="Times New Roman" w:hAnsi="Times New Roman" w:cs="Times New Roman"/>
          <w:color w:val="auto"/>
          <w:sz w:val="28"/>
          <w:szCs w:val="28"/>
          <w:lang w:bidi="ar-SA"/>
        </w:rPr>
        <w:t xml:space="preserve"> принятия и подлежит размещению на </w:t>
      </w:r>
      <w:r w:rsidR="003E4F49" w:rsidRPr="00425E65">
        <w:rPr>
          <w:rFonts w:ascii="Times New Roman" w:eastAsia="Times New Roman" w:hAnsi="Times New Roman" w:cs="Arial"/>
          <w:color w:val="auto"/>
          <w:sz w:val="28"/>
          <w:szCs w:val="28"/>
          <w:lang w:bidi="ar-SA"/>
        </w:rPr>
        <w:t>официальном портале Новоалександровского городского округа Ставропольского края в информационно – телекоммуникационной сети «Интернет».</w:t>
      </w:r>
    </w:p>
    <w:p w:rsidR="003E4F49" w:rsidRPr="00425E65" w:rsidRDefault="003E4F49" w:rsidP="00634335">
      <w:pPr>
        <w:widowControl/>
        <w:jc w:val="both"/>
        <w:rPr>
          <w:rFonts w:ascii="Times New Roman" w:eastAsia="Times New Roman" w:hAnsi="Times New Roman" w:cs="Times New Roman"/>
          <w:color w:val="auto"/>
          <w:sz w:val="28"/>
          <w:szCs w:val="28"/>
          <w:lang w:bidi="ar-SA"/>
        </w:rPr>
      </w:pPr>
    </w:p>
    <w:p w:rsidR="003E4F49" w:rsidRDefault="003E4F49" w:rsidP="00634335">
      <w:pPr>
        <w:widowControl/>
        <w:jc w:val="both"/>
        <w:rPr>
          <w:rFonts w:ascii="Times New Roman" w:eastAsia="Times New Roman" w:hAnsi="Times New Roman" w:cs="Times New Roman"/>
          <w:color w:val="auto"/>
          <w:sz w:val="28"/>
          <w:szCs w:val="28"/>
          <w:lang w:bidi="ar-SA"/>
        </w:rPr>
      </w:pPr>
    </w:p>
    <w:p w:rsidR="00EB4A72" w:rsidRPr="00425E65" w:rsidRDefault="00EB4A72" w:rsidP="00634335">
      <w:pPr>
        <w:widowControl/>
        <w:jc w:val="both"/>
        <w:rPr>
          <w:rFonts w:ascii="Times New Roman" w:eastAsia="Times New Roman" w:hAnsi="Times New Roman" w:cs="Times New Roman"/>
          <w:color w:val="auto"/>
          <w:sz w:val="28"/>
          <w:szCs w:val="28"/>
          <w:lang w:bidi="ar-SA"/>
        </w:rPr>
      </w:pPr>
    </w:p>
    <w:tbl>
      <w:tblPr>
        <w:tblW w:w="0" w:type="auto"/>
        <w:tblLook w:val="04A0" w:firstRow="1" w:lastRow="0" w:firstColumn="1" w:lastColumn="0" w:noHBand="0" w:noVBand="1"/>
      </w:tblPr>
      <w:tblGrid>
        <w:gridCol w:w="4710"/>
        <w:gridCol w:w="4638"/>
      </w:tblGrid>
      <w:tr w:rsidR="001D0B89" w:rsidRPr="001D0B89" w:rsidTr="002245CA">
        <w:tc>
          <w:tcPr>
            <w:tcW w:w="4785" w:type="dxa"/>
          </w:tcPr>
          <w:p w:rsidR="001D0B89" w:rsidRPr="001D0B89" w:rsidRDefault="001D0B89" w:rsidP="001D0B89">
            <w:pPr>
              <w:widowControl/>
              <w:rPr>
                <w:rFonts w:ascii="Times New Roman" w:eastAsia="Times New Roman" w:hAnsi="Times New Roman" w:cs="Times New Roman"/>
                <w:color w:val="auto"/>
                <w:sz w:val="28"/>
                <w:szCs w:val="28"/>
                <w:lang w:bidi="ar-SA"/>
              </w:rPr>
            </w:pPr>
            <w:r w:rsidRPr="001D0B89">
              <w:rPr>
                <w:rFonts w:ascii="Times New Roman" w:eastAsia="Times New Roman" w:hAnsi="Times New Roman" w:cs="Times New Roman"/>
                <w:color w:val="auto"/>
                <w:sz w:val="28"/>
                <w:szCs w:val="28"/>
                <w:lang w:bidi="ar-SA"/>
              </w:rPr>
              <w:t>Председатель Совета депутатов Новоалександровского городского округа Ставропольского края</w:t>
            </w:r>
          </w:p>
        </w:tc>
        <w:tc>
          <w:tcPr>
            <w:tcW w:w="4785" w:type="dxa"/>
          </w:tcPr>
          <w:p w:rsidR="001D0B89" w:rsidRPr="001D0B89" w:rsidRDefault="001D0B89" w:rsidP="001D0B89">
            <w:pPr>
              <w:widowControl/>
              <w:jc w:val="right"/>
              <w:rPr>
                <w:rFonts w:ascii="Times New Roman" w:eastAsia="Times New Roman" w:hAnsi="Times New Roman" w:cs="Times New Roman"/>
                <w:color w:val="auto"/>
                <w:sz w:val="28"/>
                <w:szCs w:val="28"/>
                <w:lang w:bidi="ar-SA"/>
              </w:rPr>
            </w:pPr>
          </w:p>
          <w:p w:rsidR="001D0B89" w:rsidRPr="001D0B89" w:rsidRDefault="001D0B89" w:rsidP="001D0B89">
            <w:pPr>
              <w:widowControl/>
              <w:jc w:val="right"/>
              <w:rPr>
                <w:rFonts w:ascii="Times New Roman" w:eastAsia="Times New Roman" w:hAnsi="Times New Roman" w:cs="Times New Roman"/>
                <w:color w:val="auto"/>
                <w:sz w:val="28"/>
                <w:szCs w:val="28"/>
                <w:lang w:bidi="ar-SA"/>
              </w:rPr>
            </w:pPr>
          </w:p>
          <w:p w:rsidR="001D0B89" w:rsidRPr="001D0B89" w:rsidRDefault="001D0B89" w:rsidP="001D0B89">
            <w:pPr>
              <w:widowControl/>
              <w:jc w:val="right"/>
              <w:rPr>
                <w:rFonts w:ascii="Times New Roman" w:eastAsia="Times New Roman" w:hAnsi="Times New Roman" w:cs="Times New Roman"/>
                <w:color w:val="auto"/>
                <w:sz w:val="28"/>
                <w:szCs w:val="28"/>
                <w:lang w:bidi="ar-SA"/>
              </w:rPr>
            </w:pPr>
            <w:r w:rsidRPr="001D0B89">
              <w:rPr>
                <w:rFonts w:ascii="Times New Roman" w:eastAsia="Times New Roman" w:hAnsi="Times New Roman" w:cs="Times New Roman"/>
                <w:color w:val="auto"/>
                <w:sz w:val="28"/>
                <w:szCs w:val="28"/>
                <w:lang w:bidi="ar-SA"/>
              </w:rPr>
              <w:t>Д.В. Страхов</w:t>
            </w:r>
          </w:p>
        </w:tc>
      </w:tr>
    </w:tbl>
    <w:p w:rsidR="00EB4A72" w:rsidRDefault="00EB4A72" w:rsidP="008F633D">
      <w:pPr>
        <w:widowControl/>
        <w:autoSpaceDE w:val="0"/>
        <w:autoSpaceDN w:val="0"/>
        <w:adjustRightInd w:val="0"/>
        <w:ind w:firstLine="540"/>
        <w:jc w:val="both"/>
        <w:rPr>
          <w:rFonts w:ascii="Times New Roman" w:eastAsia="Times New Roman" w:hAnsi="Times New Roman" w:cs="Times New Roman"/>
          <w:color w:val="auto"/>
          <w:sz w:val="28"/>
          <w:szCs w:val="28"/>
          <w:lang w:bidi="ar-SA"/>
        </w:rPr>
      </w:pPr>
    </w:p>
    <w:p w:rsidR="002245CA" w:rsidRPr="00425E65" w:rsidRDefault="002245CA" w:rsidP="002245CA">
      <w:pPr>
        <w:widowControl/>
        <w:ind w:left="5103"/>
        <w:jc w:val="right"/>
        <w:rPr>
          <w:rFonts w:ascii="Times New Roman" w:eastAsia="Times New Roman" w:hAnsi="Times New Roman" w:cs="Times New Roman"/>
          <w:color w:val="auto"/>
          <w:sz w:val="28"/>
          <w:szCs w:val="28"/>
          <w:lang w:eastAsia="ar-SA" w:bidi="ar-SA"/>
        </w:rPr>
      </w:pPr>
      <w:r w:rsidRPr="00425E65">
        <w:rPr>
          <w:rFonts w:ascii="Times New Roman" w:eastAsia="Times New Roman" w:hAnsi="Times New Roman" w:cs="Times New Roman"/>
          <w:color w:val="auto"/>
          <w:sz w:val="28"/>
          <w:szCs w:val="28"/>
          <w:lang w:eastAsia="ar-SA" w:bidi="ar-SA"/>
        </w:rPr>
        <w:lastRenderedPageBreak/>
        <w:t>Приложение к решению</w:t>
      </w:r>
    </w:p>
    <w:p w:rsidR="002245CA" w:rsidRPr="00425E65" w:rsidRDefault="002245CA" w:rsidP="002245CA">
      <w:pPr>
        <w:widowControl/>
        <w:ind w:left="5103"/>
        <w:jc w:val="right"/>
        <w:rPr>
          <w:rFonts w:ascii="Times New Roman" w:eastAsia="Times New Roman" w:hAnsi="Times New Roman" w:cs="Times New Roman"/>
          <w:color w:val="auto"/>
          <w:sz w:val="28"/>
          <w:szCs w:val="28"/>
          <w:lang w:eastAsia="ar-SA" w:bidi="ar-SA"/>
        </w:rPr>
      </w:pPr>
      <w:r w:rsidRPr="00425E65">
        <w:rPr>
          <w:rFonts w:ascii="Times New Roman" w:eastAsia="Times New Roman" w:hAnsi="Times New Roman" w:cs="Times New Roman"/>
          <w:color w:val="auto"/>
          <w:sz w:val="28"/>
          <w:szCs w:val="28"/>
          <w:lang w:eastAsia="ar-SA" w:bidi="ar-SA"/>
        </w:rPr>
        <w:t>Совета депутатов</w:t>
      </w:r>
    </w:p>
    <w:p w:rsidR="002245CA" w:rsidRPr="00425E65" w:rsidRDefault="002245CA" w:rsidP="002245CA">
      <w:pPr>
        <w:widowControl/>
        <w:ind w:left="5103"/>
        <w:jc w:val="right"/>
        <w:rPr>
          <w:rFonts w:ascii="Times New Roman" w:eastAsia="Times New Roman" w:hAnsi="Times New Roman" w:cs="Times New Roman"/>
          <w:color w:val="auto"/>
          <w:sz w:val="28"/>
          <w:szCs w:val="28"/>
          <w:lang w:eastAsia="ar-SA" w:bidi="ar-SA"/>
        </w:rPr>
      </w:pPr>
      <w:r w:rsidRPr="00425E65">
        <w:rPr>
          <w:rFonts w:ascii="Times New Roman" w:eastAsia="Times New Roman" w:hAnsi="Times New Roman" w:cs="Times New Roman"/>
          <w:color w:val="auto"/>
          <w:sz w:val="28"/>
          <w:szCs w:val="28"/>
          <w:lang w:eastAsia="ar-SA" w:bidi="ar-SA"/>
        </w:rPr>
        <w:t>Новоалександровского</w:t>
      </w:r>
    </w:p>
    <w:p w:rsidR="002245CA" w:rsidRPr="00425E65" w:rsidRDefault="002245CA" w:rsidP="002245CA">
      <w:pPr>
        <w:widowControl/>
        <w:ind w:left="5103"/>
        <w:jc w:val="right"/>
        <w:rPr>
          <w:rFonts w:ascii="Times New Roman" w:eastAsia="Times New Roman" w:hAnsi="Times New Roman" w:cs="Times New Roman"/>
          <w:color w:val="auto"/>
          <w:sz w:val="28"/>
          <w:szCs w:val="28"/>
          <w:lang w:eastAsia="ar-SA" w:bidi="ar-SA"/>
        </w:rPr>
      </w:pPr>
      <w:proofErr w:type="gramStart"/>
      <w:r w:rsidRPr="00425E65">
        <w:rPr>
          <w:rFonts w:ascii="Times New Roman" w:eastAsia="Times New Roman" w:hAnsi="Times New Roman" w:cs="Times New Roman"/>
          <w:color w:val="auto"/>
          <w:sz w:val="28"/>
          <w:szCs w:val="28"/>
          <w:lang w:eastAsia="ar-SA" w:bidi="ar-SA"/>
        </w:rPr>
        <w:t>городского</w:t>
      </w:r>
      <w:proofErr w:type="gramEnd"/>
      <w:r w:rsidRPr="00425E65">
        <w:rPr>
          <w:rFonts w:ascii="Times New Roman" w:eastAsia="Times New Roman" w:hAnsi="Times New Roman" w:cs="Times New Roman"/>
          <w:color w:val="auto"/>
          <w:sz w:val="28"/>
          <w:szCs w:val="28"/>
          <w:lang w:eastAsia="ar-SA" w:bidi="ar-SA"/>
        </w:rPr>
        <w:t xml:space="preserve"> округа</w:t>
      </w:r>
    </w:p>
    <w:p w:rsidR="002245CA" w:rsidRPr="00425E65" w:rsidRDefault="002245CA" w:rsidP="002245CA">
      <w:pPr>
        <w:widowControl/>
        <w:ind w:left="5103"/>
        <w:jc w:val="right"/>
        <w:rPr>
          <w:rFonts w:ascii="Times New Roman" w:eastAsia="Times New Roman" w:hAnsi="Times New Roman" w:cs="Times New Roman"/>
          <w:color w:val="auto"/>
          <w:sz w:val="28"/>
          <w:szCs w:val="28"/>
          <w:lang w:eastAsia="ar-SA" w:bidi="ar-SA"/>
        </w:rPr>
      </w:pPr>
      <w:r w:rsidRPr="00425E65">
        <w:rPr>
          <w:rFonts w:ascii="Times New Roman" w:eastAsia="Times New Roman" w:hAnsi="Times New Roman" w:cs="Times New Roman"/>
          <w:color w:val="auto"/>
          <w:sz w:val="28"/>
          <w:szCs w:val="28"/>
          <w:lang w:eastAsia="ar-SA" w:bidi="ar-SA"/>
        </w:rPr>
        <w:t>Ставропольского края</w:t>
      </w:r>
    </w:p>
    <w:p w:rsidR="002245CA" w:rsidRPr="00425E65" w:rsidRDefault="002245CA" w:rsidP="002245CA">
      <w:pPr>
        <w:widowControl/>
        <w:ind w:left="5103"/>
        <w:jc w:val="right"/>
        <w:rPr>
          <w:rFonts w:ascii="Times New Roman" w:eastAsia="Times New Roman" w:hAnsi="Times New Roman" w:cs="Times New Roman"/>
          <w:color w:val="auto"/>
          <w:sz w:val="28"/>
          <w:szCs w:val="28"/>
          <w:lang w:eastAsia="ar-SA" w:bidi="ar-SA"/>
        </w:rPr>
      </w:pPr>
      <w:proofErr w:type="gramStart"/>
      <w:r>
        <w:rPr>
          <w:rFonts w:ascii="Times New Roman" w:eastAsia="Times New Roman" w:hAnsi="Times New Roman" w:cs="Times New Roman"/>
          <w:color w:val="auto"/>
          <w:sz w:val="28"/>
          <w:szCs w:val="28"/>
          <w:lang w:eastAsia="ar-SA" w:bidi="ar-SA"/>
        </w:rPr>
        <w:t>от</w:t>
      </w:r>
      <w:proofErr w:type="gramEnd"/>
      <w:r>
        <w:rPr>
          <w:rFonts w:ascii="Times New Roman" w:eastAsia="Times New Roman" w:hAnsi="Times New Roman" w:cs="Times New Roman"/>
          <w:color w:val="auto"/>
          <w:sz w:val="28"/>
          <w:szCs w:val="28"/>
          <w:lang w:eastAsia="ar-SA" w:bidi="ar-SA"/>
        </w:rPr>
        <w:t xml:space="preserve"> 27 апреля 2023 года № 10/630</w:t>
      </w:r>
    </w:p>
    <w:p w:rsidR="00C8032A" w:rsidRPr="00BA636A" w:rsidRDefault="00C8032A" w:rsidP="00C8032A">
      <w:pPr>
        <w:tabs>
          <w:tab w:val="left" w:pos="142"/>
        </w:tabs>
        <w:spacing w:line="360" w:lineRule="auto"/>
        <w:ind w:right="426"/>
        <w:jc w:val="center"/>
        <w:rPr>
          <w:rFonts w:ascii="Times New Roman" w:eastAsia="Times New Roman" w:hAnsi="Times New Roman" w:cs="Times New Roman"/>
          <w:b/>
          <w:bCs/>
          <w:color w:val="000000" w:themeColor="text1"/>
          <w:sz w:val="28"/>
          <w:szCs w:val="28"/>
        </w:rPr>
      </w:pPr>
    </w:p>
    <w:p w:rsidR="00825EA8" w:rsidRDefault="00C8032A" w:rsidP="00C8032A">
      <w:pPr>
        <w:tabs>
          <w:tab w:val="left" w:pos="142"/>
        </w:tabs>
        <w:contextualSpacing/>
        <w:jc w:val="center"/>
        <w:rPr>
          <w:rFonts w:ascii="Times New Roman" w:eastAsia="Times New Roman" w:hAnsi="Times New Roman" w:cs="Times New Roman"/>
          <w:b/>
          <w:bCs/>
          <w:color w:val="auto"/>
          <w:sz w:val="28"/>
          <w:szCs w:val="28"/>
        </w:rPr>
      </w:pPr>
      <w:r w:rsidRPr="00C8032A">
        <w:rPr>
          <w:rFonts w:ascii="Times New Roman" w:eastAsia="Times New Roman" w:hAnsi="Times New Roman" w:cs="Times New Roman"/>
          <w:b/>
          <w:bCs/>
          <w:color w:val="auto"/>
          <w:sz w:val="28"/>
          <w:szCs w:val="28"/>
        </w:rPr>
        <w:t xml:space="preserve">Отчёт </w:t>
      </w:r>
    </w:p>
    <w:p w:rsidR="00825EA8" w:rsidRDefault="00C8032A" w:rsidP="00C8032A">
      <w:pPr>
        <w:tabs>
          <w:tab w:val="left" w:pos="142"/>
        </w:tabs>
        <w:contextualSpacing/>
        <w:jc w:val="center"/>
        <w:rPr>
          <w:rFonts w:ascii="Times New Roman" w:eastAsia="Times New Roman" w:hAnsi="Times New Roman" w:cs="Times New Roman"/>
          <w:b/>
          <w:bCs/>
          <w:color w:val="auto"/>
          <w:sz w:val="28"/>
          <w:szCs w:val="28"/>
        </w:rPr>
      </w:pPr>
      <w:proofErr w:type="gramStart"/>
      <w:r w:rsidRPr="00C8032A">
        <w:rPr>
          <w:rFonts w:ascii="Times New Roman" w:eastAsia="Times New Roman" w:hAnsi="Times New Roman" w:cs="Times New Roman"/>
          <w:b/>
          <w:bCs/>
          <w:color w:val="auto"/>
          <w:sz w:val="28"/>
          <w:szCs w:val="28"/>
        </w:rPr>
        <w:t>о</w:t>
      </w:r>
      <w:proofErr w:type="gramEnd"/>
      <w:r w:rsidRPr="00C8032A">
        <w:rPr>
          <w:rFonts w:ascii="Times New Roman" w:eastAsia="Times New Roman" w:hAnsi="Times New Roman" w:cs="Times New Roman"/>
          <w:b/>
          <w:bCs/>
          <w:color w:val="auto"/>
          <w:sz w:val="28"/>
          <w:szCs w:val="28"/>
        </w:rPr>
        <w:t xml:space="preserve"> результатах деятельности Главы Новоалександровского городского округа Ставропольского края и деятельности администрации Новоалександровского городского округа Ставропольского края </w:t>
      </w:r>
    </w:p>
    <w:p w:rsidR="00C8032A" w:rsidRPr="00C8032A" w:rsidRDefault="00C8032A" w:rsidP="00C8032A">
      <w:pPr>
        <w:tabs>
          <w:tab w:val="left" w:pos="142"/>
        </w:tabs>
        <w:contextualSpacing/>
        <w:jc w:val="center"/>
        <w:rPr>
          <w:rFonts w:ascii="Times New Roman" w:eastAsia="Times New Roman" w:hAnsi="Times New Roman" w:cs="Times New Roman"/>
          <w:b/>
          <w:bCs/>
          <w:color w:val="auto"/>
          <w:sz w:val="28"/>
          <w:szCs w:val="28"/>
        </w:rPr>
      </w:pPr>
      <w:proofErr w:type="gramStart"/>
      <w:r w:rsidRPr="00C8032A">
        <w:rPr>
          <w:rFonts w:ascii="Times New Roman" w:eastAsia="Times New Roman" w:hAnsi="Times New Roman" w:cs="Times New Roman"/>
          <w:b/>
          <w:bCs/>
          <w:color w:val="auto"/>
          <w:sz w:val="28"/>
          <w:szCs w:val="28"/>
        </w:rPr>
        <w:t>за</w:t>
      </w:r>
      <w:proofErr w:type="gramEnd"/>
      <w:r w:rsidRPr="00C8032A">
        <w:rPr>
          <w:rFonts w:ascii="Times New Roman" w:eastAsia="Times New Roman" w:hAnsi="Times New Roman" w:cs="Times New Roman"/>
          <w:b/>
          <w:bCs/>
          <w:color w:val="auto"/>
          <w:sz w:val="28"/>
          <w:szCs w:val="28"/>
        </w:rPr>
        <w:t xml:space="preserve"> 2022 год</w:t>
      </w:r>
    </w:p>
    <w:p w:rsidR="00C8032A" w:rsidRPr="00BA636A" w:rsidRDefault="00C8032A" w:rsidP="00C8032A">
      <w:pPr>
        <w:tabs>
          <w:tab w:val="left" w:pos="142"/>
        </w:tabs>
        <w:contextualSpacing/>
        <w:jc w:val="both"/>
        <w:rPr>
          <w:rFonts w:ascii="Times New Roman" w:eastAsia="Times New Roman" w:hAnsi="Times New Roman" w:cs="Times New Roman"/>
          <w:b/>
          <w:bCs/>
          <w:color w:val="000000" w:themeColor="text1"/>
          <w:sz w:val="28"/>
          <w:szCs w:val="28"/>
        </w:rPr>
      </w:pPr>
    </w:p>
    <w:p w:rsidR="00C8032A" w:rsidRPr="00C8032A" w:rsidRDefault="00C8032A" w:rsidP="00C8032A">
      <w:pPr>
        <w:tabs>
          <w:tab w:val="left" w:pos="142"/>
        </w:tabs>
        <w:contextualSpacing/>
        <w:jc w:val="center"/>
        <w:rPr>
          <w:rFonts w:ascii="Times New Roman" w:eastAsia="Times New Roman" w:hAnsi="Times New Roman" w:cs="Times New Roman"/>
          <w:b/>
          <w:bCs/>
          <w:color w:val="auto"/>
          <w:sz w:val="28"/>
          <w:szCs w:val="28"/>
        </w:rPr>
      </w:pPr>
      <w:r w:rsidRPr="00C8032A">
        <w:rPr>
          <w:rFonts w:ascii="Times New Roman" w:eastAsia="Times New Roman" w:hAnsi="Times New Roman" w:cs="Times New Roman"/>
          <w:b/>
          <w:bCs/>
          <w:color w:val="auto"/>
          <w:sz w:val="28"/>
          <w:szCs w:val="28"/>
        </w:rPr>
        <w:t>ДЕМОГРАФИЯ</w:t>
      </w:r>
    </w:p>
    <w:p w:rsidR="00C8032A" w:rsidRPr="00C8032A" w:rsidRDefault="00C8032A" w:rsidP="00825EA8">
      <w:pPr>
        <w:suppressAutoHyphens/>
        <w:ind w:left="57" w:right="57" w:firstLine="709"/>
        <w:jc w:val="both"/>
        <w:rPr>
          <w:rFonts w:ascii="Times New Roman" w:hAnsi="Times New Roman" w:cs="Times New Roman"/>
          <w:color w:val="auto"/>
          <w:kern w:val="1"/>
          <w:sz w:val="28"/>
          <w:szCs w:val="28"/>
          <w:lang w:eastAsia="hi-IN" w:bidi="hi-IN"/>
        </w:rPr>
      </w:pPr>
      <w:r w:rsidRPr="00C8032A">
        <w:rPr>
          <w:rFonts w:ascii="Times New Roman" w:hAnsi="Times New Roman" w:cs="Times New Roman"/>
          <w:color w:val="auto"/>
          <w:kern w:val="1"/>
          <w:sz w:val="28"/>
          <w:szCs w:val="28"/>
          <w:lang w:eastAsia="hi-IN" w:bidi="hi-IN"/>
        </w:rPr>
        <w:t xml:space="preserve">Наиболее острой остается проблема демографических вопросов, как основы социально-экономического благополучия населения. </w:t>
      </w:r>
    </w:p>
    <w:p w:rsidR="00C8032A" w:rsidRPr="00C8032A" w:rsidRDefault="00C8032A" w:rsidP="00825EA8">
      <w:pPr>
        <w:suppressAutoHyphens/>
        <w:ind w:left="57" w:right="57" w:firstLine="709"/>
        <w:jc w:val="both"/>
        <w:rPr>
          <w:rFonts w:ascii="Times New Roman" w:hAnsi="Times New Roman" w:cs="Times New Roman"/>
          <w:color w:val="auto"/>
          <w:kern w:val="1"/>
          <w:sz w:val="28"/>
          <w:szCs w:val="28"/>
          <w:lang w:eastAsia="hi-IN" w:bidi="hi-IN"/>
        </w:rPr>
      </w:pPr>
      <w:r w:rsidRPr="00C8032A">
        <w:rPr>
          <w:rFonts w:ascii="Times New Roman" w:hAnsi="Times New Roman" w:cs="Times New Roman"/>
          <w:color w:val="auto"/>
          <w:kern w:val="1"/>
          <w:sz w:val="28"/>
          <w:szCs w:val="28"/>
          <w:lang w:eastAsia="hi-IN" w:bidi="hi-IN"/>
        </w:rPr>
        <w:t>Анализ тенденций основных демографических показателей свидетельствует о том, что разрыв между смертностью и рождаемостью постепенно уменьшается, однако вместе с тем демографическая ситуация в городском округе недостаточно благополучная. Численность населения продолжает сокращаться. Это обусловлено высоким уровнем смертности и недостаточным уровнем рождаемости, который не обеспечивает даже простого воспроизводства.</w:t>
      </w:r>
    </w:p>
    <w:p w:rsidR="00C8032A" w:rsidRPr="00C8032A" w:rsidRDefault="00C8032A" w:rsidP="00825EA8">
      <w:pPr>
        <w:widowControl/>
        <w:ind w:firstLine="709"/>
        <w:jc w:val="both"/>
        <w:rPr>
          <w:rFonts w:ascii="Times New Roman" w:hAnsi="Times New Roman" w:cs="Times New Roman"/>
          <w:color w:val="auto"/>
          <w:kern w:val="1"/>
          <w:sz w:val="28"/>
          <w:szCs w:val="28"/>
          <w:lang w:eastAsia="hi-IN" w:bidi="hi-IN"/>
        </w:rPr>
      </w:pPr>
      <w:r w:rsidRPr="00C8032A">
        <w:rPr>
          <w:rFonts w:ascii="Times New Roman" w:eastAsiaTheme="minorHAnsi" w:hAnsi="Times New Roman" w:cs="Times New Roman"/>
          <w:color w:val="auto"/>
          <w:sz w:val="28"/>
          <w:szCs w:val="28"/>
          <w:lang w:eastAsia="en-US" w:bidi="ar-SA"/>
        </w:rPr>
        <w:t>П</w:t>
      </w:r>
      <w:r w:rsidRPr="00C8032A">
        <w:rPr>
          <w:rFonts w:ascii="Times New Roman" w:hAnsi="Times New Roman" w:cs="Times New Roman"/>
          <w:color w:val="auto"/>
          <w:kern w:val="1"/>
          <w:sz w:val="28"/>
          <w:szCs w:val="28"/>
          <w:lang w:eastAsia="hi-IN" w:bidi="hi-IN"/>
        </w:rPr>
        <w:t>о данным Северо-</w:t>
      </w:r>
      <w:proofErr w:type="spellStart"/>
      <w:r w:rsidRPr="00C8032A">
        <w:rPr>
          <w:rFonts w:ascii="Times New Roman" w:hAnsi="Times New Roman" w:cs="Times New Roman"/>
          <w:color w:val="auto"/>
          <w:kern w:val="1"/>
          <w:sz w:val="28"/>
          <w:szCs w:val="28"/>
          <w:lang w:eastAsia="hi-IN" w:bidi="hi-IN"/>
        </w:rPr>
        <w:t>Кавказстата</w:t>
      </w:r>
      <w:proofErr w:type="spellEnd"/>
      <w:r w:rsidRPr="00C8032A">
        <w:rPr>
          <w:rFonts w:ascii="Times New Roman" w:hAnsi="Times New Roman" w:cs="Times New Roman"/>
          <w:color w:val="auto"/>
          <w:kern w:val="1"/>
          <w:sz w:val="28"/>
          <w:szCs w:val="28"/>
          <w:lang w:eastAsia="hi-IN" w:bidi="hi-IN"/>
        </w:rPr>
        <w:t xml:space="preserve"> численность постоянного населения Новоалександровского городского округа Ставропольского края за 2022 год составила 62,5 тыс. чел., и снизилась к 2021 году на 1 тыс. чел., из них: городского - 25,9 тыс. чел.; сельского - 36,6 тыс. человек. (2021г. - 63,5 тыс. чел., из них: городского - 26,4 тыс. чел.; сельского - 37,1 тыс. чел.).</w:t>
      </w:r>
    </w:p>
    <w:p w:rsidR="00C8032A" w:rsidRPr="00C8032A" w:rsidRDefault="00C8032A" w:rsidP="00C8032A">
      <w:pPr>
        <w:suppressAutoHyphens/>
        <w:ind w:right="57"/>
        <w:jc w:val="center"/>
        <w:rPr>
          <w:rFonts w:ascii="Times New Roman" w:hAnsi="Times New Roman" w:cs="Times New Roman"/>
          <w:color w:val="auto"/>
          <w:kern w:val="1"/>
          <w:sz w:val="28"/>
          <w:szCs w:val="28"/>
          <w:highlight w:val="yellow"/>
          <w:lang w:eastAsia="hi-IN" w:bidi="hi-IN"/>
        </w:rPr>
      </w:pPr>
      <w:r w:rsidRPr="00C8032A">
        <w:rPr>
          <w:rFonts w:ascii="Times New Roman" w:hAnsi="Times New Roman" w:cs="Times New Roman"/>
          <w:noProof/>
          <w:color w:val="auto"/>
          <w:kern w:val="1"/>
          <w:sz w:val="28"/>
          <w:szCs w:val="28"/>
          <w:highlight w:val="yellow"/>
          <w:lang w:bidi="ar-SA"/>
        </w:rPr>
        <w:drawing>
          <wp:inline distT="0" distB="0" distL="0" distR="0" wp14:anchorId="169986EA" wp14:editId="1AD97F00">
            <wp:extent cx="5944235" cy="3371215"/>
            <wp:effectExtent l="0" t="0" r="0" b="63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44235" cy="3371215"/>
                    </a:xfrm>
                    <a:prstGeom prst="rect">
                      <a:avLst/>
                    </a:prstGeom>
                    <a:noFill/>
                  </pic:spPr>
                </pic:pic>
              </a:graphicData>
            </a:graphic>
          </wp:inline>
        </w:drawing>
      </w:r>
    </w:p>
    <w:p w:rsidR="00C8032A" w:rsidRPr="00C8032A" w:rsidRDefault="00C8032A" w:rsidP="00C8032A">
      <w:pPr>
        <w:suppressAutoHyphens/>
        <w:ind w:left="57" w:right="57" w:firstLine="510"/>
        <w:jc w:val="both"/>
        <w:rPr>
          <w:rFonts w:ascii="Times New Roman" w:hAnsi="Times New Roman" w:cs="Times New Roman"/>
          <w:color w:val="auto"/>
          <w:kern w:val="1"/>
          <w:sz w:val="28"/>
          <w:szCs w:val="28"/>
          <w:highlight w:val="yellow"/>
          <w:lang w:eastAsia="hi-IN" w:bidi="hi-IN"/>
        </w:rPr>
      </w:pPr>
    </w:p>
    <w:p w:rsidR="00C8032A" w:rsidRPr="00C8032A" w:rsidRDefault="00C8032A" w:rsidP="00825EA8">
      <w:pPr>
        <w:shd w:val="clear" w:color="auto" w:fill="FFFFFF"/>
        <w:tabs>
          <w:tab w:val="left" w:pos="142"/>
        </w:tabs>
        <w:ind w:firstLine="709"/>
        <w:contextualSpacing/>
        <w:jc w:val="both"/>
        <w:rPr>
          <w:rFonts w:ascii="Times New Roman" w:hAnsi="Times New Roman" w:cs="Times New Roman"/>
          <w:color w:val="auto"/>
          <w:kern w:val="1"/>
          <w:sz w:val="28"/>
          <w:szCs w:val="28"/>
          <w:lang w:eastAsia="hi-IN" w:bidi="hi-IN"/>
        </w:rPr>
      </w:pPr>
      <w:r w:rsidRPr="00C8032A">
        <w:rPr>
          <w:rFonts w:ascii="Times New Roman" w:hAnsi="Times New Roman" w:cs="Times New Roman"/>
          <w:color w:val="auto"/>
          <w:kern w:val="1"/>
          <w:sz w:val="28"/>
          <w:szCs w:val="28"/>
          <w:lang w:eastAsia="hi-IN" w:bidi="hi-IN"/>
        </w:rPr>
        <w:t>Демографическая ситуация за 2022 год характеризуется снижением рождаемости и снижением смертности.</w:t>
      </w:r>
    </w:p>
    <w:p w:rsidR="00C8032A" w:rsidRPr="00C8032A" w:rsidRDefault="00C8032A" w:rsidP="00825EA8">
      <w:pPr>
        <w:shd w:val="clear" w:color="auto" w:fill="FFFFFF"/>
        <w:tabs>
          <w:tab w:val="left" w:pos="142"/>
        </w:tabs>
        <w:ind w:firstLine="709"/>
        <w:contextualSpacing/>
        <w:jc w:val="both"/>
        <w:rPr>
          <w:rFonts w:ascii="Times New Roman" w:hAnsi="Times New Roman" w:cs="Times New Roman"/>
          <w:color w:val="auto"/>
          <w:kern w:val="1"/>
          <w:sz w:val="28"/>
          <w:szCs w:val="28"/>
          <w:lang w:eastAsia="hi-IN" w:bidi="hi-IN"/>
        </w:rPr>
      </w:pPr>
      <w:r w:rsidRPr="00C8032A">
        <w:rPr>
          <w:rFonts w:ascii="Times New Roman" w:hAnsi="Times New Roman" w:cs="Times New Roman"/>
          <w:color w:val="auto"/>
          <w:kern w:val="1"/>
          <w:sz w:val="28"/>
          <w:szCs w:val="28"/>
          <w:lang w:eastAsia="hi-IN" w:bidi="hi-IN"/>
        </w:rPr>
        <w:t>С января по декабрь 2022 года в городском округе родилось 485 детей (2021 г. - 510), умерло 889 человек, смертность снизилась по сравнению с соответствующим период</w:t>
      </w:r>
      <w:r w:rsidR="00606E97">
        <w:rPr>
          <w:rFonts w:ascii="Times New Roman" w:hAnsi="Times New Roman" w:cs="Times New Roman"/>
          <w:color w:val="auto"/>
          <w:kern w:val="1"/>
          <w:sz w:val="28"/>
          <w:szCs w:val="28"/>
          <w:lang w:eastAsia="hi-IN" w:bidi="hi-IN"/>
        </w:rPr>
        <w:t>ом</w:t>
      </w:r>
      <w:r w:rsidRPr="00C8032A">
        <w:rPr>
          <w:rFonts w:ascii="Times New Roman" w:hAnsi="Times New Roman" w:cs="Times New Roman"/>
          <w:color w:val="auto"/>
          <w:kern w:val="1"/>
          <w:sz w:val="28"/>
          <w:szCs w:val="28"/>
          <w:lang w:eastAsia="hi-IN" w:bidi="hi-IN"/>
        </w:rPr>
        <w:t xml:space="preserve"> прошлого года на 273 человека (2021 г. - 1162), естественная убыль населения составила 404 человека (2021г. - 652).</w:t>
      </w:r>
    </w:p>
    <w:p w:rsidR="00C8032A" w:rsidRPr="00C8032A" w:rsidRDefault="00C8032A" w:rsidP="00825EA8">
      <w:pPr>
        <w:shd w:val="clear" w:color="auto" w:fill="FFFFFF"/>
        <w:tabs>
          <w:tab w:val="left" w:pos="142"/>
        </w:tabs>
        <w:ind w:firstLine="709"/>
        <w:contextualSpacing/>
        <w:jc w:val="both"/>
        <w:rPr>
          <w:rFonts w:ascii="Times New Roman" w:hAnsi="Times New Roman" w:cs="Times New Roman"/>
          <w:color w:val="auto"/>
          <w:kern w:val="1"/>
          <w:sz w:val="28"/>
          <w:szCs w:val="28"/>
          <w:lang w:eastAsia="hi-IN" w:bidi="hi-IN"/>
        </w:rPr>
      </w:pPr>
      <w:r w:rsidRPr="00C8032A">
        <w:rPr>
          <w:rFonts w:ascii="Times New Roman" w:hAnsi="Times New Roman" w:cs="Times New Roman"/>
          <w:color w:val="auto"/>
          <w:kern w:val="1"/>
          <w:sz w:val="28"/>
          <w:szCs w:val="28"/>
          <w:lang w:eastAsia="hi-IN" w:bidi="hi-IN"/>
        </w:rPr>
        <w:t xml:space="preserve">Коэффициент рождаемости в расчете на 1000 человек населения составил 7,8 </w:t>
      </w:r>
      <w:proofErr w:type="spellStart"/>
      <w:r w:rsidRPr="00C8032A">
        <w:rPr>
          <w:rFonts w:ascii="Times New Roman" w:hAnsi="Times New Roman" w:cs="Times New Roman"/>
          <w:color w:val="auto"/>
          <w:kern w:val="1"/>
          <w:sz w:val="28"/>
          <w:szCs w:val="28"/>
          <w:lang w:eastAsia="hi-IN" w:bidi="hi-IN"/>
        </w:rPr>
        <w:t>промиле</w:t>
      </w:r>
      <w:proofErr w:type="spellEnd"/>
      <w:r w:rsidRPr="00C8032A">
        <w:rPr>
          <w:rFonts w:ascii="Times New Roman" w:hAnsi="Times New Roman" w:cs="Times New Roman"/>
          <w:color w:val="auto"/>
          <w:kern w:val="1"/>
          <w:sz w:val="28"/>
          <w:szCs w:val="28"/>
          <w:lang w:eastAsia="hi-IN" w:bidi="hi-IN"/>
        </w:rPr>
        <w:t xml:space="preserve"> и снизился к соответствующему периоду прошлого года на 0,3 </w:t>
      </w:r>
      <w:proofErr w:type="spellStart"/>
      <w:r w:rsidRPr="00C8032A">
        <w:rPr>
          <w:rFonts w:ascii="Times New Roman" w:hAnsi="Times New Roman" w:cs="Times New Roman"/>
          <w:color w:val="auto"/>
          <w:kern w:val="1"/>
          <w:sz w:val="28"/>
          <w:szCs w:val="28"/>
          <w:lang w:eastAsia="hi-IN" w:bidi="hi-IN"/>
        </w:rPr>
        <w:t>промиле</w:t>
      </w:r>
      <w:proofErr w:type="spellEnd"/>
      <w:r w:rsidRPr="00C8032A">
        <w:rPr>
          <w:rFonts w:ascii="Times New Roman" w:hAnsi="Times New Roman" w:cs="Times New Roman"/>
          <w:color w:val="auto"/>
          <w:kern w:val="1"/>
          <w:sz w:val="28"/>
          <w:szCs w:val="28"/>
          <w:lang w:eastAsia="hi-IN" w:bidi="hi-IN"/>
        </w:rPr>
        <w:t xml:space="preserve"> (2021 г. – 8,1), коэффициент смертности в расчете на 1000 населения составил – 14,3 что ниже показателя 2021 года на 4,1 </w:t>
      </w:r>
      <w:proofErr w:type="spellStart"/>
      <w:r w:rsidRPr="00C8032A">
        <w:rPr>
          <w:rFonts w:ascii="Times New Roman" w:hAnsi="Times New Roman" w:cs="Times New Roman"/>
          <w:color w:val="auto"/>
          <w:kern w:val="1"/>
          <w:sz w:val="28"/>
          <w:szCs w:val="28"/>
          <w:lang w:eastAsia="hi-IN" w:bidi="hi-IN"/>
        </w:rPr>
        <w:t>промиле</w:t>
      </w:r>
      <w:proofErr w:type="spellEnd"/>
      <w:r w:rsidRPr="00C8032A">
        <w:rPr>
          <w:rFonts w:ascii="Times New Roman" w:hAnsi="Times New Roman" w:cs="Times New Roman"/>
          <w:color w:val="auto"/>
          <w:kern w:val="1"/>
          <w:sz w:val="28"/>
          <w:szCs w:val="28"/>
          <w:lang w:eastAsia="hi-IN" w:bidi="hi-IN"/>
        </w:rPr>
        <w:t xml:space="preserve"> (2021 г. – 18,4).</w:t>
      </w:r>
    </w:p>
    <w:p w:rsidR="00C8032A" w:rsidRPr="00C8032A" w:rsidRDefault="00C8032A" w:rsidP="00825EA8">
      <w:pPr>
        <w:shd w:val="clear" w:color="auto" w:fill="FFFFFF"/>
        <w:tabs>
          <w:tab w:val="left" w:pos="142"/>
        </w:tabs>
        <w:ind w:firstLine="709"/>
        <w:contextualSpacing/>
        <w:jc w:val="both"/>
        <w:rPr>
          <w:rFonts w:ascii="Times New Roman" w:hAnsi="Times New Roman" w:cs="Times New Roman"/>
          <w:color w:val="auto"/>
          <w:kern w:val="1"/>
          <w:sz w:val="28"/>
          <w:szCs w:val="28"/>
          <w:lang w:eastAsia="hi-IN" w:bidi="hi-IN"/>
        </w:rPr>
      </w:pPr>
      <w:r w:rsidRPr="00C8032A">
        <w:rPr>
          <w:rFonts w:ascii="Times New Roman" w:hAnsi="Times New Roman" w:cs="Times New Roman"/>
          <w:color w:val="auto"/>
          <w:kern w:val="1"/>
          <w:sz w:val="28"/>
          <w:szCs w:val="28"/>
          <w:lang w:eastAsia="hi-IN" w:bidi="hi-IN"/>
        </w:rPr>
        <w:t>В 2022 году зарегистрировано браков - 363, что на 57 браков больше соответствующего периода прошлого года (2021г. - 306), разводов – 247, что соответствует показателю 2021 года (2021 г. - 247).</w:t>
      </w:r>
    </w:p>
    <w:p w:rsidR="00C8032A" w:rsidRPr="00C8032A" w:rsidRDefault="00C8032A" w:rsidP="00825EA8">
      <w:pPr>
        <w:shd w:val="clear" w:color="auto" w:fill="FFFFFF"/>
        <w:tabs>
          <w:tab w:val="left" w:pos="142"/>
        </w:tabs>
        <w:ind w:firstLine="709"/>
        <w:contextualSpacing/>
        <w:jc w:val="both"/>
        <w:rPr>
          <w:rFonts w:ascii="Times New Roman" w:hAnsi="Times New Roman" w:cs="Times New Roman"/>
          <w:color w:val="auto"/>
          <w:kern w:val="1"/>
          <w:sz w:val="28"/>
          <w:szCs w:val="28"/>
          <w:lang w:eastAsia="hi-IN" w:bidi="hi-IN"/>
        </w:rPr>
      </w:pPr>
      <w:r w:rsidRPr="00C8032A">
        <w:rPr>
          <w:rFonts w:ascii="Times New Roman" w:hAnsi="Times New Roman" w:cs="Times New Roman"/>
          <w:color w:val="auto"/>
          <w:kern w:val="1"/>
          <w:sz w:val="28"/>
          <w:szCs w:val="28"/>
          <w:lang w:eastAsia="hi-IN" w:bidi="hi-IN"/>
        </w:rPr>
        <w:t>Миграционные процессы в городском округе характеризуют следующие показатели: за январь- декабрь 2022 года на постоянное место жительства в городской округ прибыло - 1546 человек, выбыло – 1823 (2021 г. прибыло - 1660, выбыло – 1960). Сальдо миграции населения составило (- 277 чел.), за 2021 год (- 300).</w:t>
      </w:r>
    </w:p>
    <w:p w:rsidR="00C8032A" w:rsidRPr="00C8032A" w:rsidRDefault="00C8032A" w:rsidP="00825EA8">
      <w:pPr>
        <w:tabs>
          <w:tab w:val="left" w:pos="142"/>
        </w:tabs>
        <w:ind w:firstLine="709"/>
        <w:contextualSpacing/>
        <w:jc w:val="both"/>
        <w:rPr>
          <w:rFonts w:ascii="Times New Roman" w:hAnsi="Times New Roman" w:cs="Times New Roman"/>
          <w:color w:val="auto"/>
          <w:kern w:val="1"/>
          <w:sz w:val="28"/>
          <w:szCs w:val="28"/>
          <w:lang w:eastAsia="hi-IN" w:bidi="hi-IN"/>
        </w:rPr>
      </w:pPr>
      <w:r w:rsidRPr="00C8032A">
        <w:rPr>
          <w:rFonts w:ascii="Times New Roman" w:hAnsi="Times New Roman" w:cs="Times New Roman"/>
          <w:color w:val="auto"/>
          <w:kern w:val="1"/>
          <w:sz w:val="28"/>
          <w:szCs w:val="28"/>
          <w:lang w:eastAsia="hi-IN" w:bidi="hi-IN"/>
        </w:rPr>
        <w:t>Причина въезда и выезда в основном личного, семейного характера.</w:t>
      </w:r>
    </w:p>
    <w:p w:rsidR="00C8032A" w:rsidRPr="00C8032A" w:rsidRDefault="00C8032A" w:rsidP="00C8032A">
      <w:pPr>
        <w:tabs>
          <w:tab w:val="left" w:pos="142"/>
        </w:tabs>
        <w:ind w:firstLine="510"/>
        <w:contextualSpacing/>
        <w:jc w:val="both"/>
        <w:rPr>
          <w:rFonts w:ascii="Times New Roman" w:eastAsia="Times New Roman" w:hAnsi="Times New Roman" w:cs="Times New Roman"/>
          <w:b/>
          <w:bCs/>
          <w:color w:val="auto"/>
          <w:sz w:val="28"/>
          <w:szCs w:val="28"/>
          <w:highlight w:val="yellow"/>
        </w:rPr>
      </w:pPr>
    </w:p>
    <w:p w:rsidR="00C8032A" w:rsidRPr="00C8032A" w:rsidRDefault="00C8032A" w:rsidP="00C8032A">
      <w:pPr>
        <w:tabs>
          <w:tab w:val="left" w:pos="142"/>
        </w:tabs>
        <w:ind w:firstLine="510"/>
        <w:contextualSpacing/>
        <w:jc w:val="center"/>
        <w:rPr>
          <w:rFonts w:ascii="Times New Roman" w:eastAsia="Times New Roman" w:hAnsi="Times New Roman" w:cs="Times New Roman"/>
          <w:b/>
          <w:bCs/>
          <w:color w:val="auto"/>
          <w:sz w:val="28"/>
          <w:szCs w:val="28"/>
        </w:rPr>
      </w:pPr>
      <w:r w:rsidRPr="00C8032A">
        <w:rPr>
          <w:rFonts w:ascii="Times New Roman" w:eastAsia="Times New Roman" w:hAnsi="Times New Roman" w:cs="Times New Roman"/>
          <w:b/>
          <w:bCs/>
          <w:color w:val="auto"/>
          <w:sz w:val="28"/>
          <w:szCs w:val="28"/>
        </w:rPr>
        <w:t>ЗАНЯТОСТЬ И БЕЗРАБОТИЦА</w:t>
      </w:r>
    </w:p>
    <w:p w:rsidR="00C8032A" w:rsidRPr="00C8032A" w:rsidRDefault="00C8032A" w:rsidP="00825EA8">
      <w:pPr>
        <w:tabs>
          <w:tab w:val="left" w:pos="142"/>
        </w:tabs>
        <w:ind w:firstLine="709"/>
        <w:contextualSpacing/>
        <w:jc w:val="both"/>
        <w:rPr>
          <w:rFonts w:ascii="Times New Roman" w:hAnsi="Times New Roman" w:cs="Times New Roman"/>
          <w:color w:val="auto"/>
          <w:sz w:val="28"/>
          <w:szCs w:val="28"/>
        </w:rPr>
      </w:pPr>
      <w:r w:rsidRPr="00C8032A">
        <w:rPr>
          <w:rFonts w:ascii="Times New Roman" w:hAnsi="Times New Roman" w:cs="Times New Roman"/>
          <w:color w:val="auto"/>
          <w:sz w:val="28"/>
          <w:szCs w:val="28"/>
        </w:rPr>
        <w:t>Центру занятости населения Новоалександровского района в 2022 году удалось достичь лучших результатов в своей работе по сравнению с предыдущим годом.</w:t>
      </w:r>
    </w:p>
    <w:p w:rsidR="00C8032A" w:rsidRPr="00C8032A" w:rsidRDefault="00C8032A" w:rsidP="00825EA8">
      <w:pPr>
        <w:tabs>
          <w:tab w:val="left" w:pos="142"/>
        </w:tabs>
        <w:ind w:firstLine="709"/>
        <w:contextualSpacing/>
        <w:jc w:val="both"/>
        <w:rPr>
          <w:rFonts w:ascii="Times New Roman" w:hAnsi="Times New Roman" w:cs="Times New Roman"/>
          <w:color w:val="auto"/>
          <w:sz w:val="28"/>
          <w:szCs w:val="28"/>
        </w:rPr>
      </w:pPr>
      <w:r w:rsidRPr="00C8032A">
        <w:rPr>
          <w:rFonts w:ascii="Times New Roman" w:hAnsi="Times New Roman" w:cs="Times New Roman"/>
          <w:color w:val="auto"/>
          <w:sz w:val="28"/>
          <w:szCs w:val="28"/>
        </w:rPr>
        <w:t>Уровень регистрируемой безработицы на конец 2022 года снизился до</w:t>
      </w:r>
      <w:r w:rsidRPr="00C8032A">
        <w:rPr>
          <w:rFonts w:ascii="Times New Roman" w:hAnsi="Times New Roman" w:cs="Times New Roman"/>
          <w:color w:val="auto"/>
          <w:sz w:val="28"/>
          <w:szCs w:val="28"/>
          <w:highlight w:val="yellow"/>
        </w:rPr>
        <w:t xml:space="preserve"> </w:t>
      </w:r>
      <w:r w:rsidRPr="00C8032A">
        <w:rPr>
          <w:rFonts w:ascii="Times New Roman" w:hAnsi="Times New Roman" w:cs="Times New Roman"/>
          <w:color w:val="auto"/>
          <w:sz w:val="28"/>
          <w:szCs w:val="28"/>
        </w:rPr>
        <w:t>0,4 % по сравнению с концом 2021 г.</w:t>
      </w:r>
    </w:p>
    <w:p w:rsidR="00C8032A" w:rsidRPr="00C8032A" w:rsidRDefault="00C8032A" w:rsidP="00825EA8">
      <w:pPr>
        <w:tabs>
          <w:tab w:val="left" w:pos="142"/>
        </w:tabs>
        <w:ind w:firstLine="709"/>
        <w:contextualSpacing/>
        <w:jc w:val="both"/>
        <w:rPr>
          <w:rFonts w:ascii="Times New Roman" w:hAnsi="Times New Roman" w:cs="Times New Roman"/>
          <w:color w:val="auto"/>
          <w:sz w:val="28"/>
          <w:szCs w:val="28"/>
        </w:rPr>
      </w:pPr>
      <w:r w:rsidRPr="00C8032A">
        <w:rPr>
          <w:rFonts w:ascii="Times New Roman" w:hAnsi="Times New Roman" w:cs="Times New Roman"/>
          <w:color w:val="auto"/>
          <w:sz w:val="28"/>
          <w:szCs w:val="28"/>
        </w:rPr>
        <w:t xml:space="preserve">Уровень трудоустроенных граждан, обратившихся в Центр занятости населения увеличился с 62,1% до 74,1%. </w:t>
      </w:r>
    </w:p>
    <w:p w:rsidR="00C8032A" w:rsidRPr="00C8032A" w:rsidRDefault="00C8032A" w:rsidP="00825EA8">
      <w:pPr>
        <w:tabs>
          <w:tab w:val="left" w:pos="142"/>
        </w:tabs>
        <w:ind w:firstLine="709"/>
        <w:contextualSpacing/>
        <w:jc w:val="both"/>
        <w:rPr>
          <w:rFonts w:ascii="Times New Roman" w:hAnsi="Times New Roman" w:cs="Times New Roman"/>
          <w:color w:val="auto"/>
          <w:sz w:val="28"/>
          <w:szCs w:val="28"/>
        </w:rPr>
      </w:pPr>
      <w:r w:rsidRPr="00C8032A">
        <w:rPr>
          <w:rFonts w:ascii="Times New Roman" w:hAnsi="Times New Roman" w:cs="Times New Roman"/>
          <w:color w:val="auto"/>
          <w:sz w:val="28"/>
          <w:szCs w:val="28"/>
        </w:rPr>
        <w:t>Численность безработных граждан, состоящих на учете в центре занятости населения в течении года снизилось на 225 человек (с 598 человек в 2021 году до 373 человек в 2022 году).</w:t>
      </w:r>
    </w:p>
    <w:p w:rsidR="00C8032A" w:rsidRPr="00C8032A" w:rsidRDefault="00C8032A" w:rsidP="00825EA8">
      <w:pPr>
        <w:tabs>
          <w:tab w:val="left" w:pos="142"/>
        </w:tabs>
        <w:ind w:firstLine="709"/>
        <w:contextualSpacing/>
        <w:jc w:val="both"/>
        <w:rPr>
          <w:rFonts w:ascii="Times New Roman" w:hAnsi="Times New Roman" w:cs="Times New Roman"/>
          <w:color w:val="auto"/>
          <w:sz w:val="28"/>
          <w:szCs w:val="28"/>
        </w:rPr>
      </w:pPr>
      <w:r w:rsidRPr="00C8032A">
        <w:rPr>
          <w:rFonts w:ascii="Times New Roman" w:hAnsi="Times New Roman" w:cs="Times New Roman"/>
          <w:color w:val="auto"/>
          <w:sz w:val="28"/>
          <w:szCs w:val="28"/>
        </w:rPr>
        <w:t xml:space="preserve">Центр занятости улучшил годовые показатели, по сравнению с прошлым годом по 13 контрольным показателям. </w:t>
      </w:r>
    </w:p>
    <w:p w:rsidR="00C8032A" w:rsidRPr="00C8032A" w:rsidRDefault="00C8032A" w:rsidP="00C8032A">
      <w:pPr>
        <w:tabs>
          <w:tab w:val="left" w:pos="142"/>
        </w:tabs>
        <w:ind w:firstLine="510"/>
        <w:contextualSpacing/>
        <w:jc w:val="center"/>
        <w:rPr>
          <w:rFonts w:ascii="Times New Roman" w:hAnsi="Times New Roman" w:cs="Times New Roman"/>
          <w:color w:val="auto"/>
          <w:sz w:val="28"/>
          <w:szCs w:val="28"/>
        </w:rPr>
      </w:pPr>
      <w:r w:rsidRPr="00C8032A">
        <w:rPr>
          <w:rFonts w:ascii="Times New Roman" w:hAnsi="Times New Roman" w:cs="Times New Roman"/>
          <w:noProof/>
          <w:color w:val="auto"/>
          <w:sz w:val="28"/>
          <w:szCs w:val="28"/>
          <w:lang w:bidi="ar-SA"/>
        </w:rPr>
        <w:drawing>
          <wp:inline distT="0" distB="0" distL="0" distR="0" wp14:anchorId="24E9DB20" wp14:editId="3A880FF9">
            <wp:extent cx="2845442" cy="1905000"/>
            <wp:effectExtent l="0" t="0" r="0" b="0"/>
            <wp:docPr id="4098" name="Рисунок 4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015384" cy="2018775"/>
                    </a:xfrm>
                    <a:prstGeom prst="rect">
                      <a:avLst/>
                    </a:prstGeom>
                    <a:noFill/>
                  </pic:spPr>
                </pic:pic>
              </a:graphicData>
            </a:graphic>
          </wp:inline>
        </w:drawing>
      </w:r>
    </w:p>
    <w:p w:rsidR="00C8032A" w:rsidRPr="00C8032A" w:rsidRDefault="00C8032A" w:rsidP="00825EA8">
      <w:pPr>
        <w:tabs>
          <w:tab w:val="left" w:pos="142"/>
        </w:tabs>
        <w:ind w:firstLine="709"/>
        <w:contextualSpacing/>
        <w:jc w:val="both"/>
        <w:rPr>
          <w:rFonts w:ascii="Times New Roman" w:hAnsi="Times New Roman" w:cs="Times New Roman"/>
          <w:color w:val="auto"/>
          <w:sz w:val="28"/>
          <w:szCs w:val="28"/>
        </w:rPr>
      </w:pPr>
      <w:r w:rsidRPr="00C8032A">
        <w:rPr>
          <w:rFonts w:ascii="Times New Roman" w:hAnsi="Times New Roman" w:cs="Times New Roman"/>
          <w:color w:val="auto"/>
          <w:sz w:val="28"/>
          <w:szCs w:val="28"/>
        </w:rPr>
        <w:lastRenderedPageBreak/>
        <w:t xml:space="preserve">В 2022 году Центр занятости организовал обучение 67 человек: безработных граждан, женщин, находящихся в отпуске по уходу за детьми в возрасте до 3-х лет, женщин, имеющих детей дошкольного возраста, а также граждан в возрасте 50 лет и старше. Они были обучены за счет средств Центра занятости по следующим профессиям: оператор котельной, повар, экспертиза и оценка недвижимости, охранник, дизайнер интерьера, организация бизнеса в сфере услуг, специалист по работе на </w:t>
      </w:r>
      <w:proofErr w:type="spellStart"/>
      <w:r w:rsidRPr="00C8032A">
        <w:rPr>
          <w:rFonts w:ascii="Times New Roman" w:hAnsi="Times New Roman" w:cs="Times New Roman"/>
          <w:color w:val="auto"/>
          <w:sz w:val="28"/>
          <w:szCs w:val="28"/>
        </w:rPr>
        <w:t>маркетплейсах</w:t>
      </w:r>
      <w:proofErr w:type="spellEnd"/>
      <w:r w:rsidRPr="00C8032A">
        <w:rPr>
          <w:rFonts w:ascii="Times New Roman" w:hAnsi="Times New Roman" w:cs="Times New Roman"/>
          <w:color w:val="auto"/>
          <w:sz w:val="28"/>
          <w:szCs w:val="28"/>
        </w:rPr>
        <w:t xml:space="preserve">, управление персоналом, бухгалтерский учет, информационная безопасность. </w:t>
      </w:r>
    </w:p>
    <w:p w:rsidR="00C8032A" w:rsidRPr="00C8032A" w:rsidRDefault="00C8032A" w:rsidP="00C8032A">
      <w:pPr>
        <w:tabs>
          <w:tab w:val="left" w:pos="142"/>
        </w:tabs>
        <w:ind w:firstLine="510"/>
        <w:contextualSpacing/>
        <w:jc w:val="both"/>
        <w:rPr>
          <w:rFonts w:ascii="Times New Roman" w:hAnsi="Times New Roman" w:cs="Times New Roman"/>
          <w:b/>
          <w:bCs/>
          <w:color w:val="auto"/>
          <w:sz w:val="28"/>
          <w:szCs w:val="28"/>
          <w:highlight w:val="yellow"/>
        </w:rPr>
      </w:pPr>
    </w:p>
    <w:p w:rsidR="00C8032A" w:rsidRPr="00C8032A" w:rsidRDefault="00C8032A" w:rsidP="00C8032A">
      <w:pPr>
        <w:tabs>
          <w:tab w:val="left" w:pos="142"/>
        </w:tabs>
        <w:ind w:firstLine="510"/>
        <w:contextualSpacing/>
        <w:jc w:val="center"/>
        <w:rPr>
          <w:rFonts w:ascii="Times New Roman" w:hAnsi="Times New Roman" w:cs="Times New Roman"/>
          <w:b/>
          <w:bCs/>
          <w:color w:val="auto"/>
          <w:sz w:val="28"/>
          <w:szCs w:val="28"/>
        </w:rPr>
      </w:pPr>
      <w:r w:rsidRPr="00C8032A">
        <w:rPr>
          <w:rFonts w:ascii="Times New Roman" w:hAnsi="Times New Roman" w:cs="Times New Roman"/>
          <w:b/>
          <w:bCs/>
          <w:color w:val="auto"/>
          <w:sz w:val="28"/>
          <w:szCs w:val="28"/>
        </w:rPr>
        <w:t>ДОХОДЫ НАСЕЛЕНИЯ</w:t>
      </w:r>
    </w:p>
    <w:p w:rsidR="00C8032A" w:rsidRPr="00C8032A" w:rsidRDefault="00C8032A" w:rsidP="00825EA8">
      <w:pPr>
        <w:ind w:firstLine="709"/>
        <w:jc w:val="both"/>
        <w:rPr>
          <w:rFonts w:ascii="Times New Roman" w:hAnsi="Times New Roman" w:cs="Times New Roman"/>
          <w:color w:val="auto"/>
          <w:sz w:val="28"/>
          <w:szCs w:val="28"/>
        </w:rPr>
      </w:pPr>
      <w:r w:rsidRPr="00C8032A">
        <w:rPr>
          <w:rFonts w:ascii="Times New Roman" w:hAnsi="Times New Roman" w:cs="Times New Roman"/>
          <w:sz w:val="28"/>
          <w:szCs w:val="28"/>
        </w:rPr>
        <w:t>Доходы населения являются наиболее важным социально-экономическим показателем уровня жизни. Основным источником денежных доходов населения является заработная плата, пенсии, пособия, компенсационные выплаты.</w:t>
      </w:r>
    </w:p>
    <w:p w:rsidR="00C8032A" w:rsidRPr="00C8032A" w:rsidRDefault="00C8032A" w:rsidP="00825EA8">
      <w:pPr>
        <w:suppressAutoHyphens/>
        <w:ind w:firstLine="709"/>
        <w:jc w:val="both"/>
        <w:rPr>
          <w:rFonts w:asciiTheme="minorHAnsi" w:hAnsiTheme="minorHAnsi" w:cs="Mangal"/>
          <w:kern w:val="2"/>
          <w:sz w:val="22"/>
          <w:szCs w:val="22"/>
          <w:lang w:eastAsia="hi-IN" w:bidi="hi-IN"/>
        </w:rPr>
      </w:pPr>
      <w:r w:rsidRPr="00C8032A">
        <w:rPr>
          <w:rFonts w:ascii="Times New Roman" w:hAnsi="Times New Roman" w:cs="Times New Roman"/>
          <w:kern w:val="2"/>
          <w:sz w:val="28"/>
          <w:szCs w:val="28"/>
          <w:lang w:eastAsia="hi-IN" w:bidi="hi-IN"/>
        </w:rPr>
        <w:t>По итогам 2022 года фонд начисленной заработной платы по крупным и средним организациям Новоалександровского городского округа увеличился на 16 % к уровню 2021 года и составил 4 326 млн. руб. (2021 г. – 3 729,2 млн. руб.), среднемесячная заработная плата – 41 772,3 рублей, темп роста – 117 % (2021 г. – 35 713,9 рублей).</w:t>
      </w:r>
    </w:p>
    <w:p w:rsidR="00C8032A" w:rsidRPr="00C8032A" w:rsidRDefault="00C8032A" w:rsidP="00825EA8">
      <w:pPr>
        <w:suppressAutoHyphens/>
        <w:ind w:firstLine="709"/>
        <w:jc w:val="both"/>
        <w:rPr>
          <w:rFonts w:ascii="Times New Roman" w:hAnsi="Times New Roman" w:cs="Times New Roman"/>
          <w:kern w:val="2"/>
          <w:sz w:val="28"/>
          <w:szCs w:val="28"/>
          <w:lang w:eastAsia="hi-IN" w:bidi="hi-IN"/>
        </w:rPr>
      </w:pPr>
      <w:r w:rsidRPr="00C8032A">
        <w:rPr>
          <w:rFonts w:ascii="Times New Roman" w:hAnsi="Times New Roman" w:cs="Times New Roman"/>
          <w:kern w:val="2"/>
          <w:sz w:val="28"/>
          <w:szCs w:val="28"/>
          <w:lang w:eastAsia="hi-IN" w:bidi="hi-IN"/>
        </w:rPr>
        <w:t>На 1 января 2023 года по данным Государственного учреждения – отделения Фонда Пенсионного и Социального страхования Российской Федерации по Ставропольскому краю на учёте получателей пенсий состоит 17 245 человек, получателей ЕДВ – 5 879 человек (2021г. - получателей пенсий -17 606 чел., получателей ЕДВ – 5 927 чел.) Средний размер пенсий составил 16 513,29 рублей, что выше уровня прошлого года на 2 938,09 рублей (2021 г. – 13 575,2 руб.).</w:t>
      </w:r>
    </w:p>
    <w:p w:rsidR="00C8032A" w:rsidRPr="00C8032A" w:rsidRDefault="00C8032A" w:rsidP="00825EA8">
      <w:pPr>
        <w:suppressAutoHyphens/>
        <w:ind w:firstLine="709"/>
        <w:jc w:val="both"/>
        <w:rPr>
          <w:rFonts w:ascii="Times New Roman" w:hAnsi="Times New Roman" w:cs="Times New Roman"/>
          <w:kern w:val="2"/>
          <w:sz w:val="28"/>
          <w:szCs w:val="28"/>
          <w:lang w:eastAsia="hi-IN" w:bidi="hi-IN"/>
        </w:rPr>
      </w:pPr>
      <w:r w:rsidRPr="00C8032A">
        <w:rPr>
          <w:rFonts w:ascii="Times New Roman" w:hAnsi="Times New Roman" w:cs="Times New Roman"/>
          <w:kern w:val="2"/>
          <w:sz w:val="28"/>
          <w:szCs w:val="28"/>
          <w:lang w:eastAsia="hi-IN" w:bidi="hi-IN"/>
        </w:rPr>
        <w:t>Численность работающих пенсионеров за 2022 год составила 2 958 человек, что ниже соответствующего периода прошлого года на 134 человека (2021г. – 3 092 чел.)</w:t>
      </w:r>
    </w:p>
    <w:p w:rsidR="00C8032A" w:rsidRPr="00C8032A" w:rsidRDefault="00C8032A" w:rsidP="00C8032A">
      <w:pPr>
        <w:tabs>
          <w:tab w:val="left" w:pos="142"/>
        </w:tabs>
        <w:ind w:firstLine="510"/>
        <w:contextualSpacing/>
        <w:jc w:val="both"/>
        <w:rPr>
          <w:rFonts w:ascii="Times New Roman" w:hAnsi="Times New Roman" w:cs="Times New Roman"/>
          <w:color w:val="auto"/>
          <w:sz w:val="28"/>
          <w:szCs w:val="28"/>
          <w:highlight w:val="yellow"/>
        </w:rPr>
      </w:pPr>
    </w:p>
    <w:p w:rsidR="00C8032A" w:rsidRPr="00C8032A" w:rsidRDefault="00C8032A" w:rsidP="00C8032A">
      <w:pPr>
        <w:tabs>
          <w:tab w:val="left" w:pos="142"/>
        </w:tabs>
        <w:ind w:firstLine="510"/>
        <w:contextualSpacing/>
        <w:jc w:val="center"/>
        <w:rPr>
          <w:rFonts w:ascii="Times New Roman" w:hAnsi="Times New Roman" w:cs="Times New Roman"/>
          <w:b/>
          <w:bCs/>
          <w:color w:val="auto"/>
          <w:sz w:val="28"/>
          <w:szCs w:val="28"/>
        </w:rPr>
      </w:pPr>
      <w:r w:rsidRPr="00C8032A">
        <w:rPr>
          <w:rFonts w:ascii="Times New Roman" w:hAnsi="Times New Roman" w:cs="Times New Roman"/>
          <w:b/>
          <w:bCs/>
          <w:color w:val="auto"/>
          <w:sz w:val="28"/>
          <w:szCs w:val="28"/>
        </w:rPr>
        <w:t>ИНВЕСТИЦИОННАЯ ДЕЯТЕЛЬНОСТЬ</w:t>
      </w:r>
    </w:p>
    <w:p w:rsidR="00C8032A" w:rsidRPr="00C8032A" w:rsidRDefault="00C8032A" w:rsidP="00825EA8">
      <w:pPr>
        <w:tabs>
          <w:tab w:val="left" w:pos="142"/>
        </w:tabs>
        <w:ind w:firstLine="709"/>
        <w:contextualSpacing/>
        <w:jc w:val="both"/>
        <w:rPr>
          <w:rFonts w:ascii="Times New Roman" w:eastAsiaTheme="minorEastAsia" w:hAnsi="Times New Roman" w:cs="Times New Roman"/>
          <w:sz w:val="28"/>
          <w:szCs w:val="28"/>
          <w:lang w:bidi="ar-SA"/>
        </w:rPr>
      </w:pPr>
      <w:r w:rsidRPr="00C8032A">
        <w:rPr>
          <w:rFonts w:ascii="Times New Roman" w:eastAsiaTheme="minorEastAsia" w:hAnsi="Times New Roman" w:cs="Times New Roman"/>
          <w:sz w:val="28"/>
          <w:szCs w:val="28"/>
          <w:lang w:bidi="ar-SA"/>
        </w:rPr>
        <w:t>Важнейшим фактором устойчивой стабилизации производства и обновления основных фондов является наращивание инвестиций в основной капитал, который характеризует уровень экономического развития территории, а также деловую активность бизнеса. Динамично растущий приток инвестиций в экономику, дает мощный импульс социально – экономическому развитию городского округа, повышает уровень и качество жизни населения.</w:t>
      </w:r>
    </w:p>
    <w:p w:rsidR="00C8032A" w:rsidRPr="00C8032A" w:rsidRDefault="00C8032A" w:rsidP="00825EA8">
      <w:pPr>
        <w:suppressAutoHyphens/>
        <w:ind w:firstLine="709"/>
        <w:jc w:val="both"/>
        <w:rPr>
          <w:rFonts w:ascii="Times New Roman" w:eastAsiaTheme="minorEastAsia" w:hAnsi="Times New Roman" w:cs="Times New Roman"/>
          <w:sz w:val="28"/>
          <w:szCs w:val="28"/>
        </w:rPr>
      </w:pPr>
      <w:r w:rsidRPr="00C8032A">
        <w:rPr>
          <w:rFonts w:ascii="Times New Roman" w:eastAsiaTheme="minorEastAsia" w:hAnsi="Times New Roman" w:cs="Times New Roman"/>
          <w:sz w:val="28"/>
          <w:szCs w:val="28"/>
        </w:rPr>
        <w:t xml:space="preserve">На 2022 год </w:t>
      </w:r>
      <w:proofErr w:type="spellStart"/>
      <w:r w:rsidRPr="00C8032A">
        <w:rPr>
          <w:rFonts w:ascii="Times New Roman" w:eastAsiaTheme="minorEastAsia" w:hAnsi="Times New Roman" w:cs="Times New Roman"/>
          <w:sz w:val="28"/>
          <w:szCs w:val="28"/>
        </w:rPr>
        <w:t>Новоалександровскому</w:t>
      </w:r>
      <w:proofErr w:type="spellEnd"/>
      <w:r w:rsidRPr="00C8032A">
        <w:rPr>
          <w:rFonts w:ascii="Times New Roman" w:eastAsiaTheme="minorEastAsia" w:hAnsi="Times New Roman" w:cs="Times New Roman"/>
          <w:sz w:val="28"/>
          <w:szCs w:val="28"/>
        </w:rPr>
        <w:t xml:space="preserve"> городскому округу Ставропольского края доведен плановый показатель «объем инвестиций в основной капитал (за исключением бюджетных средств)» в сумме </w:t>
      </w:r>
      <w:r w:rsidRPr="00C8032A">
        <w:rPr>
          <w:rFonts w:ascii="Times New Roman" w:hAnsi="Times New Roman" w:cs="Times New Roman"/>
          <w:sz w:val="28"/>
          <w:szCs w:val="28"/>
        </w:rPr>
        <w:t>4 млрд. 808,6 млн. руб.</w:t>
      </w:r>
      <w:r w:rsidRPr="00C8032A">
        <w:rPr>
          <w:rFonts w:ascii="Times New Roman" w:eastAsiaTheme="minorEastAsia" w:hAnsi="Times New Roman" w:cs="Times New Roman"/>
          <w:sz w:val="28"/>
          <w:szCs w:val="28"/>
        </w:rPr>
        <w:t>, что выше соответствующего периода прошлого года на 31 % (2021г. – 3 млрд. 671,8 млн. руб.).</w:t>
      </w:r>
    </w:p>
    <w:p w:rsidR="00C8032A" w:rsidRPr="00C8032A" w:rsidRDefault="00C8032A" w:rsidP="00C8032A">
      <w:pPr>
        <w:suppressAutoHyphens/>
        <w:ind w:firstLine="510"/>
        <w:jc w:val="center"/>
        <w:rPr>
          <w:rFonts w:ascii="Times New Roman" w:eastAsiaTheme="minorEastAsia" w:hAnsi="Times New Roman" w:cs="Times New Roman"/>
          <w:color w:val="auto"/>
          <w:sz w:val="28"/>
          <w:szCs w:val="28"/>
        </w:rPr>
      </w:pPr>
      <w:r w:rsidRPr="00C8032A">
        <w:rPr>
          <w:rFonts w:ascii="Times New Roman" w:eastAsiaTheme="minorEastAsia" w:hAnsi="Times New Roman" w:cs="Times New Roman"/>
          <w:noProof/>
          <w:color w:val="auto"/>
          <w:sz w:val="28"/>
          <w:szCs w:val="28"/>
          <w:lang w:bidi="ar-SA"/>
        </w:rPr>
        <w:lastRenderedPageBreak/>
        <w:drawing>
          <wp:inline distT="0" distB="0" distL="0" distR="0" wp14:anchorId="10D9A9E3" wp14:editId="0957288F">
            <wp:extent cx="4040296" cy="228600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041180" cy="2286500"/>
                    </a:xfrm>
                    <a:prstGeom prst="rect">
                      <a:avLst/>
                    </a:prstGeom>
                    <a:noFill/>
                  </pic:spPr>
                </pic:pic>
              </a:graphicData>
            </a:graphic>
          </wp:inline>
        </w:drawing>
      </w:r>
    </w:p>
    <w:p w:rsidR="00C8032A" w:rsidRPr="00C8032A" w:rsidRDefault="00C8032A" w:rsidP="00825EA8">
      <w:pPr>
        <w:ind w:firstLine="709"/>
        <w:jc w:val="both"/>
        <w:rPr>
          <w:rFonts w:ascii="Times New Roman" w:hAnsi="Times New Roman" w:cs="Times New Roman"/>
          <w:kern w:val="2"/>
          <w:sz w:val="28"/>
          <w:szCs w:val="28"/>
          <w:lang w:eastAsia="hi-IN" w:bidi="hi-IN"/>
        </w:rPr>
      </w:pPr>
      <w:r w:rsidRPr="00C8032A">
        <w:rPr>
          <w:rFonts w:ascii="Times New Roman" w:hAnsi="Times New Roman" w:cs="Times New Roman"/>
          <w:kern w:val="2"/>
          <w:sz w:val="28"/>
          <w:szCs w:val="28"/>
          <w:lang w:eastAsia="hi-IN" w:bidi="hi-IN"/>
        </w:rPr>
        <w:t>По полному кругу организаций за 2022 год объем инвестиций в основной капитал составил 4 132,5 млн. рублей, за исключением бюджетных средств – 4 071,9 млн. рублей или 84,7 % к плановому значению на 2022 год.</w:t>
      </w:r>
    </w:p>
    <w:p w:rsidR="00C8032A" w:rsidRPr="00C8032A" w:rsidRDefault="00C8032A" w:rsidP="00825EA8">
      <w:pPr>
        <w:tabs>
          <w:tab w:val="left" w:pos="0"/>
        </w:tabs>
        <w:ind w:firstLine="709"/>
        <w:jc w:val="both"/>
        <w:rPr>
          <w:rFonts w:ascii="Times New Roman" w:hAnsi="Times New Roman" w:cs="Times New Roman"/>
          <w:kern w:val="2"/>
          <w:sz w:val="28"/>
          <w:szCs w:val="28"/>
          <w:lang w:eastAsia="hi-IN" w:bidi="hi-IN"/>
        </w:rPr>
      </w:pPr>
      <w:r w:rsidRPr="00C8032A">
        <w:rPr>
          <w:rFonts w:ascii="Times New Roman" w:hAnsi="Times New Roman" w:cs="Times New Roman"/>
          <w:kern w:val="2"/>
          <w:sz w:val="28"/>
          <w:szCs w:val="28"/>
          <w:lang w:eastAsia="hi-IN" w:bidi="hi-IN"/>
        </w:rPr>
        <w:t>По крупным и средним предприятиям, представляющим статистическую отчетность в Северо-</w:t>
      </w:r>
      <w:proofErr w:type="spellStart"/>
      <w:r w:rsidRPr="00C8032A">
        <w:rPr>
          <w:rFonts w:ascii="Times New Roman" w:hAnsi="Times New Roman" w:cs="Times New Roman"/>
          <w:kern w:val="2"/>
          <w:sz w:val="28"/>
          <w:szCs w:val="28"/>
          <w:lang w:eastAsia="hi-IN" w:bidi="hi-IN"/>
        </w:rPr>
        <w:t>Кавказстат</w:t>
      </w:r>
      <w:proofErr w:type="spellEnd"/>
      <w:r w:rsidRPr="00C8032A">
        <w:rPr>
          <w:rFonts w:ascii="Times New Roman" w:hAnsi="Times New Roman" w:cs="Times New Roman"/>
          <w:kern w:val="2"/>
          <w:sz w:val="28"/>
          <w:szCs w:val="28"/>
          <w:lang w:eastAsia="hi-IN" w:bidi="hi-IN"/>
        </w:rPr>
        <w:t xml:space="preserve">, объём инвестиций в основной капитал по крупным и средним предприятиям за январь - декабрь 2022 года по </w:t>
      </w:r>
      <w:proofErr w:type="spellStart"/>
      <w:r w:rsidRPr="00C8032A">
        <w:rPr>
          <w:rFonts w:ascii="Times New Roman" w:hAnsi="Times New Roman" w:cs="Times New Roman"/>
          <w:kern w:val="2"/>
          <w:sz w:val="28"/>
          <w:szCs w:val="28"/>
          <w:lang w:eastAsia="hi-IN" w:bidi="hi-IN"/>
        </w:rPr>
        <w:t>Новоалександровскому</w:t>
      </w:r>
      <w:proofErr w:type="spellEnd"/>
      <w:r w:rsidRPr="00C8032A">
        <w:rPr>
          <w:rFonts w:ascii="Times New Roman" w:hAnsi="Times New Roman" w:cs="Times New Roman"/>
          <w:kern w:val="2"/>
          <w:sz w:val="28"/>
          <w:szCs w:val="28"/>
          <w:lang w:eastAsia="hi-IN" w:bidi="hi-IN"/>
        </w:rPr>
        <w:t xml:space="preserve"> городскому округу составил 2 015,1 млн. рублей, что меньше объема соответствующего пе</w:t>
      </w:r>
      <w:r w:rsidR="00EF0A8E">
        <w:rPr>
          <w:rFonts w:ascii="Times New Roman" w:hAnsi="Times New Roman" w:cs="Times New Roman"/>
          <w:kern w:val="2"/>
          <w:sz w:val="28"/>
          <w:szCs w:val="28"/>
          <w:lang w:eastAsia="hi-IN" w:bidi="hi-IN"/>
        </w:rPr>
        <w:t xml:space="preserve">риода прошлого года на </w:t>
      </w:r>
      <w:r w:rsidRPr="00C8032A">
        <w:rPr>
          <w:rFonts w:ascii="Times New Roman" w:hAnsi="Times New Roman" w:cs="Times New Roman"/>
          <w:kern w:val="2"/>
          <w:sz w:val="28"/>
          <w:szCs w:val="28"/>
          <w:lang w:eastAsia="hi-IN" w:bidi="hi-IN"/>
        </w:rPr>
        <w:t>1 228,2 млн. рублей (2021 г. – 3 243,3 млн. рублей), инвестиции вложены в:</w:t>
      </w:r>
    </w:p>
    <w:p w:rsidR="00C8032A" w:rsidRPr="00C8032A" w:rsidRDefault="00C8032A" w:rsidP="00825EA8">
      <w:pPr>
        <w:tabs>
          <w:tab w:val="left" w:pos="0"/>
        </w:tabs>
        <w:ind w:firstLine="709"/>
        <w:jc w:val="both"/>
        <w:rPr>
          <w:rFonts w:ascii="Times New Roman" w:hAnsi="Times New Roman" w:cs="Times New Roman"/>
          <w:kern w:val="2"/>
          <w:sz w:val="28"/>
          <w:szCs w:val="28"/>
          <w:lang w:eastAsia="hi-IN" w:bidi="hi-IN"/>
        </w:rPr>
      </w:pPr>
      <w:r w:rsidRPr="00C8032A">
        <w:rPr>
          <w:rFonts w:ascii="Times New Roman" w:hAnsi="Times New Roman" w:cs="Times New Roman"/>
          <w:kern w:val="2"/>
          <w:sz w:val="28"/>
          <w:szCs w:val="28"/>
          <w:lang w:eastAsia="hi-IN" w:bidi="hi-IN"/>
        </w:rPr>
        <w:t>- строительство зданий и сооружений – 416,1 млн. руб.;</w:t>
      </w:r>
    </w:p>
    <w:p w:rsidR="00C8032A" w:rsidRPr="00C8032A" w:rsidRDefault="00C8032A" w:rsidP="00825EA8">
      <w:pPr>
        <w:ind w:firstLine="709"/>
        <w:jc w:val="both"/>
        <w:rPr>
          <w:rFonts w:ascii="Times New Roman" w:hAnsi="Times New Roman" w:cs="Times New Roman"/>
          <w:kern w:val="2"/>
          <w:sz w:val="28"/>
          <w:szCs w:val="28"/>
          <w:lang w:eastAsia="hi-IN" w:bidi="hi-IN"/>
        </w:rPr>
      </w:pPr>
      <w:r w:rsidRPr="00C8032A">
        <w:rPr>
          <w:rFonts w:ascii="Times New Roman" w:hAnsi="Times New Roman" w:cs="Times New Roman"/>
          <w:kern w:val="2"/>
          <w:sz w:val="28"/>
          <w:szCs w:val="28"/>
          <w:lang w:eastAsia="hi-IN" w:bidi="hi-IN"/>
        </w:rPr>
        <w:t>- приобретение машин, оборудования, включая хозяйственный инвентарь – 1 429,4 млн. руб.;</w:t>
      </w:r>
    </w:p>
    <w:p w:rsidR="00C8032A" w:rsidRPr="00C8032A" w:rsidRDefault="00C8032A" w:rsidP="00825EA8">
      <w:pPr>
        <w:tabs>
          <w:tab w:val="left" w:pos="0"/>
        </w:tabs>
        <w:ind w:firstLine="709"/>
        <w:jc w:val="both"/>
        <w:rPr>
          <w:rFonts w:ascii="Times New Roman" w:hAnsi="Times New Roman" w:cs="Times New Roman"/>
          <w:kern w:val="2"/>
          <w:sz w:val="28"/>
          <w:szCs w:val="28"/>
          <w:lang w:eastAsia="hi-IN" w:bidi="hi-IN"/>
        </w:rPr>
      </w:pPr>
      <w:r w:rsidRPr="00C8032A">
        <w:rPr>
          <w:rFonts w:ascii="Times New Roman" w:hAnsi="Times New Roman" w:cs="Times New Roman"/>
          <w:kern w:val="2"/>
          <w:sz w:val="28"/>
          <w:szCs w:val="28"/>
          <w:lang w:eastAsia="hi-IN" w:bidi="hi-IN"/>
        </w:rPr>
        <w:t>- прочее – 151,6 млн. руб.</w:t>
      </w:r>
    </w:p>
    <w:p w:rsidR="00C8032A" w:rsidRPr="00C8032A" w:rsidRDefault="00C8032A" w:rsidP="00825EA8">
      <w:pPr>
        <w:ind w:firstLine="709"/>
        <w:jc w:val="both"/>
        <w:rPr>
          <w:rFonts w:ascii="Times New Roman" w:hAnsi="Times New Roman" w:cs="Times New Roman"/>
          <w:kern w:val="2"/>
          <w:sz w:val="28"/>
          <w:szCs w:val="28"/>
          <w:lang w:eastAsia="hi-IN" w:bidi="hi-IN"/>
        </w:rPr>
      </w:pPr>
      <w:r w:rsidRPr="00C8032A">
        <w:rPr>
          <w:rFonts w:ascii="Times New Roman" w:hAnsi="Times New Roman" w:cs="Times New Roman"/>
          <w:kern w:val="2"/>
          <w:sz w:val="28"/>
          <w:szCs w:val="28"/>
          <w:lang w:eastAsia="hi-IN" w:bidi="hi-IN"/>
        </w:rPr>
        <w:t>Источники финансирования инвестиций в основной капитал по крупным и средним предприятиям:</w:t>
      </w:r>
    </w:p>
    <w:p w:rsidR="00C8032A" w:rsidRPr="00C8032A" w:rsidRDefault="00C8032A" w:rsidP="00825EA8">
      <w:pPr>
        <w:ind w:firstLine="709"/>
        <w:jc w:val="both"/>
        <w:rPr>
          <w:rFonts w:ascii="Times New Roman" w:hAnsi="Times New Roman" w:cs="Times New Roman"/>
          <w:kern w:val="2"/>
          <w:sz w:val="28"/>
          <w:szCs w:val="28"/>
          <w:lang w:eastAsia="hi-IN" w:bidi="hi-IN"/>
        </w:rPr>
      </w:pPr>
      <w:r w:rsidRPr="00C8032A">
        <w:rPr>
          <w:rFonts w:ascii="Times New Roman" w:hAnsi="Times New Roman" w:cs="Times New Roman"/>
          <w:kern w:val="2"/>
          <w:sz w:val="28"/>
          <w:szCs w:val="28"/>
          <w:lang w:eastAsia="hi-IN" w:bidi="hi-IN"/>
        </w:rPr>
        <w:t>- собственные средства предприятий – 1 817,6 млн. руб.;</w:t>
      </w:r>
    </w:p>
    <w:p w:rsidR="00C8032A" w:rsidRPr="00C8032A" w:rsidRDefault="00C8032A" w:rsidP="00825EA8">
      <w:pPr>
        <w:ind w:firstLine="709"/>
        <w:jc w:val="both"/>
        <w:rPr>
          <w:rFonts w:ascii="Times New Roman" w:hAnsi="Times New Roman" w:cs="Times New Roman"/>
          <w:kern w:val="2"/>
          <w:sz w:val="28"/>
          <w:szCs w:val="28"/>
          <w:lang w:eastAsia="hi-IN" w:bidi="hi-IN"/>
        </w:rPr>
      </w:pPr>
      <w:r w:rsidRPr="00C8032A">
        <w:rPr>
          <w:rFonts w:ascii="Times New Roman" w:hAnsi="Times New Roman" w:cs="Times New Roman"/>
          <w:kern w:val="2"/>
          <w:sz w:val="28"/>
          <w:szCs w:val="28"/>
          <w:lang w:eastAsia="hi-IN" w:bidi="hi-IN"/>
        </w:rPr>
        <w:t>- привлеченные средства – 197,5 млн. руб., из них бюджетные средства – 60,6 млн. рублей.</w:t>
      </w:r>
    </w:p>
    <w:p w:rsidR="00C8032A" w:rsidRPr="00C8032A" w:rsidRDefault="00C8032A" w:rsidP="00825EA8">
      <w:pPr>
        <w:widowControl/>
        <w:ind w:firstLine="709"/>
        <w:jc w:val="both"/>
        <w:rPr>
          <w:rFonts w:ascii="Times New Roman" w:eastAsia="Calibri" w:hAnsi="Times New Roman" w:cs="Times New Roman"/>
          <w:color w:val="auto"/>
          <w:sz w:val="28"/>
          <w:szCs w:val="28"/>
          <w:lang w:eastAsia="en-US" w:bidi="ar-SA"/>
        </w:rPr>
      </w:pPr>
      <w:r w:rsidRPr="00C8032A">
        <w:rPr>
          <w:rFonts w:ascii="Times New Roman" w:hAnsi="Times New Roman" w:cstheme="minorBidi"/>
          <w:color w:val="auto"/>
          <w:kern w:val="2"/>
          <w:sz w:val="28"/>
          <w:szCs w:val="28"/>
          <w:lang w:eastAsia="hi-IN" w:bidi="hi-IN"/>
        </w:rPr>
        <w:t>По данным Северо-</w:t>
      </w:r>
      <w:proofErr w:type="spellStart"/>
      <w:r w:rsidRPr="00C8032A">
        <w:rPr>
          <w:rFonts w:ascii="Times New Roman" w:hAnsi="Times New Roman" w:cstheme="minorBidi"/>
          <w:color w:val="auto"/>
          <w:kern w:val="2"/>
          <w:sz w:val="28"/>
          <w:szCs w:val="28"/>
          <w:lang w:eastAsia="hi-IN" w:bidi="hi-IN"/>
        </w:rPr>
        <w:t>Кавказстата</w:t>
      </w:r>
      <w:proofErr w:type="spellEnd"/>
      <w:r w:rsidRPr="00C8032A">
        <w:rPr>
          <w:rFonts w:ascii="Times New Roman" w:hAnsi="Times New Roman" w:cstheme="minorBidi"/>
          <w:color w:val="auto"/>
          <w:kern w:val="2"/>
          <w:sz w:val="28"/>
          <w:szCs w:val="28"/>
          <w:lang w:eastAsia="hi-IN" w:bidi="hi-IN"/>
        </w:rPr>
        <w:t xml:space="preserve">, по итогам 2022 года </w:t>
      </w:r>
      <w:proofErr w:type="spellStart"/>
      <w:r w:rsidRPr="00C8032A">
        <w:rPr>
          <w:rFonts w:ascii="Times New Roman" w:hAnsi="Times New Roman" w:cstheme="minorBidi"/>
          <w:color w:val="auto"/>
          <w:kern w:val="2"/>
          <w:sz w:val="28"/>
          <w:szCs w:val="28"/>
          <w:lang w:eastAsia="hi-IN" w:bidi="hi-IN"/>
        </w:rPr>
        <w:t>Новоалександровский</w:t>
      </w:r>
      <w:proofErr w:type="spellEnd"/>
      <w:r w:rsidRPr="00C8032A">
        <w:rPr>
          <w:rFonts w:ascii="Times New Roman" w:hAnsi="Times New Roman" w:cstheme="minorBidi"/>
          <w:color w:val="auto"/>
          <w:kern w:val="2"/>
          <w:sz w:val="28"/>
          <w:szCs w:val="28"/>
          <w:lang w:eastAsia="hi-IN" w:bidi="hi-IN"/>
        </w:rPr>
        <w:t xml:space="preserve"> городской округ по объёму инвестиций в основной капитал (по крупным и средним организациям), занял 14 место по Ставропольскому краю (из 32), в 2021 году - 13 место.</w:t>
      </w:r>
    </w:p>
    <w:p w:rsidR="00C8032A" w:rsidRPr="00C8032A" w:rsidRDefault="00C8032A" w:rsidP="00825EA8">
      <w:pPr>
        <w:ind w:firstLine="709"/>
        <w:jc w:val="both"/>
        <w:rPr>
          <w:rFonts w:ascii="Times New Roman" w:hAnsi="Times New Roman" w:cs="Times New Roman"/>
          <w:sz w:val="28"/>
          <w:szCs w:val="28"/>
        </w:rPr>
      </w:pPr>
      <w:r w:rsidRPr="00C8032A">
        <w:rPr>
          <w:rFonts w:ascii="Times New Roman" w:hAnsi="Times New Roman" w:cs="Times New Roman"/>
          <w:sz w:val="28"/>
          <w:szCs w:val="28"/>
        </w:rPr>
        <w:t>С каждым годом растет роль и участие субъектов малого и среднего предпринимательства в экономике городского округа. По данным мониторинга, объем инвестиций в основной капитал по всем видам хозяйствующих субъектов малого предпринимательства,</w:t>
      </w:r>
      <w:r w:rsidRPr="00C8032A">
        <w:rPr>
          <w:rFonts w:ascii="Times New Roman" w:hAnsi="Times New Roman" w:cs="Times New Roman"/>
          <w:bCs/>
          <w:sz w:val="28"/>
          <w:szCs w:val="28"/>
        </w:rPr>
        <w:t xml:space="preserve"> не наблюдаемых прямыми статистическими методами,</w:t>
      </w:r>
      <w:r w:rsidRPr="00C8032A">
        <w:rPr>
          <w:rFonts w:ascii="Times New Roman" w:hAnsi="Times New Roman" w:cs="Times New Roman"/>
          <w:sz w:val="28"/>
          <w:szCs w:val="28"/>
        </w:rPr>
        <w:t xml:space="preserve"> за 2022 год составил 2 117,4 млн. рублей, что на 57,1 % больше уровня 2021 года (2021 г. – 1 209,8 млн. руб.).</w:t>
      </w:r>
    </w:p>
    <w:p w:rsidR="00C8032A" w:rsidRPr="00C8032A" w:rsidRDefault="00C8032A" w:rsidP="00825EA8">
      <w:pPr>
        <w:ind w:firstLine="709"/>
        <w:jc w:val="both"/>
        <w:rPr>
          <w:rFonts w:ascii="Times New Roman" w:hAnsi="Times New Roman" w:cs="Times New Roman"/>
          <w:sz w:val="28"/>
          <w:szCs w:val="28"/>
        </w:rPr>
      </w:pPr>
      <w:r w:rsidRPr="00C8032A">
        <w:rPr>
          <w:rFonts w:ascii="Times New Roman" w:hAnsi="Times New Roman" w:cs="Times New Roman"/>
          <w:sz w:val="28"/>
          <w:szCs w:val="28"/>
        </w:rPr>
        <w:t>За 2022 год на территории округа выдано 36 разрешений на ввод в эксплуатацию объектов различного назначения (2021 г. - 30), в том числе введено в эксплуатацию:</w:t>
      </w:r>
    </w:p>
    <w:p w:rsidR="00C8032A" w:rsidRPr="00C8032A" w:rsidRDefault="00C8032A" w:rsidP="00825EA8">
      <w:pPr>
        <w:ind w:firstLine="709"/>
        <w:jc w:val="both"/>
        <w:rPr>
          <w:rFonts w:ascii="Times New Roman" w:hAnsi="Times New Roman" w:cs="Times New Roman"/>
          <w:sz w:val="28"/>
          <w:szCs w:val="28"/>
        </w:rPr>
      </w:pPr>
      <w:r w:rsidRPr="00C8032A">
        <w:rPr>
          <w:rFonts w:ascii="Times New Roman" w:hAnsi="Times New Roman" w:cs="Times New Roman"/>
          <w:sz w:val="28"/>
          <w:szCs w:val="28"/>
        </w:rPr>
        <w:t>- 9 магазинов, общей площадью 3022,5 м</w:t>
      </w:r>
      <w:r w:rsidRPr="00C8032A">
        <w:rPr>
          <w:rFonts w:ascii="Times New Roman" w:hAnsi="Times New Roman" w:cs="Times New Roman"/>
          <w:sz w:val="28"/>
          <w:szCs w:val="28"/>
          <w:vertAlign w:val="superscript"/>
        </w:rPr>
        <w:t xml:space="preserve">2 </w:t>
      </w:r>
      <w:r w:rsidRPr="00C8032A">
        <w:rPr>
          <w:rFonts w:ascii="Times New Roman" w:hAnsi="Times New Roman" w:cs="Times New Roman"/>
          <w:sz w:val="28"/>
          <w:szCs w:val="28"/>
        </w:rPr>
        <w:t>(2021 год – 10 магазинов, площадью 2138,4 м</w:t>
      </w:r>
      <w:r w:rsidRPr="00C8032A">
        <w:rPr>
          <w:rFonts w:ascii="Times New Roman" w:hAnsi="Times New Roman" w:cs="Times New Roman"/>
          <w:sz w:val="28"/>
          <w:szCs w:val="28"/>
          <w:vertAlign w:val="superscript"/>
        </w:rPr>
        <w:t>2</w:t>
      </w:r>
      <w:r w:rsidRPr="00C8032A">
        <w:rPr>
          <w:rFonts w:ascii="Times New Roman" w:hAnsi="Times New Roman" w:cs="Times New Roman"/>
          <w:sz w:val="28"/>
          <w:szCs w:val="28"/>
        </w:rPr>
        <w:t>), из них произведена реконструкция 3 магазинов, общей площадью 1290,8 м</w:t>
      </w:r>
      <w:r w:rsidRPr="00C8032A">
        <w:rPr>
          <w:rFonts w:ascii="Times New Roman" w:hAnsi="Times New Roman" w:cs="Times New Roman"/>
          <w:sz w:val="28"/>
          <w:szCs w:val="28"/>
          <w:vertAlign w:val="superscript"/>
        </w:rPr>
        <w:t>2</w:t>
      </w:r>
      <w:r w:rsidRPr="00C8032A">
        <w:rPr>
          <w:rFonts w:ascii="Times New Roman" w:hAnsi="Times New Roman" w:cs="Times New Roman"/>
          <w:sz w:val="28"/>
          <w:szCs w:val="28"/>
        </w:rPr>
        <w:t xml:space="preserve"> (2021 г. – выполнена реконструкция 3 магазинов, общей </w:t>
      </w:r>
      <w:r w:rsidRPr="00C8032A">
        <w:rPr>
          <w:rFonts w:ascii="Times New Roman" w:hAnsi="Times New Roman" w:cs="Times New Roman"/>
          <w:sz w:val="28"/>
          <w:szCs w:val="28"/>
        </w:rPr>
        <w:lastRenderedPageBreak/>
        <w:t>площадью 382 м</w:t>
      </w:r>
      <w:r w:rsidRPr="00C8032A">
        <w:rPr>
          <w:rFonts w:ascii="Times New Roman" w:hAnsi="Times New Roman" w:cs="Times New Roman"/>
          <w:sz w:val="28"/>
          <w:szCs w:val="28"/>
          <w:vertAlign w:val="superscript"/>
        </w:rPr>
        <w:t>2</w:t>
      </w:r>
      <w:r w:rsidRPr="00C8032A">
        <w:rPr>
          <w:rFonts w:ascii="Times New Roman" w:hAnsi="Times New Roman" w:cs="Times New Roman"/>
          <w:sz w:val="28"/>
          <w:szCs w:val="28"/>
        </w:rPr>
        <w:t>);</w:t>
      </w:r>
    </w:p>
    <w:p w:rsidR="00C8032A" w:rsidRPr="00C8032A" w:rsidRDefault="00C8032A" w:rsidP="00825EA8">
      <w:pPr>
        <w:ind w:firstLine="709"/>
        <w:jc w:val="both"/>
        <w:rPr>
          <w:rFonts w:ascii="Times New Roman" w:hAnsi="Times New Roman" w:cs="Times New Roman"/>
          <w:sz w:val="28"/>
          <w:szCs w:val="28"/>
        </w:rPr>
      </w:pPr>
      <w:r w:rsidRPr="00C8032A">
        <w:rPr>
          <w:rFonts w:ascii="Times New Roman" w:hAnsi="Times New Roman" w:cs="Times New Roman"/>
          <w:sz w:val="28"/>
          <w:szCs w:val="28"/>
        </w:rPr>
        <w:t>- нежилых административно-бытовых зданий – 7, общей площадью – 2077,2 м</w:t>
      </w:r>
      <w:r w:rsidRPr="00C8032A">
        <w:rPr>
          <w:rFonts w:ascii="Times New Roman" w:hAnsi="Times New Roman" w:cs="Times New Roman"/>
          <w:sz w:val="28"/>
          <w:szCs w:val="28"/>
          <w:vertAlign w:val="superscript"/>
        </w:rPr>
        <w:t>2</w:t>
      </w:r>
      <w:r w:rsidRPr="00C8032A">
        <w:rPr>
          <w:rFonts w:ascii="Times New Roman" w:hAnsi="Times New Roman" w:cs="Times New Roman"/>
          <w:sz w:val="28"/>
          <w:szCs w:val="28"/>
        </w:rPr>
        <w:t>, в том числе 3 фельдшерско- акушерских пункта, общей площадью 212,8 м</w:t>
      </w:r>
      <w:r w:rsidRPr="00C8032A">
        <w:rPr>
          <w:rFonts w:ascii="Times New Roman" w:hAnsi="Times New Roman" w:cs="Times New Roman"/>
          <w:sz w:val="28"/>
          <w:szCs w:val="28"/>
          <w:vertAlign w:val="superscript"/>
        </w:rPr>
        <w:t>2</w:t>
      </w:r>
      <w:r w:rsidRPr="00C8032A">
        <w:rPr>
          <w:rFonts w:ascii="Times New Roman" w:hAnsi="Times New Roman" w:cs="Times New Roman"/>
          <w:sz w:val="28"/>
          <w:szCs w:val="28"/>
        </w:rPr>
        <w:t xml:space="preserve"> (2021 г. - 8, общей площадью – 1943,0 м</w:t>
      </w:r>
      <w:r w:rsidRPr="00C8032A">
        <w:rPr>
          <w:rFonts w:ascii="Times New Roman" w:hAnsi="Times New Roman" w:cs="Times New Roman"/>
          <w:sz w:val="28"/>
          <w:szCs w:val="28"/>
          <w:vertAlign w:val="superscript"/>
        </w:rPr>
        <w:t>2</w:t>
      </w:r>
      <w:r w:rsidRPr="00C8032A">
        <w:rPr>
          <w:rFonts w:ascii="Times New Roman" w:hAnsi="Times New Roman" w:cs="Times New Roman"/>
          <w:sz w:val="28"/>
          <w:szCs w:val="28"/>
        </w:rPr>
        <w:t>);</w:t>
      </w:r>
    </w:p>
    <w:p w:rsidR="00C8032A" w:rsidRPr="00C8032A" w:rsidRDefault="00C8032A" w:rsidP="00825EA8">
      <w:pPr>
        <w:ind w:firstLine="709"/>
        <w:jc w:val="both"/>
        <w:rPr>
          <w:rFonts w:ascii="Times New Roman" w:hAnsi="Times New Roman" w:cs="Times New Roman"/>
          <w:sz w:val="28"/>
          <w:szCs w:val="28"/>
        </w:rPr>
      </w:pPr>
      <w:r w:rsidRPr="00C8032A">
        <w:rPr>
          <w:rFonts w:ascii="Times New Roman" w:hAnsi="Times New Roman" w:cs="Times New Roman"/>
          <w:sz w:val="28"/>
          <w:szCs w:val="28"/>
        </w:rPr>
        <w:t>- зданий сельскохозяйственного назначения – 13, площадью – 12255,9 м</w:t>
      </w:r>
      <w:r w:rsidRPr="00C8032A">
        <w:rPr>
          <w:rFonts w:ascii="Times New Roman" w:hAnsi="Times New Roman" w:cs="Times New Roman"/>
          <w:sz w:val="28"/>
          <w:szCs w:val="28"/>
          <w:vertAlign w:val="superscript"/>
        </w:rPr>
        <w:t>2</w:t>
      </w:r>
      <w:r w:rsidRPr="00C8032A">
        <w:rPr>
          <w:rFonts w:ascii="Times New Roman" w:hAnsi="Times New Roman" w:cs="Times New Roman"/>
          <w:sz w:val="28"/>
          <w:szCs w:val="28"/>
        </w:rPr>
        <w:t>, из них система орошения, протяженностью – 6780 м. (2021 г. - 9, общей площадью – 5379,9 м</w:t>
      </w:r>
      <w:r w:rsidRPr="00C8032A">
        <w:rPr>
          <w:rFonts w:ascii="Times New Roman" w:hAnsi="Times New Roman" w:cs="Times New Roman"/>
          <w:sz w:val="28"/>
          <w:szCs w:val="28"/>
          <w:vertAlign w:val="superscript"/>
        </w:rPr>
        <w:t xml:space="preserve">2 </w:t>
      </w:r>
      <w:r w:rsidRPr="00C8032A">
        <w:rPr>
          <w:rFonts w:ascii="Times New Roman" w:hAnsi="Times New Roman" w:cs="Times New Roman"/>
          <w:sz w:val="28"/>
          <w:szCs w:val="28"/>
        </w:rPr>
        <w:t>и протяженностью - 12720 м);</w:t>
      </w:r>
    </w:p>
    <w:p w:rsidR="00C8032A" w:rsidRPr="00C8032A" w:rsidRDefault="00C8032A" w:rsidP="00825EA8">
      <w:pPr>
        <w:ind w:firstLine="709"/>
        <w:jc w:val="both"/>
        <w:rPr>
          <w:rFonts w:ascii="Times New Roman" w:hAnsi="Times New Roman" w:cs="Times New Roman"/>
          <w:sz w:val="28"/>
          <w:szCs w:val="28"/>
        </w:rPr>
      </w:pPr>
      <w:r w:rsidRPr="00C8032A">
        <w:rPr>
          <w:rFonts w:ascii="Times New Roman" w:hAnsi="Times New Roman" w:cs="Times New Roman"/>
          <w:sz w:val="28"/>
          <w:szCs w:val="28"/>
        </w:rPr>
        <w:t>- объектов коммунальной инфраструктуры – 1, общая протяженность – 1963 м (2021-1, общая протяженность – 17093 м);</w:t>
      </w:r>
    </w:p>
    <w:p w:rsidR="00C8032A" w:rsidRPr="00C8032A" w:rsidRDefault="00C8032A" w:rsidP="00825EA8">
      <w:pPr>
        <w:ind w:firstLine="709"/>
        <w:jc w:val="both"/>
        <w:rPr>
          <w:rFonts w:ascii="Times New Roman" w:hAnsi="Times New Roman" w:cs="Times New Roman"/>
          <w:sz w:val="28"/>
          <w:szCs w:val="28"/>
        </w:rPr>
      </w:pPr>
      <w:r w:rsidRPr="00C8032A">
        <w:rPr>
          <w:rFonts w:ascii="Times New Roman" w:hAnsi="Times New Roman" w:cs="Times New Roman"/>
          <w:sz w:val="28"/>
          <w:szCs w:val="28"/>
        </w:rPr>
        <w:t>- объектов социальной сферы – 0 (2021 г.– 1 (аптека), общей площадью - 552,7 м</w:t>
      </w:r>
      <w:r w:rsidRPr="00C8032A">
        <w:rPr>
          <w:rFonts w:ascii="Times New Roman" w:hAnsi="Times New Roman" w:cs="Times New Roman"/>
          <w:sz w:val="28"/>
          <w:szCs w:val="28"/>
          <w:vertAlign w:val="superscript"/>
        </w:rPr>
        <w:t>2</w:t>
      </w:r>
      <w:r w:rsidRPr="00C8032A">
        <w:rPr>
          <w:rFonts w:ascii="Times New Roman" w:hAnsi="Times New Roman" w:cs="Times New Roman"/>
          <w:sz w:val="28"/>
          <w:szCs w:val="28"/>
        </w:rPr>
        <w:t>);</w:t>
      </w:r>
    </w:p>
    <w:p w:rsidR="00C8032A" w:rsidRPr="00C8032A" w:rsidRDefault="00C8032A" w:rsidP="00825EA8">
      <w:pPr>
        <w:ind w:firstLine="709"/>
        <w:jc w:val="both"/>
        <w:rPr>
          <w:rFonts w:ascii="Times New Roman" w:hAnsi="Times New Roman" w:cs="Times New Roman"/>
          <w:sz w:val="28"/>
          <w:szCs w:val="28"/>
        </w:rPr>
      </w:pPr>
      <w:r w:rsidRPr="00C8032A">
        <w:rPr>
          <w:rFonts w:ascii="Times New Roman" w:hAnsi="Times New Roman" w:cs="Times New Roman"/>
          <w:sz w:val="28"/>
          <w:szCs w:val="28"/>
        </w:rPr>
        <w:t>- промышленное производство – 0 (2021 г. - 1, общей площадью – 7725,7 м</w:t>
      </w:r>
      <w:r w:rsidRPr="00C8032A">
        <w:rPr>
          <w:rFonts w:ascii="Times New Roman" w:hAnsi="Times New Roman" w:cs="Times New Roman"/>
          <w:sz w:val="28"/>
          <w:szCs w:val="28"/>
          <w:vertAlign w:val="superscript"/>
        </w:rPr>
        <w:t>2</w:t>
      </w:r>
      <w:r w:rsidRPr="00C8032A">
        <w:rPr>
          <w:rFonts w:ascii="Times New Roman" w:hAnsi="Times New Roman" w:cs="Times New Roman"/>
          <w:sz w:val="28"/>
          <w:szCs w:val="28"/>
        </w:rPr>
        <w:t>);</w:t>
      </w:r>
    </w:p>
    <w:p w:rsidR="00C8032A" w:rsidRPr="00C8032A" w:rsidRDefault="00C8032A" w:rsidP="00825EA8">
      <w:pPr>
        <w:ind w:firstLine="709"/>
        <w:jc w:val="both"/>
        <w:rPr>
          <w:rFonts w:ascii="Times New Roman" w:hAnsi="Times New Roman" w:cs="Times New Roman"/>
          <w:sz w:val="28"/>
          <w:szCs w:val="28"/>
        </w:rPr>
      </w:pPr>
      <w:r w:rsidRPr="00C8032A">
        <w:rPr>
          <w:rFonts w:ascii="Times New Roman" w:hAnsi="Times New Roman" w:cs="Times New Roman"/>
          <w:sz w:val="28"/>
          <w:szCs w:val="28"/>
        </w:rPr>
        <w:t>- произведена реконструкция 1 объекта общественного питания (кафе), общей площадью - 314,2 м</w:t>
      </w:r>
      <w:r w:rsidRPr="00C8032A">
        <w:rPr>
          <w:rFonts w:ascii="Times New Roman" w:hAnsi="Times New Roman" w:cs="Times New Roman"/>
          <w:sz w:val="28"/>
          <w:szCs w:val="28"/>
          <w:vertAlign w:val="superscript"/>
        </w:rPr>
        <w:t xml:space="preserve">2 </w:t>
      </w:r>
      <w:r w:rsidRPr="00C8032A">
        <w:rPr>
          <w:rFonts w:ascii="Times New Roman" w:hAnsi="Times New Roman" w:cs="Times New Roman"/>
          <w:sz w:val="28"/>
          <w:szCs w:val="28"/>
        </w:rPr>
        <w:t>(2021 г. - 0);</w:t>
      </w:r>
    </w:p>
    <w:p w:rsidR="00C8032A" w:rsidRPr="00C8032A" w:rsidRDefault="00C8032A" w:rsidP="00825EA8">
      <w:pPr>
        <w:ind w:firstLine="709"/>
        <w:jc w:val="both"/>
        <w:rPr>
          <w:rFonts w:ascii="Times New Roman" w:hAnsi="Times New Roman" w:cs="Times New Roman"/>
          <w:sz w:val="28"/>
          <w:szCs w:val="28"/>
        </w:rPr>
      </w:pPr>
      <w:r w:rsidRPr="00C8032A">
        <w:rPr>
          <w:rFonts w:ascii="Times New Roman" w:hAnsi="Times New Roman" w:cs="Times New Roman"/>
          <w:sz w:val="28"/>
          <w:szCs w:val="28"/>
        </w:rPr>
        <w:t xml:space="preserve">- объектов дорожного хозяйства и автомобильного транспорта – 2 (СТО, </w:t>
      </w:r>
      <w:proofErr w:type="spellStart"/>
      <w:r w:rsidRPr="00C8032A">
        <w:rPr>
          <w:rFonts w:ascii="Times New Roman" w:hAnsi="Times New Roman" w:cs="Times New Roman"/>
          <w:sz w:val="28"/>
          <w:szCs w:val="28"/>
        </w:rPr>
        <w:t>шиномонтаж</w:t>
      </w:r>
      <w:proofErr w:type="spellEnd"/>
      <w:r w:rsidRPr="00C8032A">
        <w:rPr>
          <w:rFonts w:ascii="Times New Roman" w:hAnsi="Times New Roman" w:cs="Times New Roman"/>
          <w:sz w:val="28"/>
          <w:szCs w:val="28"/>
        </w:rPr>
        <w:t>), площадью 105,2 м</w:t>
      </w:r>
      <w:r w:rsidRPr="00C8032A">
        <w:rPr>
          <w:rFonts w:ascii="Times New Roman" w:hAnsi="Times New Roman" w:cs="Times New Roman"/>
          <w:sz w:val="28"/>
          <w:szCs w:val="28"/>
          <w:vertAlign w:val="superscript"/>
        </w:rPr>
        <w:t>2</w:t>
      </w:r>
      <w:r w:rsidRPr="00C8032A">
        <w:rPr>
          <w:rFonts w:ascii="Times New Roman" w:hAnsi="Times New Roman" w:cs="Times New Roman"/>
          <w:sz w:val="28"/>
          <w:szCs w:val="28"/>
        </w:rPr>
        <w:t>, (2021 г. - 0);</w:t>
      </w:r>
    </w:p>
    <w:p w:rsidR="00C8032A" w:rsidRPr="00C8032A" w:rsidRDefault="00C8032A" w:rsidP="00825EA8">
      <w:pPr>
        <w:ind w:firstLine="709"/>
        <w:jc w:val="both"/>
        <w:rPr>
          <w:rFonts w:ascii="Times New Roman" w:hAnsi="Times New Roman" w:cs="Times New Roman"/>
          <w:sz w:val="28"/>
          <w:szCs w:val="28"/>
        </w:rPr>
      </w:pPr>
      <w:r w:rsidRPr="00C8032A">
        <w:rPr>
          <w:rFonts w:ascii="Times New Roman" w:hAnsi="Times New Roman" w:cs="Times New Roman"/>
          <w:sz w:val="28"/>
          <w:szCs w:val="28"/>
        </w:rPr>
        <w:t>- прочих – 3 бассейна, площадью -498,6 м</w:t>
      </w:r>
      <w:r w:rsidRPr="00C8032A">
        <w:rPr>
          <w:rFonts w:ascii="Times New Roman" w:hAnsi="Times New Roman" w:cs="Times New Roman"/>
          <w:sz w:val="28"/>
          <w:szCs w:val="28"/>
          <w:vertAlign w:val="superscript"/>
        </w:rPr>
        <w:t>2</w:t>
      </w:r>
      <w:r w:rsidRPr="00C8032A">
        <w:rPr>
          <w:rFonts w:ascii="Times New Roman" w:hAnsi="Times New Roman" w:cs="Times New Roman"/>
          <w:sz w:val="28"/>
          <w:szCs w:val="28"/>
        </w:rPr>
        <w:t>.</w:t>
      </w:r>
    </w:p>
    <w:p w:rsidR="00C8032A" w:rsidRPr="00C8032A" w:rsidRDefault="00C8032A" w:rsidP="00825EA8">
      <w:pPr>
        <w:ind w:firstLine="709"/>
        <w:jc w:val="both"/>
        <w:rPr>
          <w:rFonts w:ascii="Times New Roman" w:hAnsi="Times New Roman" w:cs="Times New Roman"/>
          <w:sz w:val="28"/>
          <w:szCs w:val="28"/>
        </w:rPr>
      </w:pPr>
      <w:r w:rsidRPr="00C8032A">
        <w:rPr>
          <w:rFonts w:ascii="Times New Roman" w:hAnsi="Times New Roman" w:cs="Times New Roman"/>
          <w:sz w:val="28"/>
          <w:szCs w:val="28"/>
        </w:rPr>
        <w:t>Выдано 35 разрешений на строительство объектов (2021 г. – 42), в том числе:</w:t>
      </w:r>
    </w:p>
    <w:p w:rsidR="00C8032A" w:rsidRPr="00C8032A" w:rsidRDefault="00C8032A" w:rsidP="00825EA8">
      <w:pPr>
        <w:ind w:firstLine="709"/>
        <w:jc w:val="both"/>
        <w:rPr>
          <w:rFonts w:ascii="Times New Roman" w:hAnsi="Times New Roman" w:cs="Times New Roman"/>
          <w:sz w:val="28"/>
          <w:szCs w:val="28"/>
        </w:rPr>
      </w:pPr>
      <w:r w:rsidRPr="00C8032A">
        <w:rPr>
          <w:rFonts w:ascii="Times New Roman" w:hAnsi="Times New Roman" w:cs="Times New Roman"/>
          <w:sz w:val="28"/>
          <w:szCs w:val="28"/>
        </w:rPr>
        <w:t>- торговли –8 (2021 г. - 10);</w:t>
      </w:r>
    </w:p>
    <w:p w:rsidR="00C8032A" w:rsidRPr="00C8032A" w:rsidRDefault="00C8032A" w:rsidP="00825EA8">
      <w:pPr>
        <w:ind w:firstLine="709"/>
        <w:jc w:val="both"/>
        <w:rPr>
          <w:rFonts w:ascii="Times New Roman" w:hAnsi="Times New Roman" w:cs="Times New Roman"/>
          <w:sz w:val="28"/>
          <w:szCs w:val="28"/>
        </w:rPr>
      </w:pPr>
      <w:r w:rsidRPr="00C8032A">
        <w:rPr>
          <w:rFonts w:ascii="Times New Roman" w:hAnsi="Times New Roman" w:cs="Times New Roman"/>
          <w:sz w:val="28"/>
          <w:szCs w:val="28"/>
        </w:rPr>
        <w:t>- нежилых, административно-бытовых зданий – 5, в том числе – 2 фельдшерско-акушерских пункта (2021 г. - 12);</w:t>
      </w:r>
    </w:p>
    <w:p w:rsidR="00C8032A" w:rsidRPr="00C8032A" w:rsidRDefault="00C8032A" w:rsidP="00825EA8">
      <w:pPr>
        <w:ind w:firstLine="709"/>
        <w:jc w:val="both"/>
        <w:rPr>
          <w:rFonts w:ascii="Times New Roman" w:hAnsi="Times New Roman" w:cs="Times New Roman"/>
          <w:sz w:val="28"/>
          <w:szCs w:val="28"/>
        </w:rPr>
      </w:pPr>
      <w:r w:rsidRPr="00C8032A">
        <w:rPr>
          <w:rFonts w:ascii="Times New Roman" w:hAnsi="Times New Roman" w:cs="Times New Roman"/>
          <w:sz w:val="28"/>
          <w:szCs w:val="28"/>
        </w:rPr>
        <w:t>- зданий сельскохозяйственного назначения – 15 (2021 г. - 13);</w:t>
      </w:r>
    </w:p>
    <w:p w:rsidR="00C8032A" w:rsidRPr="00C8032A" w:rsidRDefault="00C8032A" w:rsidP="00825EA8">
      <w:pPr>
        <w:ind w:firstLine="709"/>
        <w:jc w:val="both"/>
        <w:rPr>
          <w:rFonts w:ascii="Times New Roman" w:hAnsi="Times New Roman" w:cs="Times New Roman"/>
          <w:sz w:val="28"/>
          <w:szCs w:val="28"/>
        </w:rPr>
      </w:pPr>
      <w:r w:rsidRPr="00C8032A">
        <w:rPr>
          <w:rFonts w:ascii="Times New Roman" w:hAnsi="Times New Roman" w:cs="Times New Roman"/>
          <w:sz w:val="28"/>
          <w:szCs w:val="28"/>
        </w:rPr>
        <w:t>- коммунальной инфраструктуры – 1 (2021 г. - 4);</w:t>
      </w:r>
    </w:p>
    <w:p w:rsidR="00C8032A" w:rsidRPr="00C8032A" w:rsidRDefault="00C8032A" w:rsidP="00825EA8">
      <w:pPr>
        <w:ind w:firstLine="709"/>
        <w:jc w:val="both"/>
        <w:rPr>
          <w:rFonts w:ascii="Times New Roman" w:hAnsi="Times New Roman" w:cs="Times New Roman"/>
          <w:sz w:val="28"/>
          <w:szCs w:val="28"/>
        </w:rPr>
      </w:pPr>
      <w:r w:rsidRPr="00C8032A">
        <w:rPr>
          <w:rFonts w:ascii="Times New Roman" w:hAnsi="Times New Roman" w:cs="Times New Roman"/>
          <w:sz w:val="28"/>
          <w:szCs w:val="28"/>
        </w:rPr>
        <w:t>- в сфере перерабатывающей промышленности – 1 здание (комбикормовый завод), (2021 г. - 0);</w:t>
      </w:r>
    </w:p>
    <w:p w:rsidR="00C8032A" w:rsidRPr="00C8032A" w:rsidRDefault="00C8032A" w:rsidP="00825EA8">
      <w:pPr>
        <w:ind w:firstLine="709"/>
        <w:jc w:val="both"/>
        <w:rPr>
          <w:rFonts w:ascii="Times New Roman" w:hAnsi="Times New Roman" w:cs="Times New Roman"/>
          <w:sz w:val="28"/>
          <w:szCs w:val="28"/>
        </w:rPr>
      </w:pPr>
      <w:r w:rsidRPr="00C8032A">
        <w:rPr>
          <w:rFonts w:ascii="Times New Roman" w:hAnsi="Times New Roman" w:cs="Times New Roman"/>
          <w:sz w:val="28"/>
          <w:szCs w:val="28"/>
        </w:rPr>
        <w:t>- в социальной сфере – 0 (2021 г. - 3);</w:t>
      </w:r>
    </w:p>
    <w:p w:rsidR="00C8032A" w:rsidRPr="00C8032A" w:rsidRDefault="00C8032A" w:rsidP="00825EA8">
      <w:pPr>
        <w:ind w:firstLine="709"/>
        <w:jc w:val="both"/>
        <w:rPr>
          <w:rFonts w:ascii="Times New Roman" w:hAnsi="Times New Roman" w:cs="Times New Roman"/>
          <w:sz w:val="28"/>
          <w:szCs w:val="28"/>
        </w:rPr>
      </w:pPr>
      <w:r w:rsidRPr="00C8032A">
        <w:rPr>
          <w:rFonts w:ascii="Times New Roman" w:hAnsi="Times New Roman" w:cs="Times New Roman"/>
          <w:sz w:val="28"/>
          <w:szCs w:val="28"/>
        </w:rPr>
        <w:t>- прочих объектов - 5 (2021 г. – 0).</w:t>
      </w:r>
    </w:p>
    <w:p w:rsidR="00C8032A" w:rsidRPr="00C8032A" w:rsidRDefault="00C8032A" w:rsidP="00825EA8">
      <w:pPr>
        <w:tabs>
          <w:tab w:val="left" w:pos="3024"/>
        </w:tabs>
        <w:ind w:firstLine="709"/>
        <w:jc w:val="both"/>
        <w:rPr>
          <w:rFonts w:ascii="Times New Roman" w:hAnsi="Times New Roman" w:cs="Times New Roman"/>
          <w:sz w:val="28"/>
          <w:szCs w:val="28"/>
        </w:rPr>
      </w:pPr>
      <w:r w:rsidRPr="00C8032A">
        <w:rPr>
          <w:rFonts w:ascii="Times New Roman" w:hAnsi="Times New Roman" w:cs="Times New Roman"/>
          <w:sz w:val="28"/>
          <w:szCs w:val="28"/>
        </w:rPr>
        <w:t xml:space="preserve">Предприятием ООО «Сельхозтранс» велось строительство комбикормового завода производительностью 10 тонн в час, инициатор проекта ООО «Сельхозтранс». Общая стоимость инвестиционного проекта 336,9 млн. руб., на конец 2022 г. освоено 267,287 </w:t>
      </w:r>
      <w:proofErr w:type="spellStart"/>
      <w:r w:rsidRPr="00C8032A">
        <w:rPr>
          <w:rFonts w:ascii="Times New Roman" w:hAnsi="Times New Roman" w:cs="Times New Roman"/>
          <w:sz w:val="28"/>
          <w:szCs w:val="28"/>
        </w:rPr>
        <w:t>млн.руб</w:t>
      </w:r>
      <w:proofErr w:type="spellEnd"/>
      <w:r w:rsidRPr="00C8032A">
        <w:rPr>
          <w:rFonts w:ascii="Times New Roman" w:hAnsi="Times New Roman" w:cs="Times New Roman"/>
          <w:sz w:val="28"/>
          <w:szCs w:val="28"/>
        </w:rPr>
        <w:t>. Планируется создание 16 рабочих мест. Закуплена основная часть оборудования. Ведутся строительные работы. Планируемый срок реализации 3 кв. 2023 года.</w:t>
      </w:r>
    </w:p>
    <w:tbl>
      <w:tblPr>
        <w:tblStyle w:val="3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61"/>
        <w:gridCol w:w="4687"/>
      </w:tblGrid>
      <w:tr w:rsidR="00C8032A" w:rsidRPr="00C8032A" w:rsidTr="00C8032A">
        <w:tc>
          <w:tcPr>
            <w:tcW w:w="4602" w:type="dxa"/>
          </w:tcPr>
          <w:p w:rsidR="00C8032A" w:rsidRPr="00C8032A" w:rsidRDefault="00C8032A" w:rsidP="00825EA8">
            <w:pPr>
              <w:tabs>
                <w:tab w:val="left" w:pos="3024"/>
              </w:tabs>
              <w:ind w:firstLine="709"/>
              <w:jc w:val="both"/>
              <w:rPr>
                <w:rFonts w:ascii="Times New Roman" w:hAnsi="Times New Roman" w:cs="Times New Roman"/>
                <w:sz w:val="28"/>
                <w:szCs w:val="28"/>
              </w:rPr>
            </w:pPr>
            <w:r w:rsidRPr="00C8032A">
              <w:rPr>
                <w:rFonts w:ascii="Times New Roman" w:hAnsi="Times New Roman" w:cs="Times New Roman"/>
                <w:noProof/>
                <w:sz w:val="28"/>
                <w:szCs w:val="28"/>
              </w:rPr>
              <w:drawing>
                <wp:inline distT="0" distB="0" distL="0" distR="0" wp14:anchorId="6FBBA72D" wp14:editId="0D095027">
                  <wp:extent cx="2725420" cy="204216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725420" cy="2042160"/>
                          </a:xfrm>
                          <a:prstGeom prst="rect">
                            <a:avLst/>
                          </a:prstGeom>
                          <a:noFill/>
                        </pic:spPr>
                      </pic:pic>
                    </a:graphicData>
                  </a:graphic>
                </wp:inline>
              </w:drawing>
            </w:r>
          </w:p>
        </w:tc>
        <w:tc>
          <w:tcPr>
            <w:tcW w:w="4602" w:type="dxa"/>
          </w:tcPr>
          <w:p w:rsidR="00C8032A" w:rsidRPr="00C8032A" w:rsidRDefault="00C8032A" w:rsidP="00825EA8">
            <w:pPr>
              <w:tabs>
                <w:tab w:val="left" w:pos="3024"/>
              </w:tabs>
              <w:ind w:firstLine="709"/>
              <w:jc w:val="both"/>
              <w:rPr>
                <w:rFonts w:ascii="Times New Roman" w:hAnsi="Times New Roman" w:cs="Times New Roman"/>
                <w:sz w:val="28"/>
                <w:szCs w:val="28"/>
              </w:rPr>
            </w:pPr>
            <w:r w:rsidRPr="00C8032A">
              <w:rPr>
                <w:rFonts w:ascii="Times New Roman" w:hAnsi="Times New Roman" w:cs="Times New Roman"/>
                <w:noProof/>
                <w:sz w:val="28"/>
                <w:szCs w:val="28"/>
              </w:rPr>
              <w:drawing>
                <wp:inline distT="0" distB="0" distL="0" distR="0" wp14:anchorId="3954A3BD" wp14:editId="7F1A4CA4">
                  <wp:extent cx="2719070" cy="2042160"/>
                  <wp:effectExtent l="0" t="0" r="508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719070" cy="2042160"/>
                          </a:xfrm>
                          <a:prstGeom prst="rect">
                            <a:avLst/>
                          </a:prstGeom>
                          <a:noFill/>
                        </pic:spPr>
                      </pic:pic>
                    </a:graphicData>
                  </a:graphic>
                </wp:inline>
              </w:drawing>
            </w:r>
          </w:p>
        </w:tc>
      </w:tr>
      <w:tr w:rsidR="00C8032A" w:rsidRPr="00C8032A" w:rsidTr="00C8032A">
        <w:tc>
          <w:tcPr>
            <w:tcW w:w="4602" w:type="dxa"/>
          </w:tcPr>
          <w:p w:rsidR="00C8032A" w:rsidRPr="00C8032A" w:rsidRDefault="00C8032A" w:rsidP="00825EA8">
            <w:pPr>
              <w:tabs>
                <w:tab w:val="left" w:pos="3024"/>
              </w:tabs>
              <w:ind w:firstLine="709"/>
              <w:jc w:val="both"/>
              <w:rPr>
                <w:rFonts w:ascii="Times New Roman" w:hAnsi="Times New Roman" w:cs="Times New Roman"/>
                <w:noProof/>
                <w:sz w:val="28"/>
                <w:szCs w:val="28"/>
              </w:rPr>
            </w:pPr>
            <w:r w:rsidRPr="00C8032A">
              <w:rPr>
                <w:rFonts w:ascii="Times New Roman" w:hAnsi="Times New Roman" w:cs="Times New Roman"/>
                <w:noProof/>
                <w:sz w:val="28"/>
                <w:szCs w:val="28"/>
              </w:rPr>
              <w:lastRenderedPageBreak/>
              <w:drawing>
                <wp:inline distT="0" distB="0" distL="0" distR="0" wp14:anchorId="2EFB3E9E" wp14:editId="779E03CB">
                  <wp:extent cx="2816860" cy="2115185"/>
                  <wp:effectExtent l="0" t="0" r="254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816860" cy="2115185"/>
                          </a:xfrm>
                          <a:prstGeom prst="rect">
                            <a:avLst/>
                          </a:prstGeom>
                          <a:noFill/>
                        </pic:spPr>
                      </pic:pic>
                    </a:graphicData>
                  </a:graphic>
                </wp:inline>
              </w:drawing>
            </w:r>
          </w:p>
        </w:tc>
        <w:tc>
          <w:tcPr>
            <w:tcW w:w="4602" w:type="dxa"/>
          </w:tcPr>
          <w:p w:rsidR="00C8032A" w:rsidRPr="00C8032A" w:rsidRDefault="00C8032A" w:rsidP="00825EA8">
            <w:pPr>
              <w:tabs>
                <w:tab w:val="left" w:pos="3024"/>
              </w:tabs>
              <w:ind w:firstLine="709"/>
              <w:jc w:val="both"/>
              <w:rPr>
                <w:rFonts w:ascii="Times New Roman" w:hAnsi="Times New Roman" w:cs="Times New Roman"/>
                <w:noProof/>
                <w:sz w:val="28"/>
                <w:szCs w:val="28"/>
              </w:rPr>
            </w:pPr>
            <w:r w:rsidRPr="00C8032A">
              <w:rPr>
                <w:rFonts w:ascii="Times New Roman" w:hAnsi="Times New Roman" w:cs="Times New Roman"/>
                <w:noProof/>
                <w:sz w:val="28"/>
                <w:szCs w:val="28"/>
              </w:rPr>
              <w:drawing>
                <wp:inline distT="0" distB="0" distL="0" distR="0" wp14:anchorId="04047F22" wp14:editId="3B8DDC8C">
                  <wp:extent cx="2834640" cy="2121535"/>
                  <wp:effectExtent l="0" t="0" r="381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834640" cy="2121535"/>
                          </a:xfrm>
                          <a:prstGeom prst="rect">
                            <a:avLst/>
                          </a:prstGeom>
                          <a:noFill/>
                        </pic:spPr>
                      </pic:pic>
                    </a:graphicData>
                  </a:graphic>
                </wp:inline>
              </w:drawing>
            </w:r>
          </w:p>
        </w:tc>
      </w:tr>
    </w:tbl>
    <w:p w:rsidR="00C8032A" w:rsidRPr="00C8032A" w:rsidRDefault="00C8032A" w:rsidP="00825EA8">
      <w:pPr>
        <w:tabs>
          <w:tab w:val="left" w:pos="3024"/>
        </w:tabs>
        <w:ind w:firstLine="709"/>
        <w:jc w:val="both"/>
        <w:rPr>
          <w:rFonts w:ascii="Times New Roman" w:hAnsi="Times New Roman" w:cs="Times New Roman"/>
          <w:sz w:val="28"/>
          <w:szCs w:val="28"/>
        </w:rPr>
      </w:pPr>
      <w:r w:rsidRPr="00C8032A">
        <w:rPr>
          <w:rFonts w:ascii="Times New Roman" w:hAnsi="Times New Roman" w:cs="Times New Roman"/>
          <w:sz w:val="28"/>
          <w:szCs w:val="28"/>
        </w:rPr>
        <w:t>В 2023 году планируется строительство завода по убою птицы, инициатор проекта ООО «Агро-импульс». Общая стоимость инвестиционного проекта - 239 млн. рублей, за 2022 год освоено 141,941 млн. рублей. Закуплена основная часть оборудования, ведутся подготовительные работы. Планируемый срок реализации 3 кв. 2023 года. Предполагается создание 65 рабочих мест.</w:t>
      </w:r>
    </w:p>
    <w:p w:rsidR="00C8032A" w:rsidRPr="00C8032A" w:rsidRDefault="00C8032A" w:rsidP="00C8032A">
      <w:pPr>
        <w:tabs>
          <w:tab w:val="left" w:pos="142"/>
        </w:tabs>
        <w:ind w:firstLine="510"/>
        <w:contextualSpacing/>
        <w:jc w:val="center"/>
        <w:rPr>
          <w:rFonts w:ascii="Times New Roman" w:eastAsia="Times New Roman" w:hAnsi="Times New Roman" w:cs="Times New Roman"/>
          <w:b/>
          <w:bCs/>
          <w:color w:val="auto"/>
          <w:sz w:val="28"/>
          <w:szCs w:val="28"/>
        </w:rPr>
      </w:pPr>
    </w:p>
    <w:p w:rsidR="00C8032A" w:rsidRPr="00C8032A" w:rsidRDefault="00C8032A" w:rsidP="00825EA8">
      <w:pPr>
        <w:tabs>
          <w:tab w:val="left" w:pos="142"/>
        </w:tabs>
        <w:jc w:val="center"/>
        <w:rPr>
          <w:rFonts w:ascii="Times New Roman" w:eastAsia="Times New Roman" w:hAnsi="Times New Roman" w:cs="Times New Roman"/>
          <w:b/>
          <w:bCs/>
          <w:color w:val="auto"/>
          <w:sz w:val="28"/>
          <w:szCs w:val="28"/>
        </w:rPr>
      </w:pPr>
      <w:r w:rsidRPr="00C8032A">
        <w:rPr>
          <w:rFonts w:ascii="Times New Roman" w:eastAsia="Times New Roman" w:hAnsi="Times New Roman" w:cs="Times New Roman"/>
          <w:b/>
          <w:bCs/>
          <w:color w:val="auto"/>
          <w:sz w:val="28"/>
          <w:szCs w:val="28"/>
        </w:rPr>
        <w:t>РАЗВИТИЕ МАЛОГО И СРЕДНЕГО ПРЕДПРИНИМАТЕЛЬСТВА</w:t>
      </w:r>
    </w:p>
    <w:p w:rsidR="00C8032A" w:rsidRPr="00C8032A" w:rsidRDefault="00C8032A" w:rsidP="00825EA8">
      <w:pPr>
        <w:tabs>
          <w:tab w:val="left" w:pos="142"/>
        </w:tabs>
        <w:ind w:firstLine="709"/>
        <w:contextualSpacing/>
        <w:jc w:val="both"/>
        <w:rPr>
          <w:rFonts w:ascii="Times New Roman" w:hAnsi="Times New Roman" w:cs="Times New Roman"/>
          <w:color w:val="auto"/>
          <w:kern w:val="2"/>
          <w:sz w:val="28"/>
          <w:szCs w:val="28"/>
          <w:lang w:eastAsia="hi-IN" w:bidi="hi-IN"/>
        </w:rPr>
      </w:pPr>
      <w:r w:rsidRPr="00C8032A">
        <w:rPr>
          <w:rFonts w:ascii="Times New Roman" w:eastAsia="Times New Roman" w:hAnsi="Times New Roman" w:cs="Times New Roman"/>
          <w:color w:val="auto"/>
          <w:sz w:val="28"/>
          <w:szCs w:val="28"/>
        </w:rPr>
        <w:t>Одним из приоритетных направлений деятельности администрации</w:t>
      </w:r>
      <w:r w:rsidRPr="00C8032A">
        <w:rPr>
          <w:rFonts w:ascii="Times New Roman" w:hAnsi="Times New Roman" w:cs="Times New Roman"/>
          <w:color w:val="auto"/>
          <w:kern w:val="2"/>
          <w:sz w:val="28"/>
          <w:szCs w:val="28"/>
          <w:lang w:eastAsia="hi-IN" w:bidi="hi-IN"/>
        </w:rPr>
        <w:t xml:space="preserve"> Новоалександровского городского округа</w:t>
      </w:r>
      <w:r w:rsidRPr="00C8032A">
        <w:rPr>
          <w:rFonts w:ascii="Times New Roman" w:eastAsia="Times New Roman" w:hAnsi="Times New Roman" w:cs="Times New Roman"/>
          <w:color w:val="auto"/>
          <w:sz w:val="28"/>
          <w:szCs w:val="28"/>
        </w:rPr>
        <w:t xml:space="preserve"> Ставропольского края </w:t>
      </w:r>
      <w:r w:rsidRPr="00C8032A">
        <w:rPr>
          <w:rFonts w:ascii="Times New Roman" w:eastAsia="Times New Roman" w:hAnsi="Times New Roman" w:cs="Times New Roman"/>
          <w:color w:val="000000" w:themeColor="text1"/>
          <w:sz w:val="28"/>
          <w:szCs w:val="28"/>
          <w:shd w:val="clear" w:color="auto" w:fill="FFFFFF"/>
        </w:rPr>
        <w:t xml:space="preserve">является </w:t>
      </w:r>
      <w:r w:rsidRPr="00C8032A">
        <w:rPr>
          <w:rFonts w:ascii="Times New Roman" w:hAnsi="Times New Roman" w:cs="Times New Roman"/>
          <w:color w:val="auto"/>
          <w:spacing w:val="-4"/>
          <w:kern w:val="2"/>
          <w:sz w:val="28"/>
          <w:szCs w:val="28"/>
          <w:lang w:eastAsia="hi-IN" w:bidi="hi-IN"/>
        </w:rPr>
        <w:t>поддержка и развитие малого и среднего предпринимательства</w:t>
      </w:r>
      <w:r w:rsidRPr="00C8032A">
        <w:rPr>
          <w:rFonts w:ascii="Times New Roman" w:eastAsia="Times New Roman" w:hAnsi="Times New Roman" w:cs="Times New Roman"/>
          <w:color w:val="000000" w:themeColor="text1"/>
          <w:sz w:val="28"/>
          <w:szCs w:val="28"/>
          <w:shd w:val="clear" w:color="auto" w:fill="FFFFFF"/>
        </w:rPr>
        <w:t xml:space="preserve">, которое </w:t>
      </w:r>
      <w:r w:rsidRPr="00C8032A">
        <w:rPr>
          <w:rFonts w:ascii="Times New Roman" w:hAnsi="Times New Roman" w:cs="Times New Roman"/>
          <w:color w:val="auto"/>
          <w:spacing w:val="-4"/>
          <w:kern w:val="2"/>
          <w:sz w:val="28"/>
          <w:szCs w:val="28"/>
          <w:lang w:eastAsia="hi-IN" w:bidi="hi-IN"/>
        </w:rPr>
        <w:t>служит основой для экономического развития городского округа, способствует решению социальных проблем,</w:t>
      </w:r>
      <w:r w:rsidRPr="00C8032A">
        <w:rPr>
          <w:rFonts w:ascii="Times New Roman" w:eastAsia="Times New Roman" w:hAnsi="Times New Roman" w:cs="Times New Roman"/>
          <w:color w:val="auto"/>
          <w:sz w:val="28"/>
          <w:szCs w:val="28"/>
        </w:rPr>
        <w:t xml:space="preserve"> насыщению рынка товарами и услугами. </w:t>
      </w:r>
    </w:p>
    <w:p w:rsidR="00C8032A" w:rsidRPr="00C8032A" w:rsidRDefault="00C8032A" w:rsidP="00825EA8">
      <w:pPr>
        <w:suppressAutoHyphens/>
        <w:ind w:firstLine="709"/>
        <w:jc w:val="both"/>
        <w:rPr>
          <w:rFonts w:ascii="Times New Roman" w:eastAsiaTheme="minorHAnsi" w:hAnsi="Times New Roman" w:cs="Times New Roman"/>
          <w:sz w:val="28"/>
          <w:szCs w:val="28"/>
          <w:lang w:eastAsia="en-US" w:bidi="ar-SA"/>
        </w:rPr>
      </w:pPr>
      <w:r w:rsidRPr="00C8032A">
        <w:rPr>
          <w:rFonts w:ascii="Times New Roman" w:hAnsi="Times New Roman" w:cs="Times New Roman"/>
          <w:kern w:val="2"/>
          <w:sz w:val="28"/>
          <w:szCs w:val="28"/>
          <w:lang w:eastAsia="hi-IN" w:bidi="hi-IN"/>
        </w:rPr>
        <w:t xml:space="preserve">Отдел экономического развития администрации Новоалександровского городского округа является главным координатором по реализации мер поддержки </w:t>
      </w:r>
      <w:r w:rsidRPr="00C8032A">
        <w:rPr>
          <w:rFonts w:ascii="Times New Roman" w:hAnsi="Times New Roman" w:cs="Times New Roman"/>
          <w:spacing w:val="-4"/>
          <w:kern w:val="2"/>
          <w:sz w:val="28"/>
          <w:szCs w:val="28"/>
          <w:lang w:eastAsia="hi-IN" w:bidi="hi-IN"/>
        </w:rPr>
        <w:t xml:space="preserve">малого и среднего предпринимательства (далее – </w:t>
      </w:r>
      <w:r w:rsidRPr="00C8032A">
        <w:rPr>
          <w:rFonts w:ascii="Times New Roman" w:hAnsi="Times New Roman" w:cs="Times New Roman"/>
          <w:kern w:val="2"/>
          <w:sz w:val="28"/>
          <w:szCs w:val="28"/>
          <w:lang w:eastAsia="hi-IN" w:bidi="hi-IN"/>
        </w:rPr>
        <w:t xml:space="preserve">МСП). Работа проводится в тесном взаимодействии со всеми отделами, структурными подразделениями администрации городского округа, федеральными службами, министерствами и ведомствами Ставропольского края, в рамках реализации национального проекта </w:t>
      </w:r>
      <w:r w:rsidRPr="00C8032A">
        <w:rPr>
          <w:rFonts w:ascii="Times New Roman" w:hAnsi="Times New Roman" w:cs="Times New Roman"/>
          <w:color w:val="000000" w:themeColor="text1"/>
          <w:sz w:val="28"/>
          <w:szCs w:val="28"/>
        </w:rPr>
        <w:t>«</w:t>
      </w:r>
      <w:r w:rsidRPr="00C8032A">
        <w:rPr>
          <w:rFonts w:ascii="Times New Roman" w:hAnsi="Times New Roman" w:cs="Times New Roman"/>
          <w:bCs/>
          <w:color w:val="000000" w:themeColor="text1"/>
          <w:sz w:val="28"/>
          <w:szCs w:val="28"/>
          <w:shd w:val="clear" w:color="auto" w:fill="FFFFFF"/>
        </w:rPr>
        <w:t>Малое</w:t>
      </w:r>
      <w:r w:rsidRPr="00C8032A">
        <w:rPr>
          <w:rFonts w:ascii="Times New Roman" w:hAnsi="Times New Roman" w:cs="Times New Roman"/>
          <w:color w:val="000000" w:themeColor="text1"/>
          <w:sz w:val="28"/>
          <w:szCs w:val="28"/>
          <w:shd w:val="clear" w:color="auto" w:fill="FFFFFF"/>
        </w:rPr>
        <w:t xml:space="preserve"> и </w:t>
      </w:r>
      <w:r w:rsidRPr="00C8032A">
        <w:rPr>
          <w:rFonts w:ascii="Times New Roman" w:hAnsi="Times New Roman" w:cs="Times New Roman"/>
          <w:bCs/>
          <w:color w:val="000000" w:themeColor="text1"/>
          <w:sz w:val="28"/>
          <w:szCs w:val="28"/>
          <w:shd w:val="clear" w:color="auto" w:fill="FFFFFF"/>
        </w:rPr>
        <w:t>среднее</w:t>
      </w:r>
      <w:r w:rsidRPr="00C8032A">
        <w:rPr>
          <w:rFonts w:ascii="Times New Roman" w:hAnsi="Times New Roman" w:cs="Times New Roman"/>
          <w:color w:val="000000" w:themeColor="text1"/>
          <w:sz w:val="28"/>
          <w:szCs w:val="28"/>
          <w:shd w:val="clear" w:color="auto" w:fill="FFFFFF"/>
        </w:rPr>
        <w:t xml:space="preserve"> </w:t>
      </w:r>
      <w:r w:rsidRPr="00C8032A">
        <w:rPr>
          <w:rFonts w:ascii="Times New Roman" w:hAnsi="Times New Roman" w:cs="Times New Roman"/>
          <w:bCs/>
          <w:color w:val="000000" w:themeColor="text1"/>
          <w:sz w:val="28"/>
          <w:szCs w:val="28"/>
          <w:shd w:val="clear" w:color="auto" w:fill="FFFFFF"/>
        </w:rPr>
        <w:t>предпринимательство</w:t>
      </w:r>
      <w:r w:rsidRPr="00C8032A">
        <w:rPr>
          <w:rFonts w:ascii="Times New Roman" w:hAnsi="Times New Roman" w:cs="Times New Roman"/>
          <w:color w:val="000000" w:themeColor="text1"/>
          <w:sz w:val="28"/>
          <w:szCs w:val="28"/>
          <w:shd w:val="clear" w:color="auto" w:fill="FFFFFF"/>
        </w:rPr>
        <w:t xml:space="preserve"> и поддержка индивидуальной предпринимательской инициативы», государственных и муниципальных программ. </w:t>
      </w:r>
      <w:r w:rsidRPr="00C8032A">
        <w:rPr>
          <w:rFonts w:ascii="Times New Roman" w:hAnsi="Times New Roman" w:cs="Times New Roman"/>
          <w:sz w:val="28"/>
          <w:szCs w:val="28"/>
        </w:rPr>
        <w:t xml:space="preserve">В городском округе сформирована система комплексной поддержки и развития предпринимательства и </w:t>
      </w:r>
      <w:proofErr w:type="spellStart"/>
      <w:r w:rsidRPr="00C8032A">
        <w:rPr>
          <w:rFonts w:ascii="Times New Roman" w:hAnsi="Times New Roman" w:cs="Times New Roman"/>
          <w:sz w:val="28"/>
          <w:szCs w:val="28"/>
        </w:rPr>
        <w:t>самозанятости</w:t>
      </w:r>
      <w:proofErr w:type="spellEnd"/>
      <w:r w:rsidRPr="00C8032A">
        <w:rPr>
          <w:rFonts w:ascii="Times New Roman" w:hAnsi="Times New Roman" w:cs="Times New Roman"/>
          <w:sz w:val="28"/>
          <w:szCs w:val="28"/>
        </w:rPr>
        <w:t>, используются все системы: финансовая, образовательная и информационная.</w:t>
      </w:r>
    </w:p>
    <w:p w:rsidR="00C8032A" w:rsidRPr="00C8032A" w:rsidRDefault="00C8032A" w:rsidP="00825EA8">
      <w:pPr>
        <w:suppressAutoHyphens/>
        <w:ind w:firstLine="709"/>
        <w:jc w:val="both"/>
        <w:rPr>
          <w:rFonts w:ascii="Times New Roman" w:hAnsi="Times New Roman" w:cs="Times New Roman"/>
          <w:kern w:val="2"/>
          <w:sz w:val="28"/>
          <w:szCs w:val="28"/>
          <w:lang w:eastAsia="hi-IN" w:bidi="hi-IN"/>
        </w:rPr>
      </w:pPr>
      <w:r w:rsidRPr="00C8032A">
        <w:rPr>
          <w:rFonts w:ascii="Times New Roman" w:hAnsi="Times New Roman" w:cs="Times New Roman"/>
          <w:kern w:val="2"/>
          <w:sz w:val="28"/>
          <w:szCs w:val="28"/>
          <w:lang w:eastAsia="hi-IN" w:bidi="hi-IN"/>
        </w:rPr>
        <w:t xml:space="preserve">За 2022 год прирост субъектов МСП </w:t>
      </w:r>
      <w:r w:rsidRPr="00C8032A">
        <w:rPr>
          <w:rFonts w:ascii="Times New Roman" w:hAnsi="Times New Roman" w:cs="Times New Roman"/>
          <w:sz w:val="28"/>
          <w:szCs w:val="28"/>
        </w:rPr>
        <w:t>в сравнении с 2021 годом</w:t>
      </w:r>
      <w:r w:rsidRPr="00C8032A">
        <w:rPr>
          <w:rFonts w:ascii="Times New Roman" w:hAnsi="Times New Roman" w:cs="Times New Roman"/>
          <w:kern w:val="2"/>
          <w:sz w:val="28"/>
          <w:szCs w:val="28"/>
          <w:lang w:eastAsia="hi-IN" w:bidi="hi-IN"/>
        </w:rPr>
        <w:t xml:space="preserve"> составил 743 единицы или 25 %, за счет роста </w:t>
      </w:r>
      <w:proofErr w:type="spellStart"/>
      <w:r w:rsidRPr="00C8032A">
        <w:rPr>
          <w:rFonts w:ascii="Times New Roman" w:hAnsi="Times New Roman" w:cs="Times New Roman"/>
          <w:kern w:val="2"/>
          <w:sz w:val="28"/>
          <w:szCs w:val="28"/>
          <w:lang w:eastAsia="hi-IN" w:bidi="hi-IN"/>
        </w:rPr>
        <w:t>самозанятых</w:t>
      </w:r>
      <w:proofErr w:type="spellEnd"/>
      <w:r w:rsidRPr="00C8032A">
        <w:rPr>
          <w:rFonts w:ascii="Times New Roman" w:hAnsi="Times New Roman" w:cs="Times New Roman"/>
          <w:kern w:val="2"/>
          <w:sz w:val="28"/>
          <w:szCs w:val="28"/>
          <w:lang w:eastAsia="hi-IN" w:bidi="hi-IN"/>
        </w:rPr>
        <w:t xml:space="preserve">. По состоянию на 01 января 2023 года на территории городского округа </w:t>
      </w:r>
      <w:r w:rsidRPr="00C8032A">
        <w:rPr>
          <w:rFonts w:ascii="Times New Roman" w:hAnsi="Times New Roman" w:cs="Times New Roman"/>
          <w:kern w:val="2"/>
          <w:sz w:val="28"/>
          <w:szCs w:val="28"/>
          <w:lang w:val="x-none" w:eastAsia="hi-IN" w:bidi="hi-IN"/>
        </w:rPr>
        <w:t>осуществля</w:t>
      </w:r>
      <w:r w:rsidRPr="00C8032A">
        <w:rPr>
          <w:rFonts w:ascii="Times New Roman" w:hAnsi="Times New Roman" w:cs="Times New Roman"/>
          <w:kern w:val="2"/>
          <w:sz w:val="28"/>
          <w:szCs w:val="28"/>
          <w:lang w:eastAsia="hi-IN" w:bidi="hi-IN"/>
        </w:rPr>
        <w:t xml:space="preserve">ют </w:t>
      </w:r>
      <w:r w:rsidRPr="00C8032A">
        <w:rPr>
          <w:rFonts w:ascii="Times New Roman" w:hAnsi="Times New Roman" w:cs="Times New Roman"/>
          <w:kern w:val="2"/>
          <w:sz w:val="28"/>
          <w:szCs w:val="28"/>
          <w:lang w:val="x-none" w:eastAsia="hi-IN" w:bidi="hi-IN"/>
        </w:rPr>
        <w:t xml:space="preserve">деятельность </w:t>
      </w:r>
      <w:r w:rsidRPr="00C8032A">
        <w:rPr>
          <w:rFonts w:ascii="Times New Roman" w:hAnsi="Times New Roman" w:cs="Times New Roman"/>
          <w:kern w:val="2"/>
          <w:sz w:val="28"/>
          <w:szCs w:val="28"/>
          <w:lang w:eastAsia="hi-IN" w:bidi="hi-IN"/>
        </w:rPr>
        <w:t xml:space="preserve">3721 </w:t>
      </w:r>
      <w:r w:rsidRPr="00C8032A">
        <w:rPr>
          <w:rFonts w:ascii="Times New Roman" w:hAnsi="Times New Roman" w:cs="Times New Roman"/>
          <w:kern w:val="2"/>
          <w:sz w:val="28"/>
          <w:szCs w:val="28"/>
          <w:lang w:val="x-none" w:eastAsia="hi-IN" w:bidi="hi-IN"/>
        </w:rPr>
        <w:t>субъект малого и среднего предпринимательства</w:t>
      </w:r>
      <w:r w:rsidRPr="00C8032A">
        <w:rPr>
          <w:rFonts w:ascii="Times New Roman" w:hAnsi="Times New Roman" w:cs="Times New Roman"/>
          <w:kern w:val="2"/>
          <w:sz w:val="28"/>
          <w:szCs w:val="28"/>
          <w:lang w:eastAsia="hi-IN" w:bidi="hi-IN"/>
        </w:rPr>
        <w:t xml:space="preserve">, из них 202 малых и средних предприятия, включая микро предприятия и 1774 индивидуальных предпринимателя, </w:t>
      </w:r>
      <w:proofErr w:type="spellStart"/>
      <w:r w:rsidRPr="00C8032A">
        <w:rPr>
          <w:rFonts w:ascii="Times New Roman" w:hAnsi="Times New Roman" w:cs="Times New Roman"/>
          <w:kern w:val="2"/>
          <w:sz w:val="28"/>
          <w:szCs w:val="28"/>
          <w:lang w:eastAsia="hi-IN" w:bidi="hi-IN"/>
        </w:rPr>
        <w:t>самозанятых</w:t>
      </w:r>
      <w:proofErr w:type="spellEnd"/>
      <w:r w:rsidRPr="00C8032A">
        <w:rPr>
          <w:rFonts w:ascii="Times New Roman" w:hAnsi="Times New Roman" w:cs="Times New Roman"/>
          <w:kern w:val="2"/>
          <w:sz w:val="28"/>
          <w:szCs w:val="28"/>
          <w:lang w:eastAsia="hi-IN" w:bidi="hi-IN"/>
        </w:rPr>
        <w:t xml:space="preserve"> - 1745 ед. (2021 г.: всего – 2978 ед., из них 206 малых и средних предприятий, 1776 ед. индивидуальных предпринимателей, </w:t>
      </w:r>
      <w:proofErr w:type="spellStart"/>
      <w:r w:rsidRPr="00C8032A">
        <w:rPr>
          <w:rFonts w:ascii="Times New Roman" w:hAnsi="Times New Roman" w:cs="Times New Roman"/>
          <w:kern w:val="2"/>
          <w:sz w:val="28"/>
          <w:szCs w:val="28"/>
          <w:lang w:eastAsia="hi-IN" w:bidi="hi-IN"/>
        </w:rPr>
        <w:t>самозанятых</w:t>
      </w:r>
      <w:proofErr w:type="spellEnd"/>
      <w:r w:rsidRPr="00C8032A">
        <w:rPr>
          <w:rFonts w:ascii="Times New Roman" w:hAnsi="Times New Roman" w:cs="Times New Roman"/>
          <w:kern w:val="2"/>
          <w:sz w:val="28"/>
          <w:szCs w:val="28"/>
          <w:lang w:eastAsia="hi-IN" w:bidi="hi-IN"/>
        </w:rPr>
        <w:t xml:space="preserve"> - 997 ед.).</w:t>
      </w:r>
    </w:p>
    <w:p w:rsidR="00C8032A" w:rsidRPr="00C8032A" w:rsidRDefault="00C8032A" w:rsidP="00825EA8">
      <w:pPr>
        <w:suppressAutoHyphens/>
        <w:ind w:firstLine="709"/>
        <w:jc w:val="center"/>
        <w:rPr>
          <w:rFonts w:ascii="Times New Roman" w:hAnsi="Times New Roman" w:cs="Times New Roman"/>
          <w:kern w:val="1"/>
          <w:sz w:val="28"/>
          <w:szCs w:val="28"/>
          <w:highlight w:val="yellow"/>
          <w:lang w:eastAsia="hi-IN" w:bidi="hi-IN"/>
        </w:rPr>
      </w:pPr>
      <w:r w:rsidRPr="00C8032A">
        <w:rPr>
          <w:rFonts w:ascii="Times New Roman" w:hAnsi="Times New Roman" w:cs="Times New Roman"/>
          <w:noProof/>
          <w:kern w:val="1"/>
          <w:sz w:val="28"/>
          <w:szCs w:val="28"/>
          <w:highlight w:val="yellow"/>
          <w:lang w:bidi="ar-SA"/>
        </w:rPr>
        <w:lastRenderedPageBreak/>
        <w:drawing>
          <wp:inline distT="0" distB="0" distL="0" distR="0" wp14:anchorId="4C52AC3E" wp14:editId="1AA6A802">
            <wp:extent cx="4210634" cy="2377440"/>
            <wp:effectExtent l="0" t="0" r="0" b="3810"/>
            <wp:docPr id="4120" name="Рисунок 4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238534" cy="2393193"/>
                    </a:xfrm>
                    <a:prstGeom prst="rect">
                      <a:avLst/>
                    </a:prstGeom>
                    <a:noFill/>
                  </pic:spPr>
                </pic:pic>
              </a:graphicData>
            </a:graphic>
          </wp:inline>
        </w:drawing>
      </w:r>
    </w:p>
    <w:p w:rsidR="00C8032A" w:rsidRPr="00C8032A" w:rsidRDefault="00C8032A" w:rsidP="00825EA8">
      <w:pPr>
        <w:suppressAutoHyphens/>
        <w:ind w:firstLine="709"/>
        <w:jc w:val="both"/>
        <w:rPr>
          <w:rFonts w:ascii="Times New Roman" w:hAnsi="Times New Roman" w:cs="Times New Roman"/>
          <w:color w:val="auto"/>
          <w:kern w:val="2"/>
          <w:sz w:val="28"/>
          <w:szCs w:val="28"/>
          <w:lang w:val="x-none" w:eastAsia="hi-IN" w:bidi="hi-IN"/>
        </w:rPr>
      </w:pPr>
      <w:r w:rsidRPr="00C8032A">
        <w:rPr>
          <w:rFonts w:ascii="Times New Roman" w:hAnsi="Times New Roman" w:cs="Times New Roman"/>
          <w:kern w:val="2"/>
          <w:sz w:val="28"/>
          <w:szCs w:val="28"/>
          <w:lang w:eastAsia="hi-IN" w:bidi="hi-IN"/>
        </w:rPr>
        <w:t xml:space="preserve">Выручка от продажи товаров, выполнения работ и оказания услуг субъектами МСП составила 28,5 млрд. рублей, сумма налоговых поступлений в бюджеты всех уровней от деятельности </w:t>
      </w:r>
      <w:r w:rsidRPr="00C8032A">
        <w:rPr>
          <w:rFonts w:ascii="Times New Roman" w:hAnsi="Times New Roman" w:cs="Times New Roman"/>
          <w:kern w:val="2"/>
          <w:sz w:val="28"/>
          <w:szCs w:val="28"/>
          <w:lang w:val="x-none" w:eastAsia="hi-IN" w:bidi="hi-IN"/>
        </w:rPr>
        <w:t>субъект</w:t>
      </w:r>
      <w:r w:rsidRPr="00C8032A">
        <w:rPr>
          <w:rFonts w:ascii="Times New Roman" w:hAnsi="Times New Roman" w:cs="Times New Roman"/>
          <w:kern w:val="2"/>
          <w:sz w:val="28"/>
          <w:szCs w:val="28"/>
          <w:lang w:eastAsia="hi-IN" w:bidi="hi-IN"/>
        </w:rPr>
        <w:t>ов</w:t>
      </w:r>
      <w:r w:rsidRPr="00C8032A">
        <w:rPr>
          <w:rFonts w:ascii="Times New Roman" w:hAnsi="Times New Roman" w:cs="Times New Roman"/>
          <w:kern w:val="2"/>
          <w:sz w:val="28"/>
          <w:szCs w:val="28"/>
          <w:lang w:val="x-none" w:eastAsia="hi-IN" w:bidi="hi-IN"/>
        </w:rPr>
        <w:t xml:space="preserve"> </w:t>
      </w:r>
      <w:r w:rsidRPr="00C8032A">
        <w:rPr>
          <w:rFonts w:ascii="Times New Roman" w:hAnsi="Times New Roman" w:cs="Times New Roman"/>
          <w:kern w:val="2"/>
          <w:sz w:val="28"/>
          <w:szCs w:val="28"/>
          <w:lang w:eastAsia="hi-IN" w:bidi="hi-IN"/>
        </w:rPr>
        <w:t>МСП составила 737,246 млн. рублей. Зарегистрировали деятельность - 270</w:t>
      </w:r>
      <w:r w:rsidRPr="00C8032A">
        <w:rPr>
          <w:rFonts w:ascii="Times New Roman" w:hAnsi="Times New Roman" w:cs="Times New Roman"/>
          <w:kern w:val="2"/>
          <w:sz w:val="28"/>
          <w:szCs w:val="28"/>
          <w:lang w:val="x-none" w:eastAsia="hi-IN" w:bidi="hi-IN"/>
        </w:rPr>
        <w:t xml:space="preserve"> субъект</w:t>
      </w:r>
      <w:r w:rsidRPr="00C8032A">
        <w:rPr>
          <w:rFonts w:ascii="Times New Roman" w:hAnsi="Times New Roman" w:cs="Times New Roman"/>
          <w:kern w:val="2"/>
          <w:sz w:val="28"/>
          <w:szCs w:val="28"/>
          <w:lang w:eastAsia="hi-IN" w:bidi="hi-IN"/>
        </w:rPr>
        <w:t>ов</w:t>
      </w:r>
      <w:r w:rsidRPr="00C8032A">
        <w:rPr>
          <w:rFonts w:ascii="Times New Roman" w:hAnsi="Times New Roman" w:cs="Times New Roman"/>
          <w:kern w:val="2"/>
          <w:sz w:val="28"/>
          <w:szCs w:val="28"/>
          <w:lang w:val="x-none" w:eastAsia="hi-IN" w:bidi="hi-IN"/>
        </w:rPr>
        <w:t xml:space="preserve"> </w:t>
      </w:r>
      <w:r w:rsidRPr="00C8032A">
        <w:rPr>
          <w:rFonts w:ascii="Times New Roman" w:hAnsi="Times New Roman" w:cs="Times New Roman"/>
          <w:kern w:val="2"/>
          <w:sz w:val="28"/>
          <w:szCs w:val="28"/>
          <w:lang w:eastAsia="hi-IN" w:bidi="hi-IN"/>
        </w:rPr>
        <w:t>МСП, прекратили деятельность – 202, по самым разным причинам: проведение специальной военной операции, введение экономических санкций, нарушение цепочки поставок товаров, усложнились схемы оплаты, резко упало число клиентов, а следствие – выручка и другие.</w:t>
      </w:r>
    </w:p>
    <w:p w:rsidR="00C8032A" w:rsidRPr="00C8032A" w:rsidRDefault="00C8032A" w:rsidP="00825EA8">
      <w:pPr>
        <w:suppressAutoHyphens/>
        <w:ind w:firstLine="709"/>
        <w:jc w:val="both"/>
        <w:rPr>
          <w:rFonts w:ascii="Times New Roman" w:hAnsi="Times New Roman" w:cs="Times New Roman"/>
          <w:kern w:val="2"/>
          <w:sz w:val="28"/>
          <w:szCs w:val="28"/>
          <w:lang w:eastAsia="hi-IN" w:bidi="hi-IN"/>
        </w:rPr>
      </w:pPr>
      <w:r w:rsidRPr="00C8032A">
        <w:rPr>
          <w:rFonts w:ascii="Times New Roman" w:hAnsi="Times New Roman" w:cs="Times New Roman"/>
          <w:kern w:val="2"/>
          <w:sz w:val="28"/>
          <w:szCs w:val="28"/>
          <w:lang w:eastAsia="hi-IN" w:bidi="hi-IN"/>
        </w:rPr>
        <w:t>В отраслевой структуре городского округа 60% субъектов предпринимательства приходится на сферу потребительского рынка (торговля, общественное питание, бытовое обслуживание населения, сфера услуг), на сельскохозяйственную отрасль - 20%, на транспорт и связь - 13%, на обрабатывающие производства - 3%, на строительство - 2,6 %, прочие виды деятельности – 1,4 %.</w:t>
      </w:r>
    </w:p>
    <w:p w:rsidR="00C8032A" w:rsidRPr="00C8032A" w:rsidRDefault="00C8032A" w:rsidP="00825EA8">
      <w:pPr>
        <w:suppressAutoHyphens/>
        <w:ind w:firstLine="709"/>
        <w:jc w:val="both"/>
        <w:rPr>
          <w:rFonts w:ascii="Times New Roman" w:hAnsi="Times New Roman" w:cs="Times New Roman"/>
          <w:kern w:val="2"/>
          <w:sz w:val="28"/>
          <w:szCs w:val="28"/>
          <w:shd w:val="clear" w:color="auto" w:fill="FFFFFF"/>
          <w:lang w:eastAsia="hi-IN" w:bidi="hi-IN"/>
        </w:rPr>
      </w:pPr>
      <w:r w:rsidRPr="00C8032A">
        <w:rPr>
          <w:rFonts w:ascii="Times New Roman" w:hAnsi="Times New Roman" w:cs="Times New Roman"/>
          <w:kern w:val="2"/>
          <w:sz w:val="28"/>
          <w:szCs w:val="28"/>
          <w:lang w:eastAsia="hi-IN" w:bidi="hi-IN"/>
        </w:rPr>
        <w:t>В рамках реализации муниципальной программы «Развитие субъектов малого и среднего предпринимательства, потребительского рынка и инвестиционной деятельности на территории Новоалександровского городского округа Ставропольского края», утвержденной постановлением администрации Новоалександровского городского округа Ставропольского края от 28 декабря 2020 г. № 2054 (далее - муниципальная программа), в 2022 году на конкурсной основе, в виде субсидий, оказана поддержка 5 индивидуальным предпринимателям в размере по 150 тыс. рублей каждому</w:t>
      </w:r>
      <w:r w:rsidRPr="00C8032A">
        <w:rPr>
          <w:rFonts w:ascii="Times New Roman" w:hAnsi="Times New Roman" w:cs="Times New Roman"/>
          <w:kern w:val="2"/>
          <w:sz w:val="28"/>
          <w:szCs w:val="28"/>
          <w:shd w:val="clear" w:color="auto" w:fill="FFFFFF"/>
          <w:lang w:eastAsia="hi-IN" w:bidi="hi-IN"/>
        </w:rPr>
        <w:t xml:space="preserve"> (2021 г. – 8 субъектов по 150 тыс. рублей).</w:t>
      </w:r>
    </w:p>
    <w:p w:rsidR="00C8032A" w:rsidRPr="00C8032A" w:rsidRDefault="00C8032A" w:rsidP="00825EA8">
      <w:pPr>
        <w:suppressAutoHyphens/>
        <w:ind w:firstLine="709"/>
        <w:jc w:val="center"/>
        <w:rPr>
          <w:rFonts w:ascii="Times New Roman" w:hAnsi="Times New Roman" w:cs="Times New Roman"/>
          <w:color w:val="auto"/>
          <w:kern w:val="1"/>
          <w:sz w:val="28"/>
          <w:szCs w:val="28"/>
          <w:highlight w:val="yellow"/>
          <w:lang w:eastAsia="hi-IN" w:bidi="hi-IN"/>
        </w:rPr>
      </w:pPr>
      <w:r w:rsidRPr="00C8032A">
        <w:rPr>
          <w:rFonts w:ascii="Times New Roman" w:hAnsi="Times New Roman" w:cs="Times New Roman"/>
          <w:noProof/>
          <w:color w:val="auto"/>
          <w:kern w:val="1"/>
          <w:sz w:val="28"/>
          <w:szCs w:val="28"/>
          <w:highlight w:val="yellow"/>
          <w:lang w:bidi="ar-SA"/>
        </w:rPr>
        <w:drawing>
          <wp:inline distT="0" distB="0" distL="0" distR="0" wp14:anchorId="06881445" wp14:editId="2D7E4FBE">
            <wp:extent cx="4176979" cy="1988820"/>
            <wp:effectExtent l="0" t="0" r="0" b="0"/>
            <wp:docPr id="4122" name="Рисунок 4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228498" cy="2013350"/>
                    </a:xfrm>
                    <a:prstGeom prst="rect">
                      <a:avLst/>
                    </a:prstGeom>
                    <a:noFill/>
                  </pic:spPr>
                </pic:pic>
              </a:graphicData>
            </a:graphic>
          </wp:inline>
        </w:drawing>
      </w:r>
    </w:p>
    <w:p w:rsidR="00C8032A" w:rsidRPr="00C8032A" w:rsidRDefault="00C8032A" w:rsidP="00825EA8">
      <w:pPr>
        <w:suppressAutoHyphens/>
        <w:ind w:firstLine="709"/>
        <w:jc w:val="both"/>
        <w:rPr>
          <w:rFonts w:ascii="Times New Roman" w:hAnsi="Times New Roman" w:cs="Times New Roman"/>
          <w:color w:val="auto"/>
          <w:sz w:val="28"/>
          <w:szCs w:val="28"/>
        </w:rPr>
      </w:pPr>
      <w:r w:rsidRPr="00C8032A">
        <w:rPr>
          <w:rFonts w:ascii="Times New Roman" w:eastAsia="Times New Roman" w:hAnsi="Times New Roman" w:cs="Times New Roman"/>
          <w:sz w:val="28"/>
          <w:szCs w:val="28"/>
        </w:rPr>
        <w:lastRenderedPageBreak/>
        <w:t>В рамках оказания имущественной поддержки</w:t>
      </w:r>
      <w:r w:rsidRPr="00C8032A">
        <w:rPr>
          <w:rFonts w:ascii="Times New Roman" w:hAnsi="Times New Roman" w:cs="Times New Roman"/>
          <w:spacing w:val="-4"/>
          <w:sz w:val="28"/>
          <w:szCs w:val="28"/>
        </w:rPr>
        <w:t xml:space="preserve"> субъектам малого и среднего предпринимательства</w:t>
      </w:r>
      <w:r w:rsidRPr="00C8032A">
        <w:rPr>
          <w:rFonts w:ascii="Times New Roman" w:eastAsia="Times New Roman" w:hAnsi="Times New Roman" w:cs="Times New Roman"/>
          <w:sz w:val="28"/>
          <w:szCs w:val="28"/>
        </w:rPr>
        <w:t>,</w:t>
      </w:r>
      <w:r w:rsidRPr="00C8032A">
        <w:rPr>
          <w:rFonts w:ascii="Times New Roman" w:hAnsi="Times New Roman" w:cs="Times New Roman"/>
          <w:sz w:val="28"/>
          <w:szCs w:val="28"/>
        </w:rPr>
        <w:t xml:space="preserve"> в 2022 году было предоставлено в аренду 6 объектов недвижимости, находящихся в муниципальной собственности, из которых 3 нежилых помещения включены в перечень муниципального имущества Новоалександровского городского округа Ставропольского края, свободного от прав третьих лиц, предназначенного для предоставления во владение и (или) в пользование на долгосрочной основе (в том числе по льготным ставкам арендной платы) субъектам малого и среднего предпринимательства и организациям, образующим инфраструктуру поддержки субъектов малого и среднего предпринимательства. Средний размер платы за 1 кв. м. аренды муниципального имущества в год составляет 1045,42 рублей.</w:t>
      </w:r>
    </w:p>
    <w:p w:rsidR="00C8032A" w:rsidRPr="00C8032A" w:rsidRDefault="00C8032A" w:rsidP="00825EA8">
      <w:pPr>
        <w:ind w:firstLine="709"/>
        <w:contextualSpacing/>
        <w:jc w:val="both"/>
        <w:rPr>
          <w:rFonts w:ascii="Times New Roman" w:eastAsia="Andale Sans UI;Arial Unicode MS" w:hAnsi="Times New Roman" w:cs="Times New Roman"/>
          <w:bCs/>
          <w:sz w:val="28"/>
          <w:szCs w:val="28"/>
        </w:rPr>
      </w:pPr>
      <w:r w:rsidRPr="00C8032A">
        <w:rPr>
          <w:rFonts w:ascii="Times New Roman" w:eastAsia="Andale Sans UI;Arial Unicode MS" w:hAnsi="Times New Roman" w:cs="Times New Roman"/>
          <w:bCs/>
          <w:sz w:val="28"/>
          <w:szCs w:val="28"/>
        </w:rPr>
        <w:t>Проведено 8 аукционов на право размещения нестационарных торговых объектов, в результате создано 6 рабочих мест.</w:t>
      </w:r>
    </w:p>
    <w:p w:rsidR="00C8032A" w:rsidRPr="00C8032A" w:rsidRDefault="00C8032A" w:rsidP="00825EA8">
      <w:pPr>
        <w:ind w:firstLine="709"/>
        <w:contextualSpacing/>
        <w:jc w:val="both"/>
        <w:rPr>
          <w:rFonts w:ascii="Times New Roman" w:eastAsia="Andale Sans UI;Arial Unicode MS" w:hAnsi="Times New Roman" w:cs="Times New Roman"/>
          <w:bCs/>
          <w:sz w:val="28"/>
          <w:szCs w:val="28"/>
        </w:rPr>
      </w:pPr>
      <w:r w:rsidRPr="00C8032A">
        <w:rPr>
          <w:rFonts w:ascii="Times New Roman" w:eastAsia="Andale Sans UI;Arial Unicode MS" w:hAnsi="Times New Roman" w:cs="Times New Roman"/>
          <w:bCs/>
          <w:sz w:val="28"/>
          <w:szCs w:val="28"/>
        </w:rPr>
        <w:t>На территории городского округа организовано 12 ярмарочных площадок, в целях реализации продукции собственного производства, местным товаропроизводителям предоставляются места на льготных условиях, с 50% скидкой.</w:t>
      </w:r>
    </w:p>
    <w:p w:rsidR="00C8032A" w:rsidRPr="00C8032A" w:rsidRDefault="00C8032A" w:rsidP="00825EA8">
      <w:pPr>
        <w:ind w:firstLine="709"/>
        <w:contextualSpacing/>
        <w:jc w:val="both"/>
        <w:rPr>
          <w:rFonts w:ascii="Times New Roman" w:eastAsiaTheme="minorHAnsi" w:hAnsi="Times New Roman" w:cs="Times New Roman"/>
          <w:sz w:val="28"/>
          <w:szCs w:val="28"/>
        </w:rPr>
      </w:pPr>
      <w:r w:rsidRPr="00C8032A">
        <w:rPr>
          <w:rFonts w:ascii="Times New Roman" w:hAnsi="Times New Roman" w:cs="Times New Roman"/>
          <w:sz w:val="28"/>
          <w:szCs w:val="28"/>
        </w:rPr>
        <w:t>Доля объема закупок у субъектов МСП и социально - ориентированных некоммерческих организаций в годовом объеме муниципального заказа составила 49 % или 243 млн. рублей</w:t>
      </w:r>
      <w:r w:rsidRPr="00C8032A">
        <w:rPr>
          <w:rFonts w:ascii="Times New Roman" w:hAnsi="Times New Roman" w:cs="Times New Roman"/>
          <w:b/>
          <w:sz w:val="28"/>
          <w:szCs w:val="28"/>
        </w:rPr>
        <w:t>.</w:t>
      </w:r>
    </w:p>
    <w:p w:rsidR="00C8032A" w:rsidRPr="00C8032A" w:rsidRDefault="00C8032A" w:rsidP="00825EA8">
      <w:pPr>
        <w:ind w:firstLine="709"/>
        <w:contextualSpacing/>
        <w:jc w:val="both"/>
        <w:rPr>
          <w:rFonts w:ascii="Times New Roman" w:hAnsi="Times New Roman" w:cs="Times New Roman"/>
          <w:sz w:val="28"/>
          <w:szCs w:val="28"/>
        </w:rPr>
      </w:pPr>
      <w:r w:rsidRPr="00C8032A">
        <w:rPr>
          <w:rFonts w:ascii="Times New Roman" w:eastAsia="Andale Sans UI;Arial Unicode MS" w:hAnsi="Times New Roman" w:cs="Times New Roman"/>
          <w:bCs/>
          <w:sz w:val="28"/>
          <w:szCs w:val="28"/>
        </w:rPr>
        <w:t>В 2022 году в целях реализации национального проекта «</w:t>
      </w:r>
      <w:r w:rsidRPr="00C8032A">
        <w:rPr>
          <w:rFonts w:ascii="Times New Roman" w:hAnsi="Times New Roman" w:cs="Times New Roman"/>
          <w:sz w:val="28"/>
          <w:szCs w:val="28"/>
        </w:rPr>
        <w:t>Малое и среднее предпринимательство и поддержка индивидуальной предпринимательской инициативы» на территории Новоалександровского городского округа Ставропольского края, в рамках муниципальной программы:</w:t>
      </w:r>
    </w:p>
    <w:p w:rsidR="00C8032A" w:rsidRPr="00C8032A" w:rsidRDefault="00C8032A" w:rsidP="00825EA8">
      <w:pPr>
        <w:ind w:firstLine="709"/>
        <w:contextualSpacing/>
        <w:jc w:val="both"/>
        <w:rPr>
          <w:rFonts w:ascii="Times New Roman" w:hAnsi="Times New Roman" w:cs="Times New Roman"/>
          <w:sz w:val="28"/>
          <w:szCs w:val="28"/>
        </w:rPr>
      </w:pPr>
      <w:r w:rsidRPr="00C8032A">
        <w:rPr>
          <w:rFonts w:ascii="Times New Roman" w:hAnsi="Times New Roman" w:cs="Times New Roman"/>
          <w:color w:val="000000" w:themeColor="text1"/>
          <w:sz w:val="28"/>
          <w:szCs w:val="28"/>
        </w:rPr>
        <w:t xml:space="preserve">1) организовано </w:t>
      </w:r>
      <w:r w:rsidRPr="00C8032A">
        <w:rPr>
          <w:rFonts w:ascii="Times New Roman" w:hAnsi="Times New Roman" w:cs="Times New Roman"/>
          <w:sz w:val="28"/>
          <w:szCs w:val="28"/>
        </w:rPr>
        <w:t xml:space="preserve">торжественное мероприятие, посвященное празднованию «Дня российского предпринимательства», на котором 20 субъектов МСП и 16 работников награждены наградами </w:t>
      </w:r>
      <w:r w:rsidRPr="00C8032A">
        <w:rPr>
          <w:rFonts w:ascii="Times New Roman" w:hAnsi="Times New Roman" w:cs="Times New Roman"/>
          <w:spacing w:val="-2"/>
          <w:sz w:val="28"/>
          <w:szCs w:val="28"/>
          <w:lang w:eastAsia="ar-SA"/>
        </w:rPr>
        <w:t>Новоалександровского</w:t>
      </w:r>
      <w:r w:rsidRPr="00C8032A">
        <w:rPr>
          <w:rFonts w:ascii="Times New Roman" w:hAnsi="Times New Roman" w:cs="Times New Roman"/>
          <w:sz w:val="28"/>
          <w:szCs w:val="28"/>
        </w:rPr>
        <w:t xml:space="preserve"> городского округа Ставропольского края;</w:t>
      </w:r>
    </w:p>
    <w:p w:rsidR="00C8032A" w:rsidRPr="00C8032A" w:rsidRDefault="00C8032A" w:rsidP="00825EA8">
      <w:pPr>
        <w:ind w:firstLine="709"/>
        <w:contextualSpacing/>
        <w:jc w:val="both"/>
        <w:rPr>
          <w:rFonts w:ascii="Times New Roman" w:hAnsi="Times New Roman" w:cs="Times New Roman"/>
          <w:sz w:val="28"/>
          <w:szCs w:val="28"/>
        </w:rPr>
      </w:pPr>
      <w:r w:rsidRPr="00C8032A">
        <w:rPr>
          <w:rFonts w:ascii="Times New Roman" w:hAnsi="Times New Roman" w:cs="Times New Roman"/>
          <w:color w:val="000000" w:themeColor="text1"/>
          <w:sz w:val="28"/>
          <w:szCs w:val="28"/>
        </w:rPr>
        <w:t>2) оказаны консультационно - информационные услуги, в том числе содействие субъектам малого и среднего предпринимательства (далее - МСП) в получении статуса социального предприятия и участии их в федеральных и региональных проектах;</w:t>
      </w:r>
    </w:p>
    <w:p w:rsidR="00C8032A" w:rsidRPr="00C8032A" w:rsidRDefault="00C8032A" w:rsidP="00825EA8">
      <w:pPr>
        <w:ind w:firstLine="709"/>
        <w:contextualSpacing/>
        <w:jc w:val="both"/>
        <w:rPr>
          <w:rFonts w:ascii="Times New Roman" w:hAnsi="Times New Roman" w:cs="Times New Roman"/>
          <w:sz w:val="28"/>
          <w:szCs w:val="28"/>
        </w:rPr>
      </w:pPr>
      <w:r w:rsidRPr="00C8032A">
        <w:rPr>
          <w:rFonts w:ascii="Times New Roman" w:hAnsi="Times New Roman" w:cs="Times New Roman"/>
          <w:color w:val="000000" w:themeColor="text1"/>
          <w:sz w:val="28"/>
          <w:szCs w:val="28"/>
        </w:rPr>
        <w:t>3) осуществлено содействие в участии субъектов МСП и местных товаропроизводителей в закупочных сессиях, выставках, конкурсах, проектах, обучающих мероприятиях на краевом, федеральном и международном уровне;</w:t>
      </w:r>
    </w:p>
    <w:p w:rsidR="00C8032A" w:rsidRPr="00C8032A" w:rsidRDefault="00C8032A" w:rsidP="00825EA8">
      <w:pPr>
        <w:ind w:firstLine="709"/>
        <w:contextualSpacing/>
        <w:jc w:val="both"/>
        <w:rPr>
          <w:rFonts w:ascii="Times New Roman" w:hAnsi="Times New Roman" w:cs="Times New Roman"/>
          <w:sz w:val="28"/>
          <w:szCs w:val="28"/>
        </w:rPr>
      </w:pPr>
      <w:r w:rsidRPr="00C8032A">
        <w:rPr>
          <w:rFonts w:ascii="Times New Roman" w:hAnsi="Times New Roman" w:cs="Times New Roman"/>
          <w:color w:val="000000" w:themeColor="text1"/>
          <w:sz w:val="28"/>
          <w:szCs w:val="28"/>
        </w:rPr>
        <w:t xml:space="preserve">4) оказана методическая и информационная поддержка предприятий - экспортеров, </w:t>
      </w:r>
      <w:r w:rsidRPr="00C8032A">
        <w:rPr>
          <w:rFonts w:ascii="Times New Roman" w:hAnsi="Times New Roman" w:cs="Times New Roman"/>
          <w:color w:val="000000" w:themeColor="text1"/>
          <w:sz w:val="28"/>
          <w:szCs w:val="28"/>
          <w:shd w:val="clear" w:color="auto" w:fill="FFFFFF"/>
        </w:rPr>
        <w:t>в том числе по их участию в реализации регионального проекта «Бизнес-шерифы»;</w:t>
      </w:r>
    </w:p>
    <w:p w:rsidR="00C8032A" w:rsidRPr="00C8032A" w:rsidRDefault="00C8032A" w:rsidP="00825EA8">
      <w:pPr>
        <w:ind w:firstLine="709"/>
        <w:contextualSpacing/>
        <w:jc w:val="both"/>
        <w:rPr>
          <w:rFonts w:ascii="Times New Roman" w:hAnsi="Times New Roman" w:cs="Times New Roman"/>
          <w:sz w:val="28"/>
          <w:szCs w:val="28"/>
        </w:rPr>
      </w:pPr>
      <w:r w:rsidRPr="00C8032A">
        <w:rPr>
          <w:rFonts w:ascii="Times New Roman" w:hAnsi="Times New Roman" w:cs="Times New Roman"/>
          <w:sz w:val="28"/>
          <w:szCs w:val="28"/>
        </w:rPr>
        <w:t>5) проведена информационная кампания по популяризации:</w:t>
      </w:r>
    </w:p>
    <w:p w:rsidR="00C8032A" w:rsidRPr="00C8032A" w:rsidRDefault="00C8032A" w:rsidP="00825EA8">
      <w:pPr>
        <w:ind w:firstLine="709"/>
        <w:contextualSpacing/>
        <w:jc w:val="both"/>
        <w:rPr>
          <w:rFonts w:ascii="Times New Roman" w:hAnsi="Times New Roman" w:cs="Times New Roman"/>
          <w:color w:val="000000" w:themeColor="text1"/>
          <w:sz w:val="28"/>
          <w:szCs w:val="28"/>
        </w:rPr>
      </w:pPr>
      <w:r w:rsidRPr="00C8032A">
        <w:rPr>
          <w:rFonts w:ascii="Times New Roman" w:hAnsi="Times New Roman" w:cs="Times New Roman"/>
          <w:sz w:val="28"/>
          <w:szCs w:val="28"/>
        </w:rPr>
        <w:t>- предпринимательства и в</w:t>
      </w:r>
      <w:r w:rsidRPr="00C8032A">
        <w:rPr>
          <w:rFonts w:ascii="Times New Roman" w:hAnsi="Times New Roman" w:cs="Times New Roman"/>
          <w:color w:val="000000" w:themeColor="text1"/>
          <w:sz w:val="28"/>
          <w:szCs w:val="28"/>
        </w:rPr>
        <w:t xml:space="preserve">овлечению в предпринимательскую деятельность </w:t>
      </w:r>
      <w:proofErr w:type="spellStart"/>
      <w:r w:rsidRPr="00C8032A">
        <w:rPr>
          <w:rFonts w:ascii="Times New Roman" w:hAnsi="Times New Roman" w:cs="Times New Roman"/>
          <w:color w:val="000000" w:themeColor="text1"/>
          <w:sz w:val="28"/>
          <w:szCs w:val="28"/>
        </w:rPr>
        <w:t>самозанятых</w:t>
      </w:r>
      <w:proofErr w:type="spellEnd"/>
      <w:r w:rsidRPr="00C8032A">
        <w:rPr>
          <w:rFonts w:ascii="Times New Roman" w:hAnsi="Times New Roman" w:cs="Times New Roman"/>
          <w:color w:val="000000" w:themeColor="text1"/>
          <w:sz w:val="28"/>
          <w:szCs w:val="28"/>
        </w:rPr>
        <w:t xml:space="preserve"> граждан, включая проведение обучающих мероприятий</w:t>
      </w:r>
      <w:r w:rsidRPr="00C8032A">
        <w:rPr>
          <w:rFonts w:ascii="Times New Roman" w:hAnsi="Times New Roman" w:cs="Times New Roman"/>
          <w:sz w:val="28"/>
          <w:szCs w:val="28"/>
        </w:rPr>
        <w:t>,</w:t>
      </w:r>
      <w:r w:rsidRPr="00C8032A">
        <w:rPr>
          <w:rFonts w:ascii="Times New Roman" w:hAnsi="Times New Roman" w:cs="Times New Roman"/>
          <w:color w:val="000000" w:themeColor="text1"/>
          <w:sz w:val="28"/>
          <w:szCs w:val="28"/>
        </w:rPr>
        <w:t xml:space="preserve"> </w:t>
      </w:r>
    </w:p>
    <w:p w:rsidR="00C8032A" w:rsidRPr="00C8032A" w:rsidRDefault="00C8032A" w:rsidP="00825EA8">
      <w:pPr>
        <w:ind w:firstLine="709"/>
        <w:contextualSpacing/>
        <w:jc w:val="both"/>
        <w:rPr>
          <w:rFonts w:ascii="Times New Roman" w:hAnsi="Times New Roman" w:cs="Times New Roman"/>
          <w:sz w:val="28"/>
          <w:szCs w:val="28"/>
        </w:rPr>
      </w:pPr>
      <w:r w:rsidRPr="00C8032A">
        <w:rPr>
          <w:rFonts w:ascii="Times New Roman" w:hAnsi="Times New Roman" w:cs="Times New Roman"/>
          <w:color w:val="000000" w:themeColor="text1"/>
          <w:sz w:val="28"/>
          <w:szCs w:val="28"/>
        </w:rPr>
        <w:t xml:space="preserve">- мер государственной поддержки субъектов МСП, оказываемых </w:t>
      </w:r>
      <w:r w:rsidRPr="00C8032A">
        <w:rPr>
          <w:rFonts w:ascii="Times New Roman" w:hAnsi="Times New Roman" w:cs="Times New Roman"/>
          <w:color w:val="000000" w:themeColor="text1"/>
          <w:sz w:val="28"/>
          <w:szCs w:val="28"/>
        </w:rPr>
        <w:lastRenderedPageBreak/>
        <w:t>организациями инфраструктуры поддержки малого и среднего предпринимательства на территории Ставропольского края;</w:t>
      </w:r>
    </w:p>
    <w:p w:rsidR="00C8032A" w:rsidRPr="00C8032A" w:rsidRDefault="00C8032A" w:rsidP="00825EA8">
      <w:pPr>
        <w:ind w:firstLine="709"/>
        <w:contextualSpacing/>
        <w:jc w:val="both"/>
        <w:rPr>
          <w:rFonts w:ascii="Times New Roman" w:hAnsi="Times New Roman" w:cs="Times New Roman"/>
          <w:sz w:val="28"/>
          <w:szCs w:val="28"/>
        </w:rPr>
      </w:pPr>
      <w:r w:rsidRPr="00C8032A">
        <w:rPr>
          <w:rFonts w:ascii="Times New Roman" w:hAnsi="Times New Roman" w:cs="Times New Roman"/>
          <w:color w:val="000000" w:themeColor="text1"/>
          <w:sz w:val="28"/>
          <w:szCs w:val="28"/>
        </w:rPr>
        <w:t>6) размещены информационные материалы</w:t>
      </w:r>
      <w:r w:rsidRPr="00C8032A">
        <w:rPr>
          <w:rFonts w:ascii="Times New Roman" w:hAnsi="Times New Roman" w:cs="Times New Roman"/>
          <w:sz w:val="28"/>
          <w:szCs w:val="28"/>
        </w:rPr>
        <w:t xml:space="preserve"> о мерах господдержки бизнеса, в том числе оказана информационная поддержка о проводимых конкурсах на предоставление субсидий из бюджетов разных уровней.</w:t>
      </w:r>
    </w:p>
    <w:p w:rsidR="00C8032A" w:rsidRPr="00C8032A" w:rsidRDefault="00C8032A" w:rsidP="00825EA8">
      <w:pPr>
        <w:ind w:firstLine="709"/>
        <w:jc w:val="both"/>
        <w:rPr>
          <w:rFonts w:ascii="Times New Roman" w:hAnsi="Times New Roman" w:cs="Times New Roman"/>
          <w:sz w:val="28"/>
          <w:szCs w:val="28"/>
        </w:rPr>
      </w:pPr>
      <w:r w:rsidRPr="00C8032A">
        <w:rPr>
          <w:rFonts w:ascii="Times New Roman" w:hAnsi="Times New Roman" w:cs="Times New Roman"/>
          <w:spacing w:val="-2"/>
          <w:sz w:val="28"/>
          <w:szCs w:val="28"/>
          <w:lang w:eastAsia="ar-SA"/>
        </w:rPr>
        <w:t>Участниками национального проекта «Производительность труда» является 1 среднее предприятие Новоалександровского городского округа (ООО СХП «</w:t>
      </w:r>
      <w:proofErr w:type="spellStart"/>
      <w:r w:rsidRPr="00C8032A">
        <w:rPr>
          <w:rFonts w:ascii="Times New Roman" w:hAnsi="Times New Roman" w:cs="Times New Roman"/>
          <w:spacing w:val="-2"/>
          <w:sz w:val="28"/>
          <w:szCs w:val="28"/>
          <w:lang w:eastAsia="ar-SA"/>
        </w:rPr>
        <w:t>Югроспром</w:t>
      </w:r>
      <w:proofErr w:type="spellEnd"/>
      <w:r w:rsidRPr="00C8032A">
        <w:rPr>
          <w:rFonts w:ascii="Times New Roman" w:hAnsi="Times New Roman" w:cs="Times New Roman"/>
          <w:spacing w:val="-2"/>
          <w:sz w:val="28"/>
          <w:szCs w:val="28"/>
          <w:lang w:eastAsia="ar-SA"/>
        </w:rPr>
        <w:t xml:space="preserve">»). </w:t>
      </w:r>
      <w:r w:rsidRPr="00C8032A">
        <w:rPr>
          <w:rFonts w:ascii="Times New Roman" w:hAnsi="Times New Roman" w:cs="Times New Roman"/>
          <w:sz w:val="28"/>
          <w:szCs w:val="28"/>
        </w:rPr>
        <w:t>Экспортную деятельность осуществляют 4 предприятия городского округа (ООО «</w:t>
      </w:r>
      <w:proofErr w:type="spellStart"/>
      <w:r w:rsidRPr="00C8032A">
        <w:rPr>
          <w:rFonts w:ascii="Times New Roman" w:hAnsi="Times New Roman" w:cs="Times New Roman"/>
          <w:sz w:val="28"/>
          <w:szCs w:val="28"/>
        </w:rPr>
        <w:t>Райффайзен</w:t>
      </w:r>
      <w:proofErr w:type="spellEnd"/>
      <w:r w:rsidRPr="00C8032A">
        <w:rPr>
          <w:rFonts w:ascii="Times New Roman" w:hAnsi="Times New Roman" w:cs="Times New Roman"/>
          <w:sz w:val="28"/>
          <w:szCs w:val="28"/>
        </w:rPr>
        <w:t xml:space="preserve"> - Агро», ООО СХП «</w:t>
      </w:r>
      <w:proofErr w:type="spellStart"/>
      <w:r w:rsidRPr="00C8032A">
        <w:rPr>
          <w:rFonts w:ascii="Times New Roman" w:hAnsi="Times New Roman" w:cs="Times New Roman"/>
          <w:sz w:val="28"/>
          <w:szCs w:val="28"/>
        </w:rPr>
        <w:t>Югроспром</w:t>
      </w:r>
      <w:proofErr w:type="spellEnd"/>
      <w:r w:rsidRPr="00C8032A">
        <w:rPr>
          <w:rFonts w:ascii="Times New Roman" w:hAnsi="Times New Roman" w:cs="Times New Roman"/>
          <w:sz w:val="28"/>
          <w:szCs w:val="28"/>
        </w:rPr>
        <w:t>», ООО «Станица», КФХ Колесникова А.П.).</w:t>
      </w:r>
    </w:p>
    <w:p w:rsidR="00C8032A" w:rsidRPr="00C8032A" w:rsidRDefault="00C8032A" w:rsidP="00825EA8">
      <w:pPr>
        <w:ind w:firstLine="709"/>
        <w:jc w:val="both"/>
        <w:rPr>
          <w:rFonts w:ascii="Times New Roman" w:hAnsi="Times New Roman" w:cs="Times New Roman"/>
          <w:sz w:val="28"/>
          <w:szCs w:val="28"/>
        </w:rPr>
      </w:pPr>
      <w:r w:rsidRPr="00C8032A">
        <w:rPr>
          <w:rFonts w:ascii="Times New Roman" w:hAnsi="Times New Roman" w:cs="Times New Roman"/>
          <w:sz w:val="28"/>
          <w:szCs w:val="28"/>
        </w:rPr>
        <w:t>В соответствии с постановлением Правительства Ставропольского края от 29 января 2014 года №19-п «Об утверждении порядка оказания государственной социальной помощи населению Ставропольского края на основании социального контракта», в 2022 году на осуществление предпринимательской деятельности и вновь открытие предпринимательской деятельности оказана поддержка 27 гражданам в сумме 6 750 тыс. рублей, из которых 14 чел. прошли обучение на сумму 390,0 тыс. рублей (2021г.- оказана поддержка 35 чел. по 250 тыс. рублей в сумме 8 млн. 750 тыс. рублей, из которых 16 чел. прошли обучение на сумму 450,6 тыс. рублей).</w:t>
      </w:r>
    </w:p>
    <w:p w:rsidR="00C8032A" w:rsidRPr="00C8032A" w:rsidRDefault="00C8032A" w:rsidP="00825EA8">
      <w:pPr>
        <w:ind w:firstLine="709"/>
        <w:jc w:val="both"/>
        <w:rPr>
          <w:rFonts w:ascii="Times New Roman" w:hAnsi="Times New Roman" w:cs="Times New Roman"/>
          <w:sz w:val="28"/>
          <w:szCs w:val="28"/>
        </w:rPr>
      </w:pPr>
      <w:r w:rsidRPr="00C8032A">
        <w:rPr>
          <w:rFonts w:ascii="Times New Roman" w:hAnsi="Times New Roman" w:cs="Times New Roman"/>
          <w:kern w:val="2"/>
          <w:sz w:val="28"/>
          <w:szCs w:val="28"/>
          <w:shd w:val="clear" w:color="auto" w:fill="FFFFFF"/>
          <w:lang w:eastAsia="hi-IN" w:bidi="hi-IN"/>
        </w:rPr>
        <w:t xml:space="preserve">В 2022 году в целях содействия развитию малого предпринимательства, повышения общественной значимости предпринимательской деятельности, администрацией Новоалександровского городского округа Ставропольского края </w:t>
      </w:r>
      <w:r w:rsidRPr="00C8032A">
        <w:rPr>
          <w:rFonts w:ascii="Times New Roman" w:hAnsi="Times New Roman" w:cs="Times New Roman"/>
          <w:kern w:val="2"/>
          <w:sz w:val="28"/>
          <w:szCs w:val="28"/>
          <w:lang w:eastAsia="hi-IN" w:bidi="hi-IN"/>
        </w:rPr>
        <w:t>проведено 18 семинаров с субъектами МСП, в которых приняли участие 665 субъектов, также семинары и круглые столы проводились в режиме видеоконференцсвязи (2021</w:t>
      </w:r>
      <w:r w:rsidR="007B6CBC">
        <w:rPr>
          <w:rFonts w:ascii="Times New Roman" w:hAnsi="Times New Roman" w:cs="Times New Roman"/>
          <w:kern w:val="2"/>
          <w:sz w:val="28"/>
          <w:szCs w:val="28"/>
          <w:lang w:eastAsia="hi-IN" w:bidi="hi-IN"/>
        </w:rPr>
        <w:t xml:space="preserve"> </w:t>
      </w:r>
      <w:r w:rsidRPr="00C8032A">
        <w:rPr>
          <w:rFonts w:ascii="Times New Roman" w:hAnsi="Times New Roman" w:cs="Times New Roman"/>
          <w:kern w:val="2"/>
          <w:sz w:val="28"/>
          <w:szCs w:val="28"/>
          <w:lang w:eastAsia="hi-IN" w:bidi="hi-IN"/>
        </w:rPr>
        <w:t>г. - 17 сем</w:t>
      </w:r>
      <w:r w:rsidR="007B6CBC">
        <w:rPr>
          <w:rFonts w:ascii="Times New Roman" w:hAnsi="Times New Roman" w:cs="Times New Roman"/>
          <w:kern w:val="2"/>
          <w:sz w:val="28"/>
          <w:szCs w:val="28"/>
          <w:lang w:eastAsia="hi-IN" w:bidi="hi-IN"/>
        </w:rPr>
        <w:t>инаров, приняли участие 560 субъ</w:t>
      </w:r>
      <w:r w:rsidRPr="00C8032A">
        <w:rPr>
          <w:rFonts w:ascii="Times New Roman" w:hAnsi="Times New Roman" w:cs="Times New Roman"/>
          <w:kern w:val="2"/>
          <w:sz w:val="28"/>
          <w:szCs w:val="28"/>
          <w:lang w:eastAsia="hi-IN" w:bidi="hi-IN"/>
        </w:rPr>
        <w:t>ектов).</w:t>
      </w:r>
      <w:r w:rsidRPr="00C8032A">
        <w:rPr>
          <w:rFonts w:ascii="Times New Roman" w:hAnsi="Times New Roman" w:cs="Times New Roman"/>
          <w:color w:val="000000" w:themeColor="text1"/>
          <w:sz w:val="28"/>
          <w:szCs w:val="28"/>
        </w:rPr>
        <w:t xml:space="preserve"> Проведено 2 заседания Координационного совета по развитию малого и среднего предпринимательства в Новоалександровском городском округе Ставропольского края.</w:t>
      </w:r>
    </w:p>
    <w:p w:rsidR="00C8032A" w:rsidRPr="00C8032A" w:rsidRDefault="00C8032A" w:rsidP="00825EA8">
      <w:pPr>
        <w:suppressAutoHyphens/>
        <w:autoSpaceDE w:val="0"/>
        <w:autoSpaceDN w:val="0"/>
        <w:adjustRightInd w:val="0"/>
        <w:ind w:firstLine="709"/>
        <w:jc w:val="both"/>
        <w:rPr>
          <w:rFonts w:ascii="Times New Roman" w:hAnsi="Times New Roman" w:cs="Times New Roman"/>
          <w:kern w:val="2"/>
          <w:sz w:val="28"/>
          <w:szCs w:val="28"/>
          <w:shd w:val="clear" w:color="auto" w:fill="FFFFFF"/>
          <w:lang w:eastAsia="hi-IN" w:bidi="hi-IN"/>
        </w:rPr>
      </w:pPr>
      <w:r w:rsidRPr="00C8032A">
        <w:rPr>
          <w:rFonts w:ascii="Times New Roman" w:hAnsi="Times New Roman" w:cs="Times New Roman"/>
          <w:sz w:val="28"/>
          <w:szCs w:val="28"/>
        </w:rPr>
        <w:t xml:space="preserve">Информирование субъектов МСП о мерах государственной и муниципальной поддержки, в том числе в условиях </w:t>
      </w:r>
      <w:proofErr w:type="spellStart"/>
      <w:r w:rsidRPr="00C8032A">
        <w:rPr>
          <w:rFonts w:ascii="Times New Roman" w:hAnsi="Times New Roman" w:cs="Times New Roman"/>
          <w:sz w:val="28"/>
          <w:szCs w:val="28"/>
        </w:rPr>
        <w:t>санкционных</w:t>
      </w:r>
      <w:proofErr w:type="spellEnd"/>
      <w:r w:rsidRPr="00C8032A">
        <w:rPr>
          <w:rFonts w:ascii="Times New Roman" w:hAnsi="Times New Roman" w:cs="Times New Roman"/>
          <w:sz w:val="28"/>
          <w:szCs w:val="28"/>
        </w:rPr>
        <w:t xml:space="preserve"> ограничений, и</w:t>
      </w:r>
      <w:r w:rsidRPr="00C8032A">
        <w:rPr>
          <w:rFonts w:ascii="Times New Roman" w:hAnsi="Times New Roman" w:cs="Times New Roman"/>
          <w:kern w:val="2"/>
          <w:sz w:val="28"/>
          <w:szCs w:val="28"/>
          <w:lang w:bidi="hi-IN"/>
        </w:rPr>
        <w:t>нформация о малом и среднем предпринимательстве городского округа, их достижениях в развитии собственного бизнеса в течении 2022 года размещалась н</w:t>
      </w:r>
      <w:r w:rsidRPr="00C8032A">
        <w:rPr>
          <w:rFonts w:ascii="Times New Roman" w:eastAsia="Times New Roman" w:hAnsi="Times New Roman" w:cs="Times New Roman"/>
          <w:kern w:val="2"/>
          <w:sz w:val="28"/>
          <w:szCs w:val="28"/>
          <w:lang w:bidi="hi-IN"/>
        </w:rPr>
        <w:t xml:space="preserve">а официальном информационном Интернет - портале Новоалександровского городского округа Ставропольского края </w:t>
      </w:r>
      <w:r w:rsidRPr="00C8032A">
        <w:rPr>
          <w:rFonts w:ascii="Times New Roman" w:hAnsi="Times New Roman" w:cs="Times New Roman"/>
          <w:kern w:val="2"/>
          <w:sz w:val="28"/>
          <w:szCs w:val="28"/>
          <w:lang w:bidi="hi-IN"/>
        </w:rPr>
        <w:t>в сети Интернет, социальных сетях (</w:t>
      </w:r>
      <w:r w:rsidRPr="00C8032A">
        <w:rPr>
          <w:rFonts w:ascii="Times New Roman" w:hAnsi="Times New Roman" w:cs="Times New Roman"/>
          <w:sz w:val="28"/>
          <w:szCs w:val="28"/>
        </w:rPr>
        <w:t>Одноклассники (</w:t>
      </w:r>
      <w:hyperlink r:id="rId18" w:history="1">
        <w:r w:rsidRPr="00C8032A">
          <w:rPr>
            <w:rFonts w:ascii="Times New Roman" w:hAnsi="Times New Roman" w:cs="Times New Roman"/>
            <w:color w:val="0000FF"/>
            <w:sz w:val="28"/>
            <w:szCs w:val="28"/>
            <w:u w:val="single"/>
          </w:rPr>
          <w:t>https://ok.ru/profile/573300248162</w:t>
        </w:r>
      </w:hyperlink>
      <w:r w:rsidRPr="00C8032A">
        <w:rPr>
          <w:rFonts w:ascii="Times New Roman" w:hAnsi="Times New Roman" w:cs="Times New Roman"/>
          <w:sz w:val="28"/>
          <w:szCs w:val="28"/>
        </w:rPr>
        <w:t>), В Контакте (</w:t>
      </w:r>
      <w:hyperlink r:id="rId19" w:history="1">
        <w:r w:rsidRPr="00C8032A">
          <w:rPr>
            <w:rFonts w:ascii="Times New Roman" w:hAnsi="Times New Roman" w:cs="Times New Roman"/>
            <w:color w:val="0000FF"/>
            <w:sz w:val="28"/>
            <w:szCs w:val="28"/>
            <w:u w:val="single"/>
          </w:rPr>
          <w:t>https://vk.com/id509036667</w:t>
        </w:r>
      </w:hyperlink>
      <w:r w:rsidRPr="00C8032A">
        <w:rPr>
          <w:rFonts w:ascii="Times New Roman" w:hAnsi="Times New Roman" w:cs="Times New Roman"/>
          <w:color w:val="0000FF"/>
          <w:sz w:val="28"/>
          <w:szCs w:val="28"/>
          <w:u w:val="single"/>
        </w:rPr>
        <w:t xml:space="preserve">), </w:t>
      </w:r>
      <w:r w:rsidRPr="00C8032A">
        <w:rPr>
          <w:rFonts w:ascii="Times New Roman" w:hAnsi="Times New Roman" w:cs="Times New Roman"/>
          <w:color w:val="auto"/>
          <w:sz w:val="28"/>
          <w:szCs w:val="28"/>
        </w:rPr>
        <w:t>в</w:t>
      </w:r>
      <w:r w:rsidRPr="00C8032A">
        <w:rPr>
          <w:rFonts w:ascii="Times New Roman" w:hAnsi="Times New Roman" w:cs="Times New Roman"/>
          <w:sz w:val="28"/>
          <w:szCs w:val="28"/>
        </w:rPr>
        <w:t xml:space="preserve"> мессенджере </w:t>
      </w:r>
      <w:proofErr w:type="spellStart"/>
      <w:r w:rsidRPr="00C8032A">
        <w:rPr>
          <w:rFonts w:ascii="Times New Roman" w:hAnsi="Times New Roman" w:cs="Times New Roman"/>
          <w:sz w:val="28"/>
          <w:szCs w:val="28"/>
        </w:rPr>
        <w:t>Телеграм</w:t>
      </w:r>
      <w:proofErr w:type="spellEnd"/>
      <w:r w:rsidRPr="00C8032A">
        <w:rPr>
          <w:rFonts w:ascii="Times New Roman" w:hAnsi="Times New Roman" w:cs="Times New Roman"/>
          <w:sz w:val="28"/>
          <w:szCs w:val="28"/>
        </w:rPr>
        <w:t>-канал (</w:t>
      </w:r>
      <w:hyperlink r:id="rId20" w:anchor="@ango_sk" w:tgtFrame="_blank" w:history="1">
        <w:r w:rsidRPr="00C8032A">
          <w:rPr>
            <w:rFonts w:ascii="Times New Roman" w:hAnsi="Times New Roman" w:cs="Times New Roman"/>
            <w:color w:val="0000FF"/>
            <w:sz w:val="28"/>
            <w:szCs w:val="28"/>
            <w:u w:val="single"/>
          </w:rPr>
          <w:t>https://web.telegram.org/k/#@ango_sk</w:t>
        </w:r>
      </w:hyperlink>
      <w:r w:rsidRPr="00C8032A">
        <w:rPr>
          <w:rFonts w:ascii="Times New Roman" w:hAnsi="Times New Roman" w:cs="Times New Roman"/>
          <w:sz w:val="28"/>
          <w:szCs w:val="28"/>
        </w:rPr>
        <w:t xml:space="preserve">) </w:t>
      </w:r>
      <w:r w:rsidRPr="00C8032A">
        <w:rPr>
          <w:rFonts w:ascii="Times New Roman" w:hAnsi="Times New Roman" w:cs="Times New Roman"/>
          <w:kern w:val="2"/>
          <w:sz w:val="28"/>
          <w:szCs w:val="28"/>
          <w:lang w:bidi="hi-IN"/>
        </w:rPr>
        <w:t xml:space="preserve">и </w:t>
      </w:r>
      <w:r w:rsidRPr="00C8032A">
        <w:rPr>
          <w:rFonts w:ascii="Times New Roman" w:hAnsi="Times New Roman" w:cs="Times New Roman"/>
          <w:sz w:val="28"/>
          <w:szCs w:val="28"/>
        </w:rPr>
        <w:t>общественно-политической газете городского округа «Знамя труда»</w:t>
      </w:r>
      <w:r w:rsidRPr="00C8032A">
        <w:rPr>
          <w:rFonts w:ascii="Times New Roman" w:hAnsi="Times New Roman" w:cs="Times New Roman"/>
          <w:kern w:val="2"/>
          <w:sz w:val="28"/>
          <w:szCs w:val="28"/>
          <w:lang w:bidi="hi-IN"/>
        </w:rPr>
        <w:t>. Всего 105 публикаций.</w:t>
      </w:r>
    </w:p>
    <w:p w:rsidR="00C8032A" w:rsidRPr="00C8032A" w:rsidRDefault="00C8032A" w:rsidP="00825EA8">
      <w:pPr>
        <w:tabs>
          <w:tab w:val="left" w:pos="0"/>
        </w:tabs>
        <w:suppressAutoHyphens/>
        <w:ind w:firstLine="709"/>
        <w:jc w:val="both"/>
        <w:rPr>
          <w:rFonts w:ascii="Times New Roman" w:hAnsi="Times New Roman" w:cs="Times New Roman"/>
          <w:kern w:val="2"/>
          <w:sz w:val="28"/>
          <w:szCs w:val="28"/>
          <w:lang w:eastAsia="hi-IN" w:bidi="hi-IN"/>
        </w:rPr>
      </w:pPr>
      <w:r w:rsidRPr="00C8032A">
        <w:rPr>
          <w:rFonts w:ascii="Times New Roman" w:hAnsi="Times New Roman" w:cs="Times New Roman"/>
          <w:kern w:val="2"/>
          <w:sz w:val="28"/>
          <w:szCs w:val="28"/>
          <w:lang w:eastAsia="hi-IN" w:bidi="hi-IN"/>
        </w:rPr>
        <w:t xml:space="preserve">Администрация Новоалександровского городского округа Ставропольского края на постоянной основе оказывает консультационные услуги субъектам малого и среднего предпринимательства. За 2022 год оказано 615 консультаций (2021 г. - 610 ед.). Совместно с министерствами, ведомствами и различными фондами Ставропольского края проводятся встречи, обучающие семинары, «круглые столы» для предпринимателей </w:t>
      </w:r>
      <w:r w:rsidRPr="00C8032A">
        <w:rPr>
          <w:rFonts w:ascii="Times New Roman" w:hAnsi="Times New Roman" w:cs="Times New Roman"/>
          <w:kern w:val="2"/>
          <w:sz w:val="28"/>
          <w:szCs w:val="28"/>
          <w:lang w:eastAsia="hi-IN" w:bidi="hi-IN"/>
        </w:rPr>
        <w:lastRenderedPageBreak/>
        <w:t>городского округа с ведущими специалистами в различных отраслях.</w:t>
      </w:r>
    </w:p>
    <w:p w:rsidR="00C8032A" w:rsidRPr="00C8032A" w:rsidRDefault="00C8032A" w:rsidP="00825EA8">
      <w:pPr>
        <w:suppressAutoHyphens/>
        <w:ind w:firstLine="709"/>
        <w:contextualSpacing/>
        <w:jc w:val="both"/>
        <w:rPr>
          <w:rFonts w:ascii="Times New Roman" w:hAnsi="Times New Roman" w:cs="Times New Roman"/>
          <w:kern w:val="2"/>
          <w:sz w:val="28"/>
          <w:szCs w:val="28"/>
          <w:lang w:eastAsia="hi-IN" w:bidi="hi-IN"/>
        </w:rPr>
      </w:pPr>
      <w:r w:rsidRPr="00C8032A">
        <w:rPr>
          <w:rFonts w:ascii="Times New Roman" w:hAnsi="Times New Roman" w:cs="Times New Roman"/>
          <w:kern w:val="2"/>
          <w:sz w:val="28"/>
          <w:szCs w:val="28"/>
          <w:lang w:eastAsia="hi-IN" w:bidi="hi-IN"/>
        </w:rPr>
        <w:t>На краевом уровне оказывается комплексная поддержка бизнесу, работают разные механизмы, но, к сожалению, активность предпринимателей оставляет желать лучшего.</w:t>
      </w:r>
    </w:p>
    <w:p w:rsidR="00C8032A" w:rsidRPr="00C8032A" w:rsidRDefault="00C8032A" w:rsidP="00825EA8">
      <w:pPr>
        <w:suppressAutoHyphens/>
        <w:ind w:firstLine="709"/>
        <w:contextualSpacing/>
        <w:jc w:val="both"/>
        <w:rPr>
          <w:rFonts w:ascii="Times New Roman" w:hAnsi="Times New Roman" w:cs="Times New Roman"/>
          <w:kern w:val="2"/>
          <w:sz w:val="28"/>
          <w:szCs w:val="28"/>
          <w:lang w:eastAsia="hi-IN" w:bidi="hi-IN"/>
        </w:rPr>
      </w:pPr>
      <w:r w:rsidRPr="00C8032A">
        <w:rPr>
          <w:rFonts w:ascii="Times New Roman" w:hAnsi="Times New Roman" w:cs="Times New Roman"/>
          <w:kern w:val="2"/>
          <w:sz w:val="28"/>
          <w:szCs w:val="28"/>
          <w:lang w:eastAsia="hi-IN" w:bidi="hi-IN"/>
        </w:rPr>
        <w:t>Некоммерческой организацией «Фонд поддержки предпринимательства в Ставропольском крае» оказывается всесторонняя информационно-консультационная и образовательная помощь: консультации по вопросам социального предпринимательства, ведения собственного дела, правового обеспечения деятельности, сопровождение и формирование пакета документов для участия в конкурсах на получение государственной поддержки, помощь в разработке бизнес-планов, сайтов. В 2022 году оказана поддержка 4 субъектам МСП на сумму 1,486 млн. рублей на следующие цели:</w:t>
      </w:r>
    </w:p>
    <w:p w:rsidR="00C8032A" w:rsidRPr="00C8032A" w:rsidRDefault="00C8032A" w:rsidP="00825EA8">
      <w:pPr>
        <w:suppressAutoHyphens/>
        <w:ind w:firstLine="709"/>
        <w:contextualSpacing/>
        <w:jc w:val="both"/>
        <w:rPr>
          <w:rFonts w:ascii="Times New Roman" w:hAnsi="Times New Roman" w:cs="Times New Roman"/>
          <w:kern w:val="2"/>
          <w:sz w:val="28"/>
          <w:szCs w:val="28"/>
          <w:lang w:eastAsia="hi-IN" w:bidi="hi-IN"/>
        </w:rPr>
      </w:pPr>
      <w:r w:rsidRPr="00C8032A">
        <w:rPr>
          <w:rFonts w:ascii="Times New Roman" w:hAnsi="Times New Roman" w:cs="Times New Roman"/>
          <w:kern w:val="2"/>
          <w:sz w:val="28"/>
          <w:szCs w:val="28"/>
          <w:lang w:eastAsia="hi-IN" w:bidi="hi-IN"/>
        </w:rPr>
        <w:t>- размещение на международных электронных площадках (1 субъект, на сумму 0,3 млн. рублей);</w:t>
      </w:r>
    </w:p>
    <w:p w:rsidR="00C8032A" w:rsidRPr="00C8032A" w:rsidRDefault="00C8032A" w:rsidP="00825EA8">
      <w:pPr>
        <w:suppressAutoHyphens/>
        <w:ind w:firstLine="709"/>
        <w:contextualSpacing/>
        <w:jc w:val="both"/>
        <w:rPr>
          <w:rFonts w:ascii="Times New Roman" w:hAnsi="Times New Roman" w:cs="Times New Roman"/>
          <w:kern w:val="2"/>
          <w:sz w:val="28"/>
          <w:szCs w:val="28"/>
          <w:lang w:eastAsia="hi-IN" w:bidi="hi-IN"/>
        </w:rPr>
      </w:pPr>
      <w:r w:rsidRPr="00C8032A">
        <w:rPr>
          <w:rFonts w:ascii="Times New Roman" w:hAnsi="Times New Roman" w:cs="Times New Roman"/>
          <w:kern w:val="2"/>
          <w:sz w:val="28"/>
          <w:szCs w:val="28"/>
          <w:lang w:eastAsia="hi-IN" w:bidi="hi-IN"/>
        </w:rPr>
        <w:t>- международные бизнес-мисси (2 субъекта, на сумму 1,182 млн. рублей);</w:t>
      </w:r>
    </w:p>
    <w:p w:rsidR="00C8032A" w:rsidRPr="00C8032A" w:rsidRDefault="00C8032A" w:rsidP="00825EA8">
      <w:pPr>
        <w:suppressAutoHyphens/>
        <w:ind w:firstLine="709"/>
        <w:contextualSpacing/>
        <w:jc w:val="both"/>
        <w:rPr>
          <w:rFonts w:ascii="Times New Roman" w:hAnsi="Times New Roman" w:cs="Times New Roman"/>
          <w:kern w:val="2"/>
          <w:sz w:val="28"/>
          <w:szCs w:val="28"/>
          <w:lang w:eastAsia="hi-IN" w:bidi="hi-IN"/>
        </w:rPr>
      </w:pPr>
      <w:r w:rsidRPr="00C8032A">
        <w:rPr>
          <w:rFonts w:ascii="Times New Roman" w:hAnsi="Times New Roman" w:cs="Times New Roman"/>
          <w:kern w:val="2"/>
          <w:sz w:val="28"/>
          <w:szCs w:val="28"/>
          <w:lang w:eastAsia="hi-IN" w:bidi="hi-IN"/>
        </w:rPr>
        <w:t>- участие в обучающем очном семинаре (1 субъект, на сумму 0,004 млн. рублей).</w:t>
      </w:r>
    </w:p>
    <w:p w:rsidR="00C8032A" w:rsidRPr="00C8032A" w:rsidRDefault="00C8032A" w:rsidP="00825EA8">
      <w:pPr>
        <w:suppressAutoHyphens/>
        <w:ind w:firstLine="709"/>
        <w:contextualSpacing/>
        <w:jc w:val="both"/>
        <w:rPr>
          <w:rFonts w:ascii="Times New Roman" w:hAnsi="Times New Roman" w:cs="Times New Roman"/>
          <w:kern w:val="2"/>
          <w:sz w:val="28"/>
          <w:szCs w:val="28"/>
          <w:lang w:eastAsia="hi-IN" w:bidi="hi-IN"/>
        </w:rPr>
      </w:pPr>
      <w:r w:rsidRPr="00C8032A">
        <w:rPr>
          <w:rFonts w:ascii="Times New Roman" w:hAnsi="Times New Roman" w:cs="Times New Roman"/>
          <w:kern w:val="2"/>
          <w:sz w:val="28"/>
          <w:szCs w:val="28"/>
          <w:lang w:eastAsia="hi-IN" w:bidi="hi-IN"/>
        </w:rPr>
        <w:t>Консультационные услуги получили 67 субъектов, в 2021 году - 113 субъектов.</w:t>
      </w:r>
    </w:p>
    <w:p w:rsidR="00C8032A" w:rsidRPr="00C8032A" w:rsidRDefault="00C8032A" w:rsidP="00825EA8">
      <w:pPr>
        <w:suppressAutoHyphens/>
        <w:ind w:firstLine="709"/>
        <w:contextualSpacing/>
        <w:jc w:val="both"/>
        <w:rPr>
          <w:rFonts w:ascii="Times New Roman" w:hAnsi="Times New Roman" w:cs="Times New Roman"/>
          <w:kern w:val="2"/>
          <w:sz w:val="28"/>
          <w:szCs w:val="28"/>
          <w:lang w:eastAsia="hi-IN" w:bidi="hi-IN"/>
        </w:rPr>
      </w:pPr>
      <w:r w:rsidRPr="00C8032A">
        <w:rPr>
          <w:rFonts w:ascii="Times New Roman" w:hAnsi="Times New Roman" w:cs="Times New Roman"/>
          <w:kern w:val="2"/>
          <w:sz w:val="28"/>
          <w:szCs w:val="28"/>
          <w:lang w:eastAsia="hi-IN" w:bidi="hi-IN"/>
        </w:rPr>
        <w:t>ГУП СК «Гарантийный фонд поддержки малого и среднего предпринимательства в Ставропольском крае» в 2022 году представлены поручительства 20 субъектам малого и среднего предпринимательства на сумму 176,5 млн. рублей, за соответствующий период прошлого года 4 поручительства на сумму 80,8 млн. рублей.</w:t>
      </w:r>
    </w:p>
    <w:p w:rsidR="00C8032A" w:rsidRPr="00C8032A" w:rsidRDefault="00C8032A" w:rsidP="00825EA8">
      <w:pPr>
        <w:suppressAutoHyphens/>
        <w:ind w:firstLine="709"/>
        <w:jc w:val="both"/>
        <w:rPr>
          <w:rFonts w:ascii="Times New Roman" w:hAnsi="Times New Roman" w:cs="Times New Roman"/>
          <w:kern w:val="2"/>
          <w:sz w:val="28"/>
          <w:szCs w:val="28"/>
          <w:lang w:eastAsia="hi-IN" w:bidi="hi-IN"/>
        </w:rPr>
      </w:pPr>
      <w:r w:rsidRPr="00C8032A">
        <w:rPr>
          <w:rFonts w:ascii="Times New Roman" w:hAnsi="Times New Roman" w:cs="Times New Roman"/>
          <w:kern w:val="2"/>
          <w:sz w:val="28"/>
          <w:szCs w:val="28"/>
          <w:lang w:eastAsia="hi-IN" w:bidi="hi-IN"/>
        </w:rPr>
        <w:t xml:space="preserve">По состоянию на 01 января 2023 г. НМО «Фонд микрофинансирования субъектов малого и среднего предпринимательства в Ставропольском крае» (далее – Фонд) выдал </w:t>
      </w:r>
      <w:proofErr w:type="spellStart"/>
      <w:r w:rsidRPr="00C8032A">
        <w:rPr>
          <w:rFonts w:ascii="Times New Roman" w:hAnsi="Times New Roman" w:cs="Times New Roman"/>
          <w:kern w:val="2"/>
          <w:sz w:val="28"/>
          <w:szCs w:val="28"/>
          <w:lang w:eastAsia="hi-IN" w:bidi="hi-IN"/>
        </w:rPr>
        <w:t>микрозаймов</w:t>
      </w:r>
      <w:proofErr w:type="spellEnd"/>
      <w:r w:rsidRPr="00C8032A">
        <w:rPr>
          <w:rFonts w:ascii="Times New Roman" w:hAnsi="Times New Roman" w:cs="Times New Roman"/>
          <w:kern w:val="2"/>
          <w:sz w:val="28"/>
          <w:szCs w:val="28"/>
          <w:lang w:eastAsia="hi-IN" w:bidi="hi-IN"/>
        </w:rPr>
        <w:t xml:space="preserve"> 26 индивидуальным предпринимателям на сумму 43,9 млн. рублей, за соответствующий период прошлого года - 21 индивидуальному предпринимателю на сумму 33,9 млн. рублей. За период работы Фонда (с декабря 2010 года) выдано </w:t>
      </w:r>
      <w:proofErr w:type="spellStart"/>
      <w:r w:rsidRPr="00C8032A">
        <w:rPr>
          <w:rFonts w:ascii="Times New Roman" w:hAnsi="Times New Roman" w:cs="Times New Roman"/>
          <w:kern w:val="2"/>
          <w:sz w:val="28"/>
          <w:szCs w:val="28"/>
          <w:lang w:eastAsia="hi-IN" w:bidi="hi-IN"/>
        </w:rPr>
        <w:t>микрозаймов</w:t>
      </w:r>
      <w:proofErr w:type="spellEnd"/>
      <w:r w:rsidRPr="00C8032A">
        <w:rPr>
          <w:rFonts w:ascii="Times New Roman" w:hAnsi="Times New Roman" w:cs="Times New Roman"/>
          <w:kern w:val="2"/>
          <w:sz w:val="28"/>
          <w:szCs w:val="28"/>
          <w:lang w:eastAsia="hi-IN" w:bidi="hi-IN"/>
        </w:rPr>
        <w:t xml:space="preserve"> 204 субъектам малого и среднего предпринимательства на сумму 206,4 млн. рублей.</w:t>
      </w:r>
    </w:p>
    <w:p w:rsidR="00C8032A" w:rsidRPr="00C8032A" w:rsidRDefault="00C8032A" w:rsidP="00825EA8">
      <w:pPr>
        <w:suppressAutoHyphens/>
        <w:ind w:firstLine="709"/>
        <w:jc w:val="both"/>
        <w:rPr>
          <w:rFonts w:ascii="Times New Roman" w:eastAsia="Times New Roman" w:hAnsi="Times New Roman" w:cs="Times New Roman"/>
          <w:kern w:val="2"/>
          <w:sz w:val="28"/>
          <w:szCs w:val="28"/>
          <w:lang w:bidi="hi-IN"/>
        </w:rPr>
      </w:pPr>
      <w:r w:rsidRPr="00C8032A">
        <w:rPr>
          <w:rFonts w:ascii="Times New Roman" w:eastAsia="Times New Roman" w:hAnsi="Times New Roman" w:cs="Times New Roman"/>
          <w:kern w:val="2"/>
          <w:sz w:val="28"/>
          <w:szCs w:val="28"/>
          <w:lang w:bidi="hi-IN"/>
        </w:rPr>
        <w:t>Министерством экономического развития Ставропольского края предоставлены меры поддержки 2 субъектам МСП на сумму 9,5 млн. рублей на возмещение части затрат по приобретенному оборудованию.</w:t>
      </w:r>
    </w:p>
    <w:p w:rsidR="00C8032A" w:rsidRPr="00C8032A" w:rsidRDefault="00C8032A" w:rsidP="00825EA8">
      <w:pPr>
        <w:suppressAutoHyphens/>
        <w:ind w:firstLine="709"/>
        <w:jc w:val="both"/>
        <w:rPr>
          <w:rFonts w:ascii="Times New Roman" w:hAnsi="Times New Roman" w:cs="Times New Roman"/>
          <w:kern w:val="2"/>
          <w:sz w:val="28"/>
          <w:szCs w:val="28"/>
          <w:lang w:eastAsia="hi-IN" w:bidi="hi-IN"/>
        </w:rPr>
      </w:pPr>
      <w:r w:rsidRPr="00C8032A">
        <w:rPr>
          <w:rFonts w:ascii="Times New Roman" w:eastAsia="Times New Roman" w:hAnsi="Times New Roman" w:cs="Times New Roman"/>
          <w:kern w:val="2"/>
          <w:sz w:val="28"/>
          <w:szCs w:val="28"/>
          <w:lang w:bidi="hi-IN"/>
        </w:rPr>
        <w:t>Комитетом Ставропольского края по пищевой и перерабатывающей промышленности, торговле и лицензированию предоставлена поддержка 1 субъекту МСП на возмещение части затрат на производство хлеба в сумме 568 тыс. рублей.</w:t>
      </w:r>
    </w:p>
    <w:p w:rsidR="00C8032A" w:rsidRPr="00C8032A" w:rsidRDefault="00C8032A" w:rsidP="00825EA8">
      <w:pPr>
        <w:suppressAutoHyphens/>
        <w:ind w:firstLine="709"/>
        <w:jc w:val="both"/>
        <w:rPr>
          <w:rFonts w:ascii="Times New Roman" w:hAnsi="Times New Roman" w:cs="Times New Roman"/>
          <w:b/>
          <w:kern w:val="2"/>
          <w:sz w:val="28"/>
          <w:szCs w:val="28"/>
          <w:lang w:eastAsia="hi-IN" w:bidi="hi-IN"/>
        </w:rPr>
      </w:pPr>
      <w:r w:rsidRPr="00C8032A">
        <w:rPr>
          <w:rFonts w:ascii="Times New Roman" w:hAnsi="Times New Roman" w:cs="Times New Roman"/>
          <w:sz w:val="28"/>
          <w:szCs w:val="28"/>
        </w:rPr>
        <w:t>В соответствии со статьей 8 Федерального закона от 24 апреля 2007 г. №209-ФЗ «О развитии малого и среднего предпринимательства в Российской Федерации»,</w:t>
      </w:r>
      <w:r w:rsidRPr="00C8032A">
        <w:rPr>
          <w:rFonts w:ascii="Times New Roman" w:hAnsi="Times New Roman" w:cs="Times New Roman"/>
          <w:color w:val="000000" w:themeColor="text1"/>
          <w:sz w:val="28"/>
          <w:szCs w:val="28"/>
        </w:rPr>
        <w:t xml:space="preserve"> </w:t>
      </w:r>
      <w:r w:rsidRPr="00C8032A">
        <w:rPr>
          <w:rFonts w:ascii="Times New Roman" w:hAnsi="Times New Roman" w:cs="Times New Roman"/>
          <w:sz w:val="28"/>
          <w:szCs w:val="28"/>
        </w:rPr>
        <w:t xml:space="preserve">администрацией Новоалександровского городского округа Ставропольского края ведется Единый реестр субъектов малого и среднего предпринимательства – получателей поддержки с последующим представлением сведений в федеральный орган исполнительной власти, </w:t>
      </w:r>
      <w:r w:rsidRPr="00C8032A">
        <w:rPr>
          <w:rFonts w:ascii="Times New Roman" w:hAnsi="Times New Roman" w:cs="Times New Roman"/>
          <w:sz w:val="28"/>
          <w:szCs w:val="28"/>
        </w:rPr>
        <w:lastRenderedPageBreak/>
        <w:t>выполняющий функции по надзору и контролю за соблюдением законодательства о налогах и сборах.</w:t>
      </w:r>
    </w:p>
    <w:p w:rsidR="00C8032A" w:rsidRPr="00C8032A" w:rsidRDefault="00C8032A" w:rsidP="00C8032A">
      <w:pPr>
        <w:tabs>
          <w:tab w:val="left" w:pos="142"/>
        </w:tabs>
        <w:ind w:firstLine="510"/>
        <w:contextualSpacing/>
        <w:jc w:val="both"/>
        <w:rPr>
          <w:rFonts w:ascii="Times New Roman" w:eastAsia="Times New Roman" w:hAnsi="Times New Roman" w:cs="Times New Roman"/>
          <w:color w:val="002060"/>
          <w:sz w:val="28"/>
          <w:szCs w:val="28"/>
          <w:highlight w:val="yellow"/>
        </w:rPr>
      </w:pPr>
    </w:p>
    <w:p w:rsidR="00C8032A" w:rsidRPr="00C8032A" w:rsidRDefault="00C8032A" w:rsidP="00C8032A">
      <w:pPr>
        <w:tabs>
          <w:tab w:val="left" w:pos="142"/>
        </w:tabs>
        <w:ind w:firstLine="510"/>
        <w:contextualSpacing/>
        <w:jc w:val="center"/>
        <w:rPr>
          <w:rFonts w:ascii="Times New Roman" w:eastAsia="Times New Roman" w:hAnsi="Times New Roman" w:cs="Times New Roman"/>
          <w:b/>
          <w:color w:val="auto"/>
          <w:sz w:val="28"/>
          <w:szCs w:val="28"/>
        </w:rPr>
      </w:pPr>
      <w:r w:rsidRPr="00C8032A">
        <w:rPr>
          <w:rFonts w:ascii="Times New Roman" w:eastAsia="Times New Roman" w:hAnsi="Times New Roman" w:cs="Times New Roman"/>
          <w:b/>
          <w:color w:val="auto"/>
          <w:sz w:val="28"/>
          <w:szCs w:val="28"/>
        </w:rPr>
        <w:t>ПРОМЫШЛЕННОСТЬ</w:t>
      </w:r>
    </w:p>
    <w:p w:rsidR="00C8032A" w:rsidRPr="00C8032A" w:rsidRDefault="00C8032A" w:rsidP="00825EA8">
      <w:pPr>
        <w:ind w:firstLine="709"/>
        <w:jc w:val="both"/>
        <w:rPr>
          <w:rFonts w:ascii="Times New Roman" w:hAnsi="Times New Roman" w:cs="Times New Roman"/>
          <w:sz w:val="28"/>
          <w:szCs w:val="28"/>
        </w:rPr>
      </w:pPr>
      <w:r w:rsidRPr="00C8032A">
        <w:rPr>
          <w:rFonts w:ascii="Times New Roman" w:hAnsi="Times New Roman" w:cs="Times New Roman"/>
          <w:sz w:val="28"/>
          <w:szCs w:val="28"/>
        </w:rPr>
        <w:t>За январь –декабрь 2022 года объём отгруженных товаров собственного производства, выполненных работ и услуг собственными силами составил 5 млрд. 831,2 млн. руб., увеличение к 2021 году составило 101,6 % (2021 г. – 5 млрд. 740,6 млн. руб.), в том числе:</w:t>
      </w:r>
    </w:p>
    <w:p w:rsidR="00C8032A" w:rsidRPr="00C8032A" w:rsidRDefault="00C8032A" w:rsidP="00825EA8">
      <w:pPr>
        <w:ind w:firstLine="709"/>
        <w:jc w:val="center"/>
        <w:rPr>
          <w:rFonts w:ascii="Times New Roman" w:hAnsi="Times New Roman" w:cs="Times New Roman"/>
          <w:sz w:val="28"/>
          <w:szCs w:val="28"/>
          <w:highlight w:val="yellow"/>
        </w:rPr>
      </w:pPr>
      <w:r w:rsidRPr="00C8032A">
        <w:rPr>
          <w:rFonts w:ascii="Times New Roman" w:hAnsi="Times New Roman" w:cs="Times New Roman"/>
          <w:noProof/>
          <w:sz w:val="28"/>
          <w:szCs w:val="28"/>
          <w:lang w:bidi="ar-SA"/>
        </w:rPr>
        <w:drawing>
          <wp:inline distT="0" distB="0" distL="0" distR="0" wp14:anchorId="61C5FA19" wp14:editId="03187544">
            <wp:extent cx="5229225" cy="2940942"/>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248008" cy="2951506"/>
                    </a:xfrm>
                    <a:prstGeom prst="rect">
                      <a:avLst/>
                    </a:prstGeom>
                  </pic:spPr>
                </pic:pic>
              </a:graphicData>
            </a:graphic>
          </wp:inline>
        </w:drawing>
      </w:r>
    </w:p>
    <w:p w:rsidR="00C8032A" w:rsidRPr="00C8032A" w:rsidRDefault="00C8032A" w:rsidP="00825EA8">
      <w:pPr>
        <w:suppressAutoHyphens/>
        <w:ind w:firstLine="709"/>
        <w:jc w:val="both"/>
        <w:rPr>
          <w:rFonts w:ascii="Times New Roman" w:hAnsi="Times New Roman" w:cs="Times New Roman"/>
          <w:color w:val="auto"/>
          <w:kern w:val="2"/>
          <w:sz w:val="28"/>
          <w:szCs w:val="28"/>
          <w:lang w:eastAsia="hi-IN" w:bidi="hi-IN"/>
        </w:rPr>
      </w:pPr>
      <w:r w:rsidRPr="00C8032A">
        <w:rPr>
          <w:rFonts w:ascii="Times New Roman" w:hAnsi="Times New Roman" w:cs="Times New Roman"/>
          <w:kern w:val="2"/>
          <w:sz w:val="28"/>
          <w:szCs w:val="28"/>
          <w:lang w:eastAsia="hi-IN" w:bidi="hi-IN"/>
        </w:rPr>
        <w:t xml:space="preserve">На территории </w:t>
      </w:r>
      <w:proofErr w:type="spellStart"/>
      <w:r w:rsidRPr="00C8032A">
        <w:rPr>
          <w:rFonts w:ascii="Times New Roman" w:hAnsi="Times New Roman" w:cs="Times New Roman"/>
          <w:kern w:val="2"/>
          <w:sz w:val="28"/>
          <w:szCs w:val="28"/>
          <w:lang w:eastAsia="hi-IN" w:bidi="hi-IN"/>
        </w:rPr>
        <w:t>Новоалексанровского</w:t>
      </w:r>
      <w:proofErr w:type="spellEnd"/>
      <w:r w:rsidRPr="00C8032A">
        <w:rPr>
          <w:rFonts w:ascii="Times New Roman" w:hAnsi="Times New Roman" w:cs="Times New Roman"/>
          <w:kern w:val="2"/>
          <w:sz w:val="28"/>
          <w:szCs w:val="28"/>
          <w:lang w:eastAsia="hi-IN" w:bidi="hi-IN"/>
        </w:rPr>
        <w:t xml:space="preserve"> городского округа основная доля промышленных предприятий – это предприятия пищевой и перерабатывающей отрасли, которые активно осваивают как краевые, так и общероссийские рынки сбыта продукции, расширяют ассортимент выпускаемой продукции, внедряют новую технику и технологии.</w:t>
      </w:r>
    </w:p>
    <w:p w:rsidR="00C8032A" w:rsidRPr="00C8032A" w:rsidRDefault="00C8032A" w:rsidP="00825EA8">
      <w:pPr>
        <w:ind w:firstLine="709"/>
        <w:jc w:val="both"/>
        <w:rPr>
          <w:rFonts w:ascii="Times New Roman" w:eastAsiaTheme="minorHAnsi" w:hAnsi="Times New Roman" w:cs="Times New Roman"/>
          <w:bCs/>
          <w:sz w:val="28"/>
          <w:szCs w:val="28"/>
          <w:lang w:eastAsia="en-US" w:bidi="ar-SA"/>
        </w:rPr>
      </w:pPr>
      <w:r w:rsidRPr="00C8032A">
        <w:rPr>
          <w:rFonts w:ascii="Times New Roman" w:hAnsi="Times New Roman" w:cs="Times New Roman"/>
          <w:bCs/>
          <w:sz w:val="28"/>
          <w:szCs w:val="28"/>
        </w:rPr>
        <w:t>Предприятиями пищевой и перерабатывающей промышленности</w:t>
      </w:r>
      <w:r w:rsidRPr="00C8032A">
        <w:rPr>
          <w:rFonts w:ascii="Times New Roman" w:hAnsi="Times New Roman" w:cs="Times New Roman"/>
          <w:sz w:val="28"/>
          <w:szCs w:val="28"/>
        </w:rPr>
        <w:t xml:space="preserve">, малыми цехами сельхозпредприятий, малыми цехами частных предпринимателей </w:t>
      </w:r>
      <w:r w:rsidRPr="00C8032A">
        <w:rPr>
          <w:rFonts w:ascii="Times New Roman" w:hAnsi="Times New Roman" w:cs="Times New Roman"/>
          <w:bCs/>
          <w:sz w:val="28"/>
          <w:szCs w:val="28"/>
        </w:rPr>
        <w:t>за 2022 год произведено продукции на сумму 1 324,7 млн. рублей, что в действующих ценах составляет 107,4 % к 2021 г. (2021г. – 1233,5 млн. руб.).</w:t>
      </w:r>
    </w:p>
    <w:p w:rsidR="00C8032A" w:rsidRPr="00C8032A" w:rsidRDefault="00C8032A" w:rsidP="00825EA8">
      <w:pPr>
        <w:ind w:firstLine="709"/>
        <w:jc w:val="both"/>
        <w:rPr>
          <w:rFonts w:ascii="Times New Roman" w:hAnsi="Times New Roman" w:cs="Times New Roman"/>
          <w:sz w:val="28"/>
          <w:szCs w:val="28"/>
        </w:rPr>
      </w:pPr>
      <w:r w:rsidRPr="00C8032A">
        <w:rPr>
          <w:rFonts w:ascii="Times New Roman" w:hAnsi="Times New Roman" w:cs="Times New Roman"/>
          <w:sz w:val="28"/>
          <w:szCs w:val="28"/>
        </w:rPr>
        <w:t>В округе осуществляют деятельность 44</w:t>
      </w:r>
      <w:r w:rsidRPr="00C8032A">
        <w:rPr>
          <w:rFonts w:ascii="Times New Roman" w:hAnsi="Times New Roman" w:cs="Times New Roman"/>
          <w:color w:val="FF0000"/>
          <w:sz w:val="28"/>
          <w:szCs w:val="28"/>
        </w:rPr>
        <w:t xml:space="preserve"> </w:t>
      </w:r>
      <w:r w:rsidRPr="00C8032A">
        <w:rPr>
          <w:rFonts w:ascii="Times New Roman" w:hAnsi="Times New Roman" w:cs="Times New Roman"/>
          <w:sz w:val="28"/>
          <w:szCs w:val="28"/>
        </w:rPr>
        <w:t xml:space="preserve">цеха малой мощности по переработке сельскохозяйственной продукции: 2 цеха по производству полуфабрикатов, 5 убойных, 1 рыбный, 3 колбасных, 3 </w:t>
      </w:r>
      <w:proofErr w:type="spellStart"/>
      <w:r w:rsidRPr="00C8032A">
        <w:rPr>
          <w:rFonts w:ascii="Times New Roman" w:hAnsi="Times New Roman" w:cs="Times New Roman"/>
          <w:sz w:val="28"/>
          <w:szCs w:val="28"/>
        </w:rPr>
        <w:t>крупоцеха</w:t>
      </w:r>
      <w:proofErr w:type="spellEnd"/>
      <w:r w:rsidRPr="00C8032A">
        <w:rPr>
          <w:rFonts w:ascii="Times New Roman" w:hAnsi="Times New Roman" w:cs="Times New Roman"/>
          <w:sz w:val="28"/>
          <w:szCs w:val="28"/>
        </w:rPr>
        <w:t xml:space="preserve">, 3 макаронных, 2 молочный, 2 </w:t>
      </w:r>
      <w:proofErr w:type="spellStart"/>
      <w:r w:rsidRPr="00C8032A">
        <w:rPr>
          <w:rFonts w:ascii="Times New Roman" w:hAnsi="Times New Roman" w:cs="Times New Roman"/>
          <w:sz w:val="28"/>
          <w:szCs w:val="28"/>
        </w:rPr>
        <w:t>маслоцех</w:t>
      </w:r>
      <w:proofErr w:type="spellEnd"/>
      <w:r w:rsidRPr="00C8032A">
        <w:rPr>
          <w:rFonts w:ascii="Times New Roman" w:hAnsi="Times New Roman" w:cs="Times New Roman"/>
          <w:sz w:val="28"/>
          <w:szCs w:val="28"/>
        </w:rPr>
        <w:t>, 2 консервных, 4 кондитерских, 5 кормоцехов, 1 цех по производству семян подсолнечника, 3 мельницы, 8 пекарен.</w:t>
      </w:r>
    </w:p>
    <w:p w:rsidR="00C8032A" w:rsidRPr="00C8032A" w:rsidRDefault="00C8032A" w:rsidP="00825EA8">
      <w:pPr>
        <w:ind w:firstLine="709"/>
        <w:jc w:val="both"/>
        <w:rPr>
          <w:rFonts w:ascii="Times New Roman" w:hAnsi="Times New Roman" w:cs="Times New Roman"/>
          <w:sz w:val="28"/>
          <w:szCs w:val="28"/>
        </w:rPr>
      </w:pPr>
      <w:r w:rsidRPr="00C8032A">
        <w:rPr>
          <w:rFonts w:ascii="Times New Roman" w:hAnsi="Times New Roman" w:cs="Times New Roman"/>
          <w:sz w:val="28"/>
          <w:szCs w:val="28"/>
        </w:rPr>
        <w:t>Вырабатываются хлебобулочные, макаронные, колбасные изделия, хлеб, мука, соки, мясо, молочные продукты и другие важные продукты питания.</w:t>
      </w:r>
    </w:p>
    <w:p w:rsidR="00C8032A" w:rsidRPr="00C8032A" w:rsidRDefault="00C8032A" w:rsidP="00825EA8">
      <w:pPr>
        <w:ind w:firstLine="709"/>
        <w:jc w:val="both"/>
        <w:rPr>
          <w:rFonts w:ascii="Times New Roman" w:hAnsi="Times New Roman" w:cs="Times New Roman"/>
          <w:bCs/>
          <w:sz w:val="28"/>
          <w:szCs w:val="28"/>
        </w:rPr>
      </w:pPr>
      <w:r w:rsidRPr="00C8032A">
        <w:rPr>
          <w:rFonts w:ascii="Times New Roman" w:hAnsi="Times New Roman" w:cs="Times New Roman"/>
          <w:bCs/>
          <w:sz w:val="28"/>
          <w:szCs w:val="28"/>
        </w:rPr>
        <w:t xml:space="preserve">В 2022 году увеличилось производство: макаронных изделий – на 6 %, хлеба – на 9,7 %, кондитерских изделий – на 40 %, консервных изделий (овощных, фруктовых) – на 45,4 %, молочной продукции - на 54,4 %, муки – </w:t>
      </w:r>
      <w:r w:rsidRPr="00C8032A">
        <w:rPr>
          <w:rFonts w:ascii="Times New Roman" w:hAnsi="Times New Roman" w:cs="Times New Roman"/>
          <w:bCs/>
          <w:sz w:val="28"/>
          <w:szCs w:val="28"/>
        </w:rPr>
        <w:lastRenderedPageBreak/>
        <w:t xml:space="preserve">на 8,4 %, полуфабрикатов – на 11 %, колбасных изделий – на 6 %, мяса – на 8,4 %, производство </w:t>
      </w:r>
      <w:proofErr w:type="spellStart"/>
      <w:r w:rsidRPr="00C8032A">
        <w:rPr>
          <w:rFonts w:ascii="Times New Roman" w:hAnsi="Times New Roman" w:cs="Times New Roman"/>
          <w:bCs/>
          <w:sz w:val="28"/>
          <w:szCs w:val="28"/>
        </w:rPr>
        <w:t>кормосмесей</w:t>
      </w:r>
      <w:proofErr w:type="spellEnd"/>
      <w:r w:rsidRPr="00C8032A">
        <w:rPr>
          <w:rFonts w:ascii="Times New Roman" w:hAnsi="Times New Roman" w:cs="Times New Roman"/>
          <w:bCs/>
          <w:sz w:val="28"/>
          <w:szCs w:val="28"/>
        </w:rPr>
        <w:t xml:space="preserve"> – на 3,2 %, круп – в 2,5 раза, консервных изделий (мясных) – в 2,6 раза.</w:t>
      </w:r>
    </w:p>
    <w:tbl>
      <w:tblPr>
        <w:tblStyle w:val="3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4"/>
        <w:gridCol w:w="4674"/>
      </w:tblGrid>
      <w:tr w:rsidR="00C8032A" w:rsidRPr="00C8032A" w:rsidTr="00C8032A">
        <w:tc>
          <w:tcPr>
            <w:tcW w:w="4602" w:type="dxa"/>
          </w:tcPr>
          <w:p w:rsidR="00C8032A" w:rsidRPr="00C8032A" w:rsidRDefault="00C8032A" w:rsidP="00825EA8">
            <w:pPr>
              <w:ind w:firstLine="709"/>
              <w:jc w:val="both"/>
              <w:rPr>
                <w:rFonts w:ascii="Times New Roman" w:hAnsi="Times New Roman" w:cs="Times New Roman"/>
                <w:bCs/>
                <w:sz w:val="28"/>
                <w:szCs w:val="28"/>
              </w:rPr>
            </w:pPr>
            <w:r w:rsidRPr="00C8032A">
              <w:rPr>
                <w:rFonts w:ascii="Times New Roman" w:hAnsi="Times New Roman" w:cs="Times New Roman"/>
                <w:bCs/>
                <w:noProof/>
                <w:sz w:val="28"/>
                <w:szCs w:val="28"/>
              </w:rPr>
              <w:drawing>
                <wp:inline distT="0" distB="0" distL="0" distR="0" wp14:anchorId="5C575F8F" wp14:editId="1EF9D116">
                  <wp:extent cx="2792095" cy="2054225"/>
                  <wp:effectExtent l="0" t="0" r="8255" b="3175"/>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792095" cy="2054225"/>
                          </a:xfrm>
                          <a:prstGeom prst="rect">
                            <a:avLst/>
                          </a:prstGeom>
                          <a:noFill/>
                        </pic:spPr>
                      </pic:pic>
                    </a:graphicData>
                  </a:graphic>
                </wp:inline>
              </w:drawing>
            </w:r>
          </w:p>
        </w:tc>
        <w:tc>
          <w:tcPr>
            <w:tcW w:w="4602" w:type="dxa"/>
          </w:tcPr>
          <w:p w:rsidR="00C8032A" w:rsidRPr="00C8032A" w:rsidRDefault="00C8032A" w:rsidP="00825EA8">
            <w:pPr>
              <w:ind w:firstLine="709"/>
              <w:jc w:val="both"/>
              <w:rPr>
                <w:rFonts w:ascii="Times New Roman" w:hAnsi="Times New Roman" w:cs="Times New Roman"/>
                <w:bCs/>
                <w:sz w:val="28"/>
                <w:szCs w:val="28"/>
              </w:rPr>
            </w:pPr>
            <w:r w:rsidRPr="00C8032A">
              <w:rPr>
                <w:rFonts w:ascii="Times New Roman" w:hAnsi="Times New Roman" w:cs="Times New Roman"/>
                <w:bCs/>
                <w:noProof/>
                <w:sz w:val="28"/>
                <w:szCs w:val="28"/>
              </w:rPr>
              <w:drawing>
                <wp:inline distT="0" distB="0" distL="0" distR="0" wp14:anchorId="70D70531" wp14:editId="03EF1E98">
                  <wp:extent cx="2796540" cy="2054225"/>
                  <wp:effectExtent l="0" t="0" r="3810" b="3175"/>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796540" cy="2054225"/>
                          </a:xfrm>
                          <a:prstGeom prst="rect">
                            <a:avLst/>
                          </a:prstGeom>
                          <a:noFill/>
                        </pic:spPr>
                      </pic:pic>
                    </a:graphicData>
                  </a:graphic>
                </wp:inline>
              </w:drawing>
            </w:r>
          </w:p>
        </w:tc>
      </w:tr>
    </w:tbl>
    <w:p w:rsidR="00C8032A" w:rsidRPr="00C8032A" w:rsidRDefault="00C8032A" w:rsidP="00825EA8">
      <w:pPr>
        <w:ind w:firstLine="709"/>
        <w:jc w:val="both"/>
        <w:rPr>
          <w:rFonts w:ascii="Times New Roman" w:hAnsi="Times New Roman" w:cs="Times New Roman"/>
          <w:bCs/>
          <w:sz w:val="28"/>
          <w:szCs w:val="28"/>
        </w:rPr>
      </w:pPr>
      <w:r w:rsidRPr="00C8032A">
        <w:rPr>
          <w:rFonts w:ascii="Times New Roman" w:hAnsi="Times New Roman" w:cs="Times New Roman"/>
          <w:bCs/>
          <w:sz w:val="28"/>
          <w:szCs w:val="28"/>
        </w:rPr>
        <w:t xml:space="preserve">Увеличение объемов производства продукции происходит за счет того, что расширяется ассортимент продукции, рынок сбыта, подписываются новые контракты на поставку товаров. </w:t>
      </w:r>
    </w:p>
    <w:p w:rsidR="00C8032A" w:rsidRPr="00C8032A" w:rsidRDefault="00C8032A" w:rsidP="00825EA8">
      <w:pPr>
        <w:ind w:firstLine="709"/>
        <w:jc w:val="both"/>
        <w:rPr>
          <w:rFonts w:ascii="Times New Roman" w:hAnsi="Times New Roman" w:cs="Times New Roman"/>
          <w:sz w:val="28"/>
          <w:szCs w:val="28"/>
        </w:rPr>
      </w:pPr>
      <w:r w:rsidRPr="00C8032A">
        <w:rPr>
          <w:rFonts w:ascii="Times New Roman" w:hAnsi="Times New Roman" w:cs="Times New Roman"/>
          <w:bCs/>
          <w:sz w:val="28"/>
          <w:szCs w:val="28"/>
        </w:rPr>
        <w:t xml:space="preserve">Вместе с тем, снижены объёмы производства рыбы – на 33,9 %, хлебобулочных изделий – на 17,6 %. </w:t>
      </w:r>
      <w:r w:rsidRPr="00C8032A">
        <w:rPr>
          <w:rFonts w:ascii="Times New Roman" w:hAnsi="Times New Roman" w:cs="Times New Roman"/>
          <w:sz w:val="28"/>
          <w:szCs w:val="28"/>
        </w:rPr>
        <w:t>Снижение производства продукции объясняется тем, что на рынке сбыта повышается конкуренция.</w:t>
      </w:r>
    </w:p>
    <w:p w:rsidR="00C8032A" w:rsidRPr="00C8032A" w:rsidRDefault="00C8032A" w:rsidP="00825EA8">
      <w:pPr>
        <w:ind w:firstLine="709"/>
        <w:jc w:val="both"/>
        <w:rPr>
          <w:rFonts w:ascii="Times New Roman" w:hAnsi="Times New Roman" w:cs="Times New Roman"/>
          <w:sz w:val="28"/>
          <w:szCs w:val="28"/>
        </w:rPr>
      </w:pPr>
      <w:r w:rsidRPr="00C8032A">
        <w:rPr>
          <w:rFonts w:ascii="Times New Roman" w:hAnsi="Times New Roman" w:cs="Times New Roman"/>
          <w:sz w:val="28"/>
          <w:szCs w:val="28"/>
        </w:rPr>
        <w:t xml:space="preserve">С </w:t>
      </w:r>
      <w:r w:rsidRPr="00C8032A">
        <w:rPr>
          <w:rFonts w:ascii="Times New Roman" w:hAnsi="Times New Roman" w:cs="Times New Roman"/>
          <w:sz w:val="28"/>
          <w:szCs w:val="28"/>
          <w:lang w:val="en-US"/>
        </w:rPr>
        <w:t>IV</w:t>
      </w:r>
      <w:r w:rsidRPr="00C8032A">
        <w:rPr>
          <w:rFonts w:ascii="Times New Roman" w:hAnsi="Times New Roman" w:cs="Times New Roman"/>
          <w:sz w:val="28"/>
          <w:szCs w:val="28"/>
        </w:rPr>
        <w:t xml:space="preserve"> квартала 2022 года предприятие ООО СХП «</w:t>
      </w:r>
      <w:proofErr w:type="spellStart"/>
      <w:r w:rsidRPr="00C8032A">
        <w:rPr>
          <w:rFonts w:ascii="Times New Roman" w:hAnsi="Times New Roman" w:cs="Times New Roman"/>
          <w:sz w:val="28"/>
          <w:szCs w:val="28"/>
        </w:rPr>
        <w:t>Югроспром</w:t>
      </w:r>
      <w:proofErr w:type="spellEnd"/>
      <w:r w:rsidRPr="00C8032A">
        <w:rPr>
          <w:rFonts w:ascii="Times New Roman" w:hAnsi="Times New Roman" w:cs="Times New Roman"/>
          <w:sz w:val="28"/>
          <w:szCs w:val="28"/>
        </w:rPr>
        <w:t>» не осуществляют выпуск хлебобулочных изделий, так как считают, данный вид производства продукции - не рентабельным. Цех по производству семян подсолнечника организации ИП Арутюнян К.В. находится на консервации.</w:t>
      </w:r>
    </w:p>
    <w:p w:rsidR="00C8032A" w:rsidRPr="00C8032A" w:rsidRDefault="00C8032A" w:rsidP="00C8032A">
      <w:pPr>
        <w:tabs>
          <w:tab w:val="left" w:pos="142"/>
        </w:tabs>
        <w:ind w:firstLine="510"/>
        <w:contextualSpacing/>
        <w:jc w:val="center"/>
        <w:rPr>
          <w:rFonts w:ascii="Times New Roman" w:hAnsi="Times New Roman" w:cs="Times New Roman"/>
          <w:b/>
          <w:color w:val="auto"/>
          <w:sz w:val="28"/>
          <w:szCs w:val="28"/>
        </w:rPr>
      </w:pPr>
    </w:p>
    <w:p w:rsidR="00C8032A" w:rsidRPr="00C8032A" w:rsidRDefault="00C8032A" w:rsidP="00C8032A">
      <w:pPr>
        <w:tabs>
          <w:tab w:val="left" w:pos="142"/>
        </w:tabs>
        <w:ind w:firstLine="510"/>
        <w:contextualSpacing/>
        <w:jc w:val="center"/>
        <w:rPr>
          <w:rFonts w:ascii="Times New Roman" w:hAnsi="Times New Roman" w:cs="Times New Roman"/>
          <w:b/>
          <w:color w:val="auto"/>
          <w:sz w:val="28"/>
          <w:szCs w:val="28"/>
        </w:rPr>
      </w:pPr>
      <w:r w:rsidRPr="00C8032A">
        <w:rPr>
          <w:rFonts w:ascii="Times New Roman" w:hAnsi="Times New Roman" w:cs="Times New Roman"/>
          <w:b/>
          <w:color w:val="auto"/>
          <w:sz w:val="28"/>
          <w:szCs w:val="28"/>
        </w:rPr>
        <w:t>СЕЛЬСКОЕ ХОЗЯЙСТВО</w:t>
      </w:r>
    </w:p>
    <w:p w:rsidR="00C8032A" w:rsidRPr="00C8032A" w:rsidRDefault="00C8032A" w:rsidP="00825EA8">
      <w:pPr>
        <w:widowControl/>
        <w:ind w:firstLine="709"/>
        <w:jc w:val="both"/>
        <w:rPr>
          <w:rFonts w:ascii="Times New Roman" w:eastAsia="Calibri" w:hAnsi="Times New Roman" w:cs="Times New Roman"/>
          <w:color w:val="auto"/>
          <w:sz w:val="28"/>
          <w:szCs w:val="28"/>
          <w:lang w:eastAsia="en-US" w:bidi="ar-SA"/>
        </w:rPr>
      </w:pPr>
      <w:r w:rsidRPr="00C8032A">
        <w:rPr>
          <w:rFonts w:ascii="Times New Roman" w:eastAsia="Calibri" w:hAnsi="Times New Roman" w:cs="Times New Roman"/>
          <w:color w:val="auto"/>
          <w:sz w:val="28"/>
          <w:szCs w:val="28"/>
          <w:lang w:eastAsia="en-US" w:bidi="ar-SA"/>
        </w:rPr>
        <w:t>В структуре экономики Новоалександровского района сельскохозяйственный сектор занимает</w:t>
      </w:r>
      <w:r w:rsidRPr="00C8032A">
        <w:rPr>
          <w:rFonts w:ascii="Times New Roman" w:hAnsi="Times New Roman" w:cs="Times New Roman"/>
          <w:color w:val="auto"/>
          <w:kern w:val="1"/>
          <w:sz w:val="28"/>
          <w:szCs w:val="28"/>
          <w:lang w:eastAsia="hi-IN" w:bidi="hi-IN"/>
        </w:rPr>
        <w:t xml:space="preserve"> 67%</w:t>
      </w:r>
      <w:r w:rsidRPr="00C8032A">
        <w:rPr>
          <w:rFonts w:ascii="Times New Roman" w:eastAsia="Calibri" w:hAnsi="Times New Roman" w:cs="Times New Roman"/>
          <w:color w:val="auto"/>
          <w:sz w:val="28"/>
          <w:szCs w:val="28"/>
          <w:lang w:eastAsia="en-US" w:bidi="ar-SA"/>
        </w:rPr>
        <w:t xml:space="preserve"> среди других отраслей, и на протяжении многих лет лидирует в сельскохозяйственном производстве края.</w:t>
      </w:r>
    </w:p>
    <w:p w:rsidR="00C8032A" w:rsidRPr="00C8032A" w:rsidRDefault="00C8032A" w:rsidP="00825EA8">
      <w:pPr>
        <w:widowControl/>
        <w:ind w:firstLine="709"/>
        <w:jc w:val="center"/>
        <w:rPr>
          <w:rFonts w:ascii="Times New Roman" w:eastAsia="Calibri" w:hAnsi="Times New Roman" w:cs="Times New Roman"/>
          <w:color w:val="auto"/>
          <w:sz w:val="28"/>
          <w:szCs w:val="28"/>
          <w:highlight w:val="yellow"/>
          <w:lang w:eastAsia="en-US" w:bidi="ar-SA"/>
        </w:rPr>
      </w:pPr>
      <w:r w:rsidRPr="00C8032A">
        <w:rPr>
          <w:rFonts w:ascii="Times New Roman" w:eastAsia="Calibri" w:hAnsi="Times New Roman" w:cs="Times New Roman"/>
          <w:noProof/>
          <w:color w:val="auto"/>
          <w:sz w:val="28"/>
          <w:szCs w:val="28"/>
          <w:highlight w:val="yellow"/>
          <w:lang w:bidi="ar-SA"/>
        </w:rPr>
        <w:drawing>
          <wp:inline distT="0" distB="0" distL="0" distR="0" wp14:anchorId="07754F04" wp14:editId="3A64FCDC">
            <wp:extent cx="4084320" cy="2688590"/>
            <wp:effectExtent l="0" t="0" r="0" b="0"/>
            <wp:docPr id="4104" name="Рисунок 4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110703" cy="2705957"/>
                    </a:xfrm>
                    <a:prstGeom prst="rect">
                      <a:avLst/>
                    </a:prstGeom>
                    <a:noFill/>
                  </pic:spPr>
                </pic:pic>
              </a:graphicData>
            </a:graphic>
          </wp:inline>
        </w:drawing>
      </w:r>
    </w:p>
    <w:p w:rsidR="00C8032A" w:rsidRPr="00C8032A" w:rsidRDefault="00C8032A" w:rsidP="00825EA8">
      <w:pPr>
        <w:suppressAutoHyphens/>
        <w:ind w:firstLine="709"/>
        <w:jc w:val="both"/>
        <w:rPr>
          <w:rFonts w:ascii="Times New Roman" w:hAnsi="Times New Roman" w:cs="Mangal"/>
          <w:color w:val="auto"/>
          <w:kern w:val="1"/>
          <w:sz w:val="28"/>
          <w:szCs w:val="28"/>
          <w:lang w:eastAsia="hi-IN" w:bidi="hi-IN"/>
        </w:rPr>
      </w:pPr>
      <w:r w:rsidRPr="00C8032A">
        <w:rPr>
          <w:rFonts w:ascii="Times New Roman" w:hAnsi="Times New Roman" w:cs="Times New Roman"/>
          <w:color w:val="auto"/>
          <w:kern w:val="1"/>
          <w:sz w:val="28"/>
          <w:szCs w:val="28"/>
          <w:lang w:eastAsia="hi-IN" w:bidi="hi-IN"/>
        </w:rPr>
        <w:t>Основные направления развития отрасли сельского хозяйства Новоалександровского городского округа Ставропольского края на 2022 г. были определены Государственной программой Ставропольского края «Развитие сельского хозяйства</w:t>
      </w:r>
      <w:r w:rsidRPr="00C8032A">
        <w:rPr>
          <w:rFonts w:ascii="Times New Roman" w:eastAsia="Times New Roman" w:hAnsi="Times New Roman" w:cs="Times New Roman"/>
          <w:color w:val="auto"/>
          <w:kern w:val="1"/>
          <w:sz w:val="28"/>
          <w:szCs w:val="28"/>
          <w:lang w:bidi="hi-IN"/>
        </w:rPr>
        <w:t xml:space="preserve"> и регулирования рынков сельхозпродукции, </w:t>
      </w:r>
      <w:r w:rsidRPr="00C8032A">
        <w:rPr>
          <w:rFonts w:ascii="Times New Roman" w:eastAsia="Times New Roman" w:hAnsi="Times New Roman" w:cs="Times New Roman"/>
          <w:color w:val="auto"/>
          <w:kern w:val="1"/>
          <w:sz w:val="28"/>
          <w:szCs w:val="28"/>
          <w:lang w:bidi="hi-IN"/>
        </w:rPr>
        <w:lastRenderedPageBreak/>
        <w:t>сырья и продовольствия»</w:t>
      </w:r>
      <w:r w:rsidRPr="00C8032A">
        <w:rPr>
          <w:rFonts w:ascii="Times New Roman" w:hAnsi="Times New Roman" w:cs="Times New Roman"/>
          <w:color w:val="auto"/>
          <w:kern w:val="1"/>
          <w:sz w:val="28"/>
          <w:szCs w:val="28"/>
          <w:lang w:eastAsia="hi-IN" w:bidi="hi-IN"/>
        </w:rPr>
        <w:t xml:space="preserve">, это - </w:t>
      </w:r>
      <w:r w:rsidRPr="00C8032A">
        <w:rPr>
          <w:rFonts w:ascii="Times New Roman" w:hAnsi="Times New Roman" w:cs="Mangal"/>
          <w:color w:val="auto"/>
          <w:kern w:val="1"/>
          <w:sz w:val="28"/>
          <w:szCs w:val="28"/>
          <w:lang w:eastAsia="hi-IN" w:bidi="hi-IN"/>
        </w:rPr>
        <w:t xml:space="preserve">растениеводство, животноводство, производство и реализация сельскохозяйственной продукции. </w:t>
      </w:r>
    </w:p>
    <w:p w:rsidR="00C8032A" w:rsidRPr="00C8032A" w:rsidRDefault="00C8032A" w:rsidP="00825EA8">
      <w:pPr>
        <w:suppressAutoHyphens/>
        <w:ind w:firstLine="709"/>
        <w:jc w:val="both"/>
        <w:rPr>
          <w:rFonts w:ascii="Times New Roman" w:hAnsi="Times New Roman" w:cs="Mangal"/>
          <w:color w:val="auto"/>
          <w:kern w:val="1"/>
          <w:sz w:val="28"/>
          <w:szCs w:val="28"/>
          <w:lang w:eastAsia="hi-IN" w:bidi="hi-IN"/>
        </w:rPr>
      </w:pPr>
      <w:r w:rsidRPr="00C8032A">
        <w:rPr>
          <w:rFonts w:ascii="Times New Roman" w:hAnsi="Times New Roman" w:cs="Mangal"/>
          <w:color w:val="auto"/>
          <w:kern w:val="1"/>
          <w:sz w:val="28"/>
          <w:szCs w:val="28"/>
          <w:lang w:eastAsia="hi-IN" w:bidi="hi-IN"/>
        </w:rPr>
        <w:t>В структуре посевных площадей наибольший удельный вес приходится на следующие культуры:</w:t>
      </w:r>
    </w:p>
    <w:p w:rsidR="00C8032A" w:rsidRPr="00C8032A" w:rsidRDefault="00C8032A" w:rsidP="00825EA8">
      <w:pPr>
        <w:suppressAutoHyphens/>
        <w:ind w:firstLine="709"/>
        <w:jc w:val="both"/>
        <w:rPr>
          <w:rFonts w:ascii="Times New Roman" w:hAnsi="Times New Roman" w:cs="Mangal"/>
          <w:color w:val="auto"/>
          <w:kern w:val="1"/>
          <w:sz w:val="28"/>
          <w:szCs w:val="28"/>
          <w:lang w:eastAsia="hi-IN" w:bidi="hi-IN"/>
        </w:rPr>
      </w:pPr>
      <w:r w:rsidRPr="00C8032A">
        <w:rPr>
          <w:rFonts w:ascii="Times New Roman" w:hAnsi="Times New Roman" w:cs="Mangal"/>
          <w:color w:val="auto"/>
          <w:kern w:val="1"/>
          <w:sz w:val="28"/>
          <w:szCs w:val="28"/>
          <w:lang w:eastAsia="hi-IN" w:bidi="hi-IN"/>
        </w:rPr>
        <w:t>зерновые и зернобобовые с кукурузой– 68 %,</w:t>
      </w:r>
    </w:p>
    <w:p w:rsidR="00C8032A" w:rsidRPr="00C8032A" w:rsidRDefault="00C8032A" w:rsidP="00825EA8">
      <w:pPr>
        <w:suppressAutoHyphens/>
        <w:ind w:firstLine="709"/>
        <w:jc w:val="both"/>
        <w:rPr>
          <w:rFonts w:ascii="Times New Roman" w:hAnsi="Times New Roman" w:cs="Mangal"/>
          <w:color w:val="auto"/>
          <w:kern w:val="1"/>
          <w:sz w:val="28"/>
          <w:szCs w:val="28"/>
          <w:lang w:eastAsia="hi-IN" w:bidi="hi-IN"/>
        </w:rPr>
      </w:pPr>
      <w:r w:rsidRPr="00C8032A">
        <w:rPr>
          <w:rFonts w:ascii="Times New Roman" w:hAnsi="Times New Roman" w:cs="Mangal"/>
          <w:color w:val="auto"/>
          <w:kern w:val="1"/>
          <w:sz w:val="28"/>
          <w:szCs w:val="28"/>
          <w:lang w:eastAsia="hi-IN" w:bidi="hi-IN"/>
        </w:rPr>
        <w:t>подсолнечник – 12 %,</w:t>
      </w:r>
    </w:p>
    <w:p w:rsidR="00C8032A" w:rsidRPr="00C8032A" w:rsidRDefault="00C8032A" w:rsidP="00825EA8">
      <w:pPr>
        <w:suppressAutoHyphens/>
        <w:ind w:firstLine="709"/>
        <w:jc w:val="both"/>
        <w:rPr>
          <w:rFonts w:ascii="Times New Roman" w:hAnsi="Times New Roman" w:cs="Mangal"/>
          <w:color w:val="auto"/>
          <w:kern w:val="1"/>
          <w:sz w:val="28"/>
          <w:szCs w:val="28"/>
          <w:lang w:eastAsia="hi-IN" w:bidi="hi-IN"/>
        </w:rPr>
      </w:pPr>
      <w:r w:rsidRPr="00C8032A">
        <w:rPr>
          <w:rFonts w:ascii="Times New Roman" w:hAnsi="Times New Roman" w:cs="Mangal"/>
          <w:color w:val="auto"/>
          <w:kern w:val="1"/>
          <w:sz w:val="28"/>
          <w:szCs w:val="28"/>
          <w:lang w:eastAsia="hi-IN" w:bidi="hi-IN"/>
        </w:rPr>
        <w:t>сахарная свекла – 8 %,</w:t>
      </w:r>
    </w:p>
    <w:p w:rsidR="00C8032A" w:rsidRPr="00C8032A" w:rsidRDefault="00C8032A" w:rsidP="00825EA8">
      <w:pPr>
        <w:suppressAutoHyphens/>
        <w:ind w:firstLine="709"/>
        <w:jc w:val="both"/>
        <w:rPr>
          <w:rFonts w:ascii="Times New Roman" w:hAnsi="Times New Roman" w:cs="Mangal"/>
          <w:color w:val="auto"/>
          <w:kern w:val="1"/>
          <w:sz w:val="28"/>
          <w:szCs w:val="28"/>
          <w:lang w:eastAsia="hi-IN" w:bidi="hi-IN"/>
        </w:rPr>
      </w:pPr>
      <w:r w:rsidRPr="00C8032A">
        <w:rPr>
          <w:rFonts w:ascii="Times New Roman" w:hAnsi="Times New Roman" w:cs="Mangal"/>
          <w:color w:val="auto"/>
          <w:kern w:val="1"/>
          <w:sz w:val="28"/>
          <w:szCs w:val="28"/>
          <w:lang w:eastAsia="hi-IN" w:bidi="hi-IN"/>
        </w:rPr>
        <w:t>кормовые культуры — 5 %,</w:t>
      </w:r>
    </w:p>
    <w:p w:rsidR="00C8032A" w:rsidRPr="00C8032A" w:rsidRDefault="00C8032A" w:rsidP="00825EA8">
      <w:pPr>
        <w:suppressAutoHyphens/>
        <w:ind w:firstLine="709"/>
        <w:jc w:val="both"/>
        <w:rPr>
          <w:rFonts w:ascii="Times New Roman" w:hAnsi="Times New Roman" w:cs="Mangal"/>
          <w:color w:val="auto"/>
          <w:kern w:val="1"/>
          <w:sz w:val="28"/>
          <w:szCs w:val="28"/>
          <w:lang w:eastAsia="hi-IN" w:bidi="hi-IN"/>
        </w:rPr>
      </w:pPr>
      <w:r w:rsidRPr="00C8032A">
        <w:rPr>
          <w:rFonts w:ascii="Times New Roman" w:hAnsi="Times New Roman" w:cs="Mangal"/>
          <w:color w:val="auto"/>
          <w:kern w:val="1"/>
          <w:sz w:val="28"/>
          <w:szCs w:val="28"/>
          <w:lang w:eastAsia="hi-IN" w:bidi="hi-IN"/>
        </w:rPr>
        <w:t>овощи — 0,5 %.</w:t>
      </w:r>
    </w:p>
    <w:p w:rsidR="00C8032A" w:rsidRPr="00C8032A" w:rsidRDefault="00C8032A" w:rsidP="00825EA8">
      <w:pPr>
        <w:widowControl/>
        <w:ind w:firstLine="709"/>
        <w:jc w:val="both"/>
        <w:rPr>
          <w:rFonts w:ascii="Times New Roman" w:eastAsia="Times New Roman" w:hAnsi="Times New Roman" w:cs="Times New Roman"/>
          <w:color w:val="auto"/>
          <w:sz w:val="28"/>
          <w:szCs w:val="28"/>
          <w:lang w:bidi="ar-SA"/>
        </w:rPr>
      </w:pPr>
      <w:r w:rsidRPr="00C8032A">
        <w:rPr>
          <w:rFonts w:ascii="Times New Roman" w:eastAsia="Times New Roman" w:hAnsi="Times New Roman" w:cs="Times New Roman"/>
          <w:color w:val="auto"/>
          <w:sz w:val="28"/>
          <w:szCs w:val="28"/>
          <w:lang w:bidi="ar-SA"/>
        </w:rPr>
        <w:t>Аграрный сектор района представлен 32 крупными сельхозпредприятиями и более 430 КФХ. Животноводством занимаются 6 крупных сельхозпредприятий и 15 КФХ.</w:t>
      </w:r>
    </w:p>
    <w:p w:rsidR="00C8032A" w:rsidRPr="00C8032A" w:rsidRDefault="00C8032A" w:rsidP="00825EA8">
      <w:pPr>
        <w:ind w:firstLine="709"/>
        <w:jc w:val="both"/>
        <w:rPr>
          <w:rFonts w:ascii="Times New Roman" w:eastAsia="Calibri" w:hAnsi="Times New Roman" w:cs="Times New Roman"/>
          <w:color w:val="auto"/>
          <w:sz w:val="28"/>
          <w:szCs w:val="28"/>
        </w:rPr>
      </w:pPr>
      <w:r w:rsidRPr="00C8032A">
        <w:rPr>
          <w:rFonts w:ascii="Times New Roman" w:eastAsia="Calibri" w:hAnsi="Times New Roman" w:cs="Times New Roman"/>
          <w:color w:val="auto"/>
          <w:sz w:val="28"/>
          <w:szCs w:val="28"/>
          <w:lang w:eastAsia="en-US" w:bidi="ar-SA"/>
        </w:rPr>
        <w:t>К числу динамично–развивающихся относятся</w:t>
      </w:r>
      <w:r w:rsidRPr="00C8032A">
        <w:rPr>
          <w:rFonts w:ascii="Times New Roman" w:eastAsia="Calibri" w:hAnsi="Times New Roman" w:cs="Times New Roman"/>
          <w:sz w:val="28"/>
          <w:szCs w:val="28"/>
        </w:rPr>
        <w:t xml:space="preserve"> АО «</w:t>
      </w:r>
      <w:proofErr w:type="spellStart"/>
      <w:r w:rsidRPr="00C8032A">
        <w:rPr>
          <w:rFonts w:ascii="Times New Roman" w:eastAsia="Calibri" w:hAnsi="Times New Roman" w:cs="Times New Roman"/>
          <w:sz w:val="28"/>
          <w:szCs w:val="28"/>
        </w:rPr>
        <w:t>Григорополисское</w:t>
      </w:r>
      <w:proofErr w:type="spellEnd"/>
      <w:r w:rsidRPr="00C8032A">
        <w:rPr>
          <w:rFonts w:ascii="Times New Roman" w:eastAsia="Calibri" w:hAnsi="Times New Roman" w:cs="Times New Roman"/>
          <w:sz w:val="28"/>
          <w:szCs w:val="28"/>
        </w:rPr>
        <w:t xml:space="preserve">», СПК колхоз «Родина», ООО Агрофирма «Золотая Нива», СПА «Колхоз </w:t>
      </w:r>
      <w:proofErr w:type="spellStart"/>
      <w:r w:rsidRPr="00C8032A">
        <w:rPr>
          <w:rFonts w:ascii="Times New Roman" w:eastAsia="Calibri" w:hAnsi="Times New Roman" w:cs="Times New Roman"/>
          <w:sz w:val="28"/>
          <w:szCs w:val="28"/>
        </w:rPr>
        <w:t>им.Ворошилова</w:t>
      </w:r>
      <w:proofErr w:type="spellEnd"/>
      <w:r w:rsidRPr="00C8032A">
        <w:rPr>
          <w:rFonts w:ascii="Times New Roman" w:eastAsia="Calibri" w:hAnsi="Times New Roman" w:cs="Times New Roman"/>
          <w:sz w:val="28"/>
          <w:szCs w:val="28"/>
        </w:rPr>
        <w:t>», СХ АО «Радуга», АО «Нива», ООО АФ «Раздольное».</w:t>
      </w:r>
    </w:p>
    <w:p w:rsidR="00C8032A" w:rsidRPr="00C8032A" w:rsidRDefault="00C8032A" w:rsidP="00825EA8">
      <w:pPr>
        <w:suppressAutoHyphens/>
        <w:ind w:firstLine="709"/>
        <w:jc w:val="both"/>
        <w:rPr>
          <w:rFonts w:ascii="Times New Roman" w:hAnsi="Times New Roman" w:cs="Times New Roman"/>
          <w:noProof/>
          <w:color w:val="auto"/>
          <w:kern w:val="2"/>
          <w:sz w:val="28"/>
          <w:szCs w:val="28"/>
        </w:rPr>
      </w:pPr>
      <w:r w:rsidRPr="00C8032A">
        <w:rPr>
          <w:rFonts w:ascii="Times New Roman" w:hAnsi="Times New Roman" w:cs="Times New Roman"/>
          <w:kern w:val="2"/>
          <w:sz w:val="28"/>
          <w:szCs w:val="28"/>
          <w:lang w:eastAsia="hi-IN" w:bidi="hi-IN"/>
        </w:rPr>
        <w:t>На протяжении ряда последних лет городской округ занимает лидирующие места в крае по валовому производству и урожайности зерновых и зернобобовых с кукурузой. В 2022 году произведено – свыше 760 тыс. тонн зерна и зернобобовых с кукурузой, урожайность составила -67,5 ц/га. Это рекордный урожай за последние 5 лет.  Подсолнечника произведено 62,8 тыс. тонн при урожайности 29,4 ц/га. Сахарной свеклы произведено 767 тыс. тонн с урожайностью 651,6 ц/га.</w:t>
      </w:r>
    </w:p>
    <w:p w:rsidR="00C8032A" w:rsidRPr="00C8032A" w:rsidRDefault="00C8032A" w:rsidP="00825EA8">
      <w:pPr>
        <w:widowControl/>
        <w:ind w:firstLine="709"/>
        <w:jc w:val="center"/>
        <w:rPr>
          <w:rFonts w:ascii="Times New Roman" w:hAnsi="Times New Roman" w:cs="Times New Roman"/>
          <w:noProof/>
          <w:color w:val="auto"/>
          <w:kern w:val="1"/>
          <w:sz w:val="28"/>
          <w:szCs w:val="28"/>
          <w:highlight w:val="yellow"/>
          <w:lang w:bidi="ar-SA"/>
        </w:rPr>
      </w:pPr>
      <w:r w:rsidRPr="00C8032A">
        <w:rPr>
          <w:rFonts w:ascii="Times New Roman" w:hAnsi="Times New Roman" w:cs="Times New Roman"/>
          <w:noProof/>
          <w:color w:val="auto"/>
          <w:kern w:val="1"/>
          <w:sz w:val="28"/>
          <w:szCs w:val="28"/>
          <w:highlight w:val="yellow"/>
          <w:lang w:bidi="ar-SA"/>
        </w:rPr>
        <w:drawing>
          <wp:inline distT="0" distB="0" distL="0" distR="0" wp14:anchorId="4F45446F" wp14:editId="2F5F3F3A">
            <wp:extent cx="4572635" cy="3432175"/>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572635" cy="3432175"/>
                    </a:xfrm>
                    <a:prstGeom prst="rect">
                      <a:avLst/>
                    </a:prstGeom>
                    <a:noFill/>
                  </pic:spPr>
                </pic:pic>
              </a:graphicData>
            </a:graphic>
          </wp:inline>
        </w:drawing>
      </w:r>
    </w:p>
    <w:p w:rsidR="00C8032A" w:rsidRPr="00C8032A" w:rsidRDefault="00C8032A" w:rsidP="00825EA8">
      <w:pPr>
        <w:suppressAutoHyphens/>
        <w:ind w:firstLine="709"/>
        <w:jc w:val="both"/>
        <w:rPr>
          <w:rFonts w:ascii="Times New Roman" w:hAnsi="Times New Roman" w:cs="Times New Roman"/>
          <w:color w:val="auto"/>
          <w:kern w:val="1"/>
          <w:sz w:val="28"/>
          <w:szCs w:val="28"/>
          <w:lang w:eastAsia="hi-IN" w:bidi="hi-IN"/>
        </w:rPr>
      </w:pPr>
      <w:r w:rsidRPr="00C8032A">
        <w:rPr>
          <w:rFonts w:ascii="Times New Roman" w:hAnsi="Times New Roman" w:cs="Times New Roman"/>
          <w:color w:val="auto"/>
          <w:kern w:val="1"/>
          <w:sz w:val="28"/>
          <w:szCs w:val="28"/>
          <w:lang w:eastAsia="hi-IN" w:bidi="hi-IN"/>
        </w:rPr>
        <w:t xml:space="preserve">В 2022 г. внесено 23,1 тыс. тонн минеральных удобрений в действующем веществе. На протяжении ряда лет городской округ стабильно занимает 1-е место в крае по объемам и срокам внесения органических и минеральных удобрений. </w:t>
      </w:r>
    </w:p>
    <w:p w:rsidR="00C8032A" w:rsidRPr="00C8032A" w:rsidRDefault="00C8032A" w:rsidP="00825EA8">
      <w:pPr>
        <w:widowControl/>
        <w:ind w:firstLine="709"/>
        <w:jc w:val="both"/>
        <w:rPr>
          <w:rFonts w:ascii="Times New Roman" w:eastAsiaTheme="minorHAnsi" w:hAnsi="Times New Roman" w:cs="Times New Roman"/>
          <w:color w:val="auto"/>
          <w:sz w:val="28"/>
          <w:szCs w:val="28"/>
          <w:lang w:eastAsia="en-US" w:bidi="ar-SA"/>
        </w:rPr>
      </w:pPr>
      <w:r w:rsidRPr="00C8032A">
        <w:rPr>
          <w:rFonts w:ascii="Times New Roman" w:eastAsiaTheme="minorHAnsi" w:hAnsi="Times New Roman" w:cs="Times New Roman"/>
          <w:color w:val="auto"/>
          <w:sz w:val="28"/>
          <w:szCs w:val="28"/>
          <w:lang w:eastAsia="en-US" w:bidi="ar-SA"/>
        </w:rPr>
        <w:lastRenderedPageBreak/>
        <w:t xml:space="preserve">Несмотря на то, что основную долю прибыли в сельском хозяйстве (90%) приносит растениеводство, в районе развивается и животноводство. </w:t>
      </w:r>
    </w:p>
    <w:p w:rsidR="00C8032A" w:rsidRPr="00C8032A" w:rsidRDefault="00C8032A" w:rsidP="00825EA8">
      <w:pPr>
        <w:widowControl/>
        <w:shd w:val="clear" w:color="auto" w:fill="FFFFFF"/>
        <w:ind w:firstLine="709"/>
        <w:jc w:val="both"/>
        <w:rPr>
          <w:rFonts w:ascii="Times New Roman" w:eastAsia="Times New Roman" w:hAnsi="Times New Roman" w:cs="Times New Roman"/>
          <w:color w:val="auto"/>
          <w:sz w:val="28"/>
          <w:szCs w:val="28"/>
          <w:lang w:bidi="ar-SA"/>
        </w:rPr>
      </w:pPr>
      <w:r w:rsidRPr="00C8032A">
        <w:rPr>
          <w:rFonts w:ascii="Times New Roman" w:eastAsia="Times New Roman" w:hAnsi="Times New Roman" w:cs="Times New Roman"/>
          <w:color w:val="auto"/>
          <w:sz w:val="28"/>
          <w:szCs w:val="28"/>
          <w:shd w:val="clear" w:color="auto" w:fill="FFFFFF"/>
          <w:lang w:bidi="ar-SA"/>
        </w:rPr>
        <w:t xml:space="preserve">Животноводство в Новоалександровском городском округе, наряду с растениеводством, формирует отрасль сельского хозяйства и является одной из ключевых отраслей экономики на нашей территории и дает </w:t>
      </w:r>
      <w:r w:rsidRPr="00C8032A">
        <w:rPr>
          <w:rFonts w:ascii="Times New Roman" w:eastAsia="Times New Roman" w:hAnsi="Times New Roman" w:cs="Times New Roman"/>
          <w:color w:val="auto"/>
          <w:sz w:val="28"/>
          <w:szCs w:val="28"/>
          <w:lang w:bidi="ar-SA"/>
        </w:rPr>
        <w:t xml:space="preserve">дополнительные возможности для повышения рентабельности сельского хозяйства в целом. </w:t>
      </w:r>
    </w:p>
    <w:p w:rsidR="00C8032A" w:rsidRPr="00C8032A" w:rsidRDefault="00C8032A" w:rsidP="00825EA8">
      <w:pPr>
        <w:ind w:firstLine="709"/>
        <w:jc w:val="both"/>
        <w:rPr>
          <w:rFonts w:ascii="Times New Roman" w:eastAsia="Times New Roman" w:hAnsi="Times New Roman" w:cs="Times New Roman"/>
          <w:sz w:val="28"/>
          <w:szCs w:val="28"/>
        </w:rPr>
      </w:pPr>
      <w:r w:rsidRPr="00C8032A">
        <w:rPr>
          <w:rFonts w:ascii="Times New Roman" w:eastAsia="Times New Roman" w:hAnsi="Times New Roman" w:cs="Times New Roman"/>
          <w:sz w:val="28"/>
          <w:szCs w:val="28"/>
        </w:rPr>
        <w:t xml:space="preserve">Во всех категориях хозяйств содержится 12 541 гола крупного рогатого скота, в том числе в сельхозпредприятиях </w:t>
      </w:r>
      <w:r w:rsidR="007B6CBC">
        <w:rPr>
          <w:rFonts w:ascii="Times New Roman" w:eastAsia="Times New Roman" w:hAnsi="Times New Roman" w:cs="Times New Roman"/>
          <w:sz w:val="28"/>
          <w:szCs w:val="28"/>
        </w:rPr>
        <w:t>–</w:t>
      </w:r>
      <w:r w:rsidRPr="00C8032A">
        <w:rPr>
          <w:rFonts w:ascii="Times New Roman" w:eastAsia="Times New Roman" w:hAnsi="Times New Roman" w:cs="Times New Roman"/>
          <w:sz w:val="28"/>
          <w:szCs w:val="28"/>
        </w:rPr>
        <w:t xml:space="preserve"> 8</w:t>
      </w:r>
      <w:r w:rsidR="007B6CBC">
        <w:rPr>
          <w:rFonts w:ascii="Times New Roman" w:eastAsia="Times New Roman" w:hAnsi="Times New Roman" w:cs="Times New Roman"/>
          <w:sz w:val="28"/>
          <w:szCs w:val="28"/>
        </w:rPr>
        <w:t xml:space="preserve"> </w:t>
      </w:r>
      <w:r w:rsidRPr="00C8032A">
        <w:rPr>
          <w:rFonts w:ascii="Times New Roman" w:eastAsia="Times New Roman" w:hAnsi="Times New Roman" w:cs="Times New Roman"/>
          <w:sz w:val="28"/>
          <w:szCs w:val="28"/>
        </w:rPr>
        <w:t>668 голов, в крестьянских фермерских хозяйствах – 446 голов, в личных подсобных хозяйствах – 3 427 голов. Уменьшение поголовья к 2021 году составило 424 головы (4%).</w:t>
      </w:r>
    </w:p>
    <w:p w:rsidR="00C8032A" w:rsidRPr="00C8032A" w:rsidRDefault="00C8032A" w:rsidP="00825EA8">
      <w:pPr>
        <w:ind w:firstLine="709"/>
        <w:jc w:val="both"/>
        <w:rPr>
          <w:rFonts w:ascii="Times New Roman" w:eastAsia="Times New Roman" w:hAnsi="Times New Roman" w:cs="Times New Roman"/>
          <w:sz w:val="28"/>
          <w:szCs w:val="28"/>
        </w:rPr>
      </w:pPr>
      <w:r w:rsidRPr="00C8032A">
        <w:rPr>
          <w:rFonts w:ascii="Times New Roman" w:eastAsia="Times New Roman" w:hAnsi="Times New Roman" w:cs="Times New Roman"/>
          <w:sz w:val="28"/>
          <w:szCs w:val="28"/>
        </w:rPr>
        <w:t xml:space="preserve">Молочных коров во всех категориях хозяйств </w:t>
      </w:r>
      <w:r w:rsidR="007B6CBC">
        <w:rPr>
          <w:rFonts w:ascii="Times New Roman" w:eastAsia="Times New Roman" w:hAnsi="Times New Roman" w:cs="Times New Roman"/>
          <w:sz w:val="28"/>
          <w:szCs w:val="28"/>
        </w:rPr>
        <w:t>–</w:t>
      </w:r>
      <w:r w:rsidRPr="00C8032A">
        <w:rPr>
          <w:rFonts w:ascii="Times New Roman" w:eastAsia="Times New Roman" w:hAnsi="Times New Roman" w:cs="Times New Roman"/>
          <w:sz w:val="28"/>
          <w:szCs w:val="28"/>
        </w:rPr>
        <w:t xml:space="preserve"> 5</w:t>
      </w:r>
      <w:r w:rsidR="007B6CBC">
        <w:rPr>
          <w:rFonts w:ascii="Times New Roman" w:eastAsia="Times New Roman" w:hAnsi="Times New Roman" w:cs="Times New Roman"/>
          <w:sz w:val="28"/>
          <w:szCs w:val="28"/>
        </w:rPr>
        <w:t xml:space="preserve"> </w:t>
      </w:r>
      <w:r w:rsidRPr="00C8032A">
        <w:rPr>
          <w:rFonts w:ascii="Times New Roman" w:eastAsia="Times New Roman" w:hAnsi="Times New Roman" w:cs="Times New Roman"/>
          <w:sz w:val="28"/>
          <w:szCs w:val="28"/>
        </w:rPr>
        <w:t>235 голов, в том числе в сельхозпредприятиях – 2</w:t>
      </w:r>
      <w:r w:rsidR="007B6CBC">
        <w:rPr>
          <w:rFonts w:ascii="Times New Roman" w:eastAsia="Times New Roman" w:hAnsi="Times New Roman" w:cs="Times New Roman"/>
          <w:sz w:val="28"/>
          <w:szCs w:val="28"/>
        </w:rPr>
        <w:t xml:space="preserve"> </w:t>
      </w:r>
      <w:r w:rsidRPr="00C8032A">
        <w:rPr>
          <w:rFonts w:ascii="Times New Roman" w:eastAsia="Times New Roman" w:hAnsi="Times New Roman" w:cs="Times New Roman"/>
          <w:sz w:val="28"/>
          <w:szCs w:val="28"/>
        </w:rPr>
        <w:t>879 голов, в крестьянских фермерских хозяйствах – 206 голов, в личных подсобных хозяйствах – 2</w:t>
      </w:r>
      <w:r w:rsidR="007B6CBC">
        <w:rPr>
          <w:rFonts w:ascii="Times New Roman" w:eastAsia="Times New Roman" w:hAnsi="Times New Roman" w:cs="Times New Roman"/>
          <w:sz w:val="28"/>
          <w:szCs w:val="28"/>
        </w:rPr>
        <w:t xml:space="preserve"> </w:t>
      </w:r>
      <w:r w:rsidRPr="00C8032A">
        <w:rPr>
          <w:rFonts w:ascii="Times New Roman" w:eastAsia="Times New Roman" w:hAnsi="Times New Roman" w:cs="Times New Roman"/>
          <w:sz w:val="28"/>
          <w:szCs w:val="28"/>
        </w:rPr>
        <w:t>150 голов. Уменьшение поголовья к 2021 году составило 86 голов.</w:t>
      </w:r>
    </w:p>
    <w:p w:rsidR="00C8032A" w:rsidRPr="00C8032A" w:rsidRDefault="00C8032A" w:rsidP="00825EA8">
      <w:pPr>
        <w:ind w:firstLine="709"/>
        <w:jc w:val="both"/>
        <w:rPr>
          <w:rFonts w:ascii="Times New Roman" w:eastAsia="Times New Roman" w:hAnsi="Times New Roman" w:cs="Times New Roman"/>
          <w:sz w:val="28"/>
          <w:szCs w:val="28"/>
        </w:rPr>
      </w:pPr>
      <w:r w:rsidRPr="00C8032A">
        <w:rPr>
          <w:rFonts w:ascii="Times New Roman" w:eastAsia="Times New Roman" w:hAnsi="Times New Roman" w:cs="Times New Roman"/>
          <w:sz w:val="28"/>
          <w:szCs w:val="28"/>
        </w:rPr>
        <w:t xml:space="preserve">Продуктивность молочных коров в 2022 году выросла на 740 кг и составила 7 320 кг на фуражную корову. </w:t>
      </w:r>
    </w:p>
    <w:p w:rsidR="00C8032A" w:rsidRPr="00C8032A" w:rsidRDefault="00C8032A" w:rsidP="00825EA8">
      <w:pPr>
        <w:widowControl/>
        <w:ind w:firstLine="709"/>
        <w:jc w:val="both"/>
        <w:rPr>
          <w:rFonts w:ascii="Times New Roman" w:eastAsiaTheme="minorEastAsia" w:hAnsi="Times New Roman" w:cstheme="minorBidi"/>
          <w:color w:val="auto"/>
          <w:szCs w:val="22"/>
          <w:lang w:bidi="ar-SA"/>
        </w:rPr>
      </w:pPr>
      <w:r w:rsidRPr="00C8032A">
        <w:rPr>
          <w:rFonts w:ascii="Times New Roman" w:eastAsiaTheme="minorEastAsia" w:hAnsi="Times New Roman" w:cstheme="minorBidi"/>
          <w:color w:val="auto"/>
          <w:sz w:val="28"/>
          <w:szCs w:val="28"/>
          <w:lang w:bidi="ar-SA"/>
        </w:rPr>
        <w:t>За 2022год произведено 37,2 тыс. тонн молока, что составляет 104,5 % к 2021 году, произведено мяса на убой в живом весе 12,3 тыс. тонн, меньше чем в 2021г. на 13,4%.</w:t>
      </w:r>
    </w:p>
    <w:p w:rsidR="00C8032A" w:rsidRPr="00C8032A" w:rsidRDefault="00C8032A" w:rsidP="00825EA8">
      <w:pPr>
        <w:ind w:firstLine="709"/>
        <w:jc w:val="both"/>
        <w:rPr>
          <w:rFonts w:ascii="Times New Roman" w:hAnsi="Times New Roman" w:cs="Times New Roman"/>
          <w:color w:val="auto"/>
          <w:sz w:val="28"/>
          <w:szCs w:val="28"/>
        </w:rPr>
      </w:pPr>
      <w:r w:rsidRPr="00C8032A">
        <w:rPr>
          <w:rFonts w:ascii="Times New Roman" w:hAnsi="Times New Roman" w:cs="Times New Roman"/>
          <w:sz w:val="28"/>
          <w:szCs w:val="28"/>
        </w:rPr>
        <w:t xml:space="preserve">В 2022 году машинотракторный парк пополнился новой сельскохозяйственной техникой: </w:t>
      </w:r>
    </w:p>
    <w:p w:rsidR="00C8032A" w:rsidRPr="00C8032A" w:rsidRDefault="00C8032A" w:rsidP="00825EA8">
      <w:pPr>
        <w:ind w:firstLine="709"/>
        <w:jc w:val="both"/>
        <w:rPr>
          <w:rFonts w:ascii="Times New Roman" w:hAnsi="Times New Roman" w:cs="Times New Roman"/>
          <w:sz w:val="28"/>
          <w:szCs w:val="28"/>
        </w:rPr>
      </w:pPr>
      <w:r w:rsidRPr="00C8032A">
        <w:rPr>
          <w:rFonts w:ascii="Times New Roman" w:hAnsi="Times New Roman" w:cs="Times New Roman"/>
          <w:sz w:val="28"/>
          <w:szCs w:val="28"/>
        </w:rPr>
        <w:t xml:space="preserve">- приобретено тракторов - 11 ед., </w:t>
      </w:r>
    </w:p>
    <w:p w:rsidR="00C8032A" w:rsidRPr="00C8032A" w:rsidRDefault="00C8032A" w:rsidP="00825EA8">
      <w:pPr>
        <w:ind w:firstLine="709"/>
        <w:jc w:val="both"/>
        <w:rPr>
          <w:rFonts w:ascii="Times New Roman" w:hAnsi="Times New Roman" w:cs="Times New Roman"/>
          <w:sz w:val="28"/>
          <w:szCs w:val="28"/>
        </w:rPr>
      </w:pPr>
      <w:r w:rsidRPr="00C8032A">
        <w:rPr>
          <w:rFonts w:ascii="Times New Roman" w:hAnsi="Times New Roman" w:cs="Times New Roman"/>
          <w:sz w:val="28"/>
          <w:szCs w:val="28"/>
        </w:rPr>
        <w:t xml:space="preserve">- зерноуборочных комбайнов - 7 ед., </w:t>
      </w:r>
    </w:p>
    <w:p w:rsidR="00C8032A" w:rsidRPr="00C8032A" w:rsidRDefault="00C8032A" w:rsidP="00825EA8">
      <w:pPr>
        <w:ind w:firstLine="709"/>
        <w:jc w:val="both"/>
        <w:rPr>
          <w:rFonts w:ascii="Times New Roman" w:hAnsi="Times New Roman" w:cs="Times New Roman"/>
          <w:sz w:val="28"/>
          <w:szCs w:val="28"/>
        </w:rPr>
      </w:pPr>
      <w:r w:rsidRPr="00C8032A">
        <w:rPr>
          <w:rFonts w:ascii="Times New Roman" w:hAnsi="Times New Roman" w:cs="Times New Roman"/>
          <w:sz w:val="28"/>
          <w:szCs w:val="28"/>
        </w:rPr>
        <w:t xml:space="preserve">а так же 5 ед. грузовых автомобилей и еще 30 единиц других сельскохозяйственных машин (сеялки, культиваторы, плуги, бороны, опрыскиватели и др.). </w:t>
      </w:r>
    </w:p>
    <w:p w:rsidR="00C8032A" w:rsidRPr="00C8032A" w:rsidRDefault="00C8032A" w:rsidP="00825EA8">
      <w:pPr>
        <w:ind w:firstLine="709"/>
        <w:jc w:val="both"/>
        <w:rPr>
          <w:rFonts w:ascii="Times New Roman" w:hAnsi="Times New Roman" w:cs="Times New Roman"/>
          <w:sz w:val="28"/>
          <w:szCs w:val="28"/>
        </w:rPr>
      </w:pPr>
      <w:r w:rsidRPr="00C8032A">
        <w:rPr>
          <w:rFonts w:ascii="Times New Roman" w:hAnsi="Times New Roman" w:cs="Times New Roman"/>
          <w:sz w:val="28"/>
          <w:szCs w:val="28"/>
        </w:rPr>
        <w:t>Общая сумма приобретений составила более 280 млн. рублей.</w:t>
      </w:r>
    </w:p>
    <w:p w:rsidR="00C8032A" w:rsidRPr="00C8032A" w:rsidRDefault="00C8032A" w:rsidP="00825EA8">
      <w:pPr>
        <w:ind w:firstLine="709"/>
        <w:jc w:val="both"/>
        <w:rPr>
          <w:rFonts w:ascii="Times New Roman" w:hAnsi="Times New Roman" w:cs="Times New Roman"/>
          <w:noProof/>
          <w:color w:val="FF0000"/>
          <w:sz w:val="28"/>
          <w:szCs w:val="28"/>
        </w:rPr>
      </w:pPr>
      <w:r w:rsidRPr="00C8032A">
        <w:rPr>
          <w:rFonts w:ascii="Times New Roman" w:hAnsi="Times New Roman" w:cs="Times New Roman"/>
          <w:noProof/>
          <w:sz w:val="28"/>
          <w:szCs w:val="28"/>
        </w:rPr>
        <w:t>В целом же работа машинотракторного парка в 2022  году была слаженной и эффективной, что позволило выполнить все необходимые агротехнические мероприятия качественно и в оптимальные сроки.</w:t>
      </w:r>
    </w:p>
    <w:p w:rsidR="00C8032A" w:rsidRPr="00C8032A" w:rsidRDefault="00C8032A" w:rsidP="00825EA8">
      <w:pPr>
        <w:tabs>
          <w:tab w:val="left" w:pos="142"/>
        </w:tabs>
        <w:ind w:firstLine="709"/>
        <w:contextualSpacing/>
        <w:jc w:val="both"/>
        <w:rPr>
          <w:rFonts w:ascii="Times New Roman" w:hAnsi="Times New Roman" w:cs="Times New Roman"/>
          <w:color w:val="auto"/>
          <w:sz w:val="28"/>
          <w:szCs w:val="28"/>
        </w:rPr>
      </w:pPr>
      <w:r w:rsidRPr="00C8032A">
        <w:rPr>
          <w:rFonts w:ascii="Times New Roman" w:hAnsi="Times New Roman" w:cs="Times New Roman"/>
          <w:color w:val="auto"/>
          <w:sz w:val="28"/>
          <w:szCs w:val="28"/>
        </w:rPr>
        <w:t>Итогом деятельности сельхозпредприятий района являются экономические показатели.</w:t>
      </w:r>
    </w:p>
    <w:p w:rsidR="00C8032A" w:rsidRPr="00C8032A" w:rsidRDefault="00C8032A" w:rsidP="00825EA8">
      <w:pPr>
        <w:suppressAutoHyphens/>
        <w:ind w:firstLine="709"/>
        <w:jc w:val="center"/>
        <w:rPr>
          <w:rFonts w:ascii="Times New Roman" w:hAnsi="Times New Roman" w:cs="Mangal"/>
          <w:color w:val="auto"/>
          <w:kern w:val="1"/>
          <w:sz w:val="28"/>
          <w:szCs w:val="28"/>
          <w:highlight w:val="yellow"/>
          <w:lang w:eastAsia="hi-IN" w:bidi="hi-IN"/>
        </w:rPr>
      </w:pPr>
      <w:r w:rsidRPr="00C8032A">
        <w:rPr>
          <w:rFonts w:ascii="Times New Roman" w:hAnsi="Times New Roman" w:cs="Mangal"/>
          <w:noProof/>
          <w:color w:val="auto"/>
          <w:kern w:val="1"/>
          <w:sz w:val="28"/>
          <w:szCs w:val="28"/>
          <w:highlight w:val="yellow"/>
          <w:lang w:bidi="ar-SA"/>
        </w:rPr>
        <w:lastRenderedPageBreak/>
        <w:drawing>
          <wp:inline distT="0" distB="0" distL="0" distR="0" wp14:anchorId="740952EF" wp14:editId="24BF83E0">
            <wp:extent cx="3675027" cy="2758440"/>
            <wp:effectExtent l="0" t="0" r="1905" b="381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809130" cy="2859097"/>
                    </a:xfrm>
                    <a:prstGeom prst="rect">
                      <a:avLst/>
                    </a:prstGeom>
                    <a:noFill/>
                  </pic:spPr>
                </pic:pic>
              </a:graphicData>
            </a:graphic>
          </wp:inline>
        </w:drawing>
      </w:r>
    </w:p>
    <w:p w:rsidR="00C8032A" w:rsidRPr="00C8032A" w:rsidRDefault="00C8032A" w:rsidP="00825EA8">
      <w:pPr>
        <w:suppressAutoHyphens/>
        <w:ind w:firstLine="709"/>
        <w:jc w:val="both"/>
        <w:rPr>
          <w:rFonts w:ascii="Times New Roman" w:hAnsi="Times New Roman" w:cs="Mangal"/>
          <w:color w:val="auto"/>
          <w:kern w:val="1"/>
          <w:sz w:val="28"/>
          <w:szCs w:val="28"/>
          <w:lang w:eastAsia="hi-IN" w:bidi="hi-IN"/>
        </w:rPr>
      </w:pPr>
      <w:r w:rsidRPr="00C8032A">
        <w:rPr>
          <w:rFonts w:ascii="Times New Roman" w:hAnsi="Times New Roman" w:cs="Mangal"/>
          <w:color w:val="auto"/>
          <w:kern w:val="1"/>
          <w:sz w:val="28"/>
          <w:szCs w:val="28"/>
          <w:lang w:eastAsia="hi-IN" w:bidi="hi-IN"/>
        </w:rPr>
        <w:t xml:space="preserve">Сельскохозяйственными предприятиями за 2022 года получено прибыли от реализации продукции, работ и услуг в сумме 4,9 млрд. рублей, что на 2% больше, чем за 2021 года (4,8 млрд. руб.). </w:t>
      </w:r>
    </w:p>
    <w:p w:rsidR="00C8032A" w:rsidRPr="00C8032A" w:rsidRDefault="00C8032A" w:rsidP="00825EA8">
      <w:pPr>
        <w:suppressAutoHyphens/>
        <w:ind w:firstLine="709"/>
        <w:jc w:val="both"/>
        <w:rPr>
          <w:rFonts w:ascii="Times New Roman" w:hAnsi="Times New Roman" w:cs="Mangal"/>
          <w:color w:val="auto"/>
          <w:kern w:val="1"/>
          <w:sz w:val="28"/>
          <w:szCs w:val="28"/>
          <w:lang w:eastAsia="hi-IN" w:bidi="hi-IN"/>
        </w:rPr>
      </w:pPr>
      <w:r w:rsidRPr="00C8032A">
        <w:rPr>
          <w:rFonts w:ascii="Times New Roman" w:hAnsi="Times New Roman" w:cs="Mangal"/>
          <w:color w:val="auto"/>
          <w:kern w:val="1"/>
          <w:sz w:val="28"/>
          <w:szCs w:val="28"/>
          <w:lang w:eastAsia="hi-IN" w:bidi="hi-IN"/>
        </w:rPr>
        <w:t>Прибыль от реализации продукции растениеводства увеличилась на 4% и составила 4,7 млрд. рублей (2021 г. – 4,5 млрд. руб.).</w:t>
      </w:r>
    </w:p>
    <w:p w:rsidR="00C8032A" w:rsidRPr="00C8032A" w:rsidRDefault="00C8032A" w:rsidP="00825EA8">
      <w:pPr>
        <w:suppressAutoHyphens/>
        <w:ind w:firstLine="709"/>
        <w:jc w:val="both"/>
        <w:rPr>
          <w:rFonts w:ascii="Times New Roman" w:hAnsi="Times New Roman" w:cs="Mangal"/>
          <w:color w:val="auto"/>
          <w:kern w:val="1"/>
          <w:sz w:val="28"/>
          <w:szCs w:val="28"/>
          <w:lang w:eastAsia="hi-IN" w:bidi="hi-IN"/>
        </w:rPr>
      </w:pPr>
      <w:r w:rsidRPr="00C8032A">
        <w:rPr>
          <w:rFonts w:ascii="Times New Roman" w:hAnsi="Times New Roman" w:cs="Mangal"/>
          <w:color w:val="auto"/>
          <w:kern w:val="1"/>
          <w:sz w:val="28"/>
          <w:szCs w:val="28"/>
          <w:lang w:eastAsia="hi-IN" w:bidi="hi-IN"/>
        </w:rPr>
        <w:t>В животноводстве прибыль увеличилась и составила за 2022 года– 88,2 млн. руб., что на 50,4 млн. рублей больше 2021 года.</w:t>
      </w:r>
    </w:p>
    <w:p w:rsidR="00C8032A" w:rsidRPr="00C8032A" w:rsidRDefault="00C8032A" w:rsidP="00825EA8">
      <w:pPr>
        <w:suppressAutoHyphens/>
        <w:ind w:firstLine="709"/>
        <w:jc w:val="both"/>
        <w:rPr>
          <w:rFonts w:ascii="Times New Roman" w:hAnsi="Times New Roman" w:cs="Mangal"/>
          <w:color w:val="auto"/>
          <w:kern w:val="1"/>
          <w:sz w:val="28"/>
          <w:szCs w:val="28"/>
          <w:lang w:eastAsia="hi-IN" w:bidi="hi-IN"/>
        </w:rPr>
      </w:pPr>
      <w:r w:rsidRPr="00C8032A">
        <w:rPr>
          <w:rFonts w:ascii="Times New Roman" w:hAnsi="Times New Roman" w:cs="Mangal"/>
          <w:color w:val="auto"/>
          <w:kern w:val="1"/>
          <w:sz w:val="28"/>
          <w:szCs w:val="28"/>
          <w:lang w:eastAsia="hi-IN" w:bidi="hi-IN"/>
        </w:rPr>
        <w:t>Чистая прибыль за 2022 год составила – 4,4 млрд. рублей, что на 4% больше предыдущего года (в 2021 г.- 4,2 млрд.).</w:t>
      </w:r>
    </w:p>
    <w:p w:rsidR="00C8032A" w:rsidRPr="00C8032A" w:rsidRDefault="00C8032A" w:rsidP="00825EA8">
      <w:pPr>
        <w:tabs>
          <w:tab w:val="left" w:pos="6660"/>
        </w:tabs>
        <w:suppressAutoHyphens/>
        <w:ind w:firstLine="709"/>
        <w:jc w:val="both"/>
        <w:rPr>
          <w:rFonts w:ascii="Times New Roman" w:hAnsi="Times New Roman" w:cs="Mangal"/>
          <w:color w:val="auto"/>
          <w:kern w:val="1"/>
          <w:sz w:val="28"/>
          <w:szCs w:val="28"/>
          <w:lang w:eastAsia="hi-IN" w:bidi="hi-IN"/>
        </w:rPr>
      </w:pPr>
      <w:r w:rsidRPr="00C8032A">
        <w:rPr>
          <w:rFonts w:ascii="Times New Roman" w:hAnsi="Times New Roman" w:cs="Mangal"/>
          <w:color w:val="auto"/>
          <w:kern w:val="1"/>
          <w:sz w:val="28"/>
          <w:szCs w:val="28"/>
          <w:lang w:eastAsia="hi-IN" w:bidi="hi-IN"/>
        </w:rPr>
        <w:t>Уровень рентабельности от реализации сельскохозяйственного производства вырос и составил 50,4% (2021 г. - 47%).</w:t>
      </w:r>
    </w:p>
    <w:p w:rsidR="00C8032A" w:rsidRPr="00C8032A" w:rsidRDefault="00C8032A" w:rsidP="00825EA8">
      <w:pPr>
        <w:suppressAutoHyphens/>
        <w:ind w:firstLine="709"/>
        <w:jc w:val="both"/>
        <w:rPr>
          <w:rFonts w:ascii="Times New Roman" w:hAnsi="Times New Roman" w:cs="Mangal"/>
          <w:color w:val="auto"/>
          <w:kern w:val="1"/>
          <w:sz w:val="28"/>
          <w:szCs w:val="28"/>
          <w:lang w:eastAsia="hi-IN" w:bidi="hi-IN"/>
        </w:rPr>
      </w:pPr>
      <w:r w:rsidRPr="00C8032A">
        <w:rPr>
          <w:rFonts w:ascii="Times New Roman" w:hAnsi="Times New Roman" w:cs="Mangal"/>
          <w:color w:val="auto"/>
          <w:kern w:val="1"/>
          <w:sz w:val="28"/>
          <w:szCs w:val="28"/>
          <w:lang w:eastAsia="hi-IN" w:bidi="hi-IN"/>
        </w:rPr>
        <w:t xml:space="preserve">За 2022 год валовой доход составил – 17,7 млрд. руб. или 110% к соответствующему периоду прошлого года (2021 г. – 16,1 млрд. рублей).  </w:t>
      </w:r>
    </w:p>
    <w:p w:rsidR="00C8032A" w:rsidRPr="00C8032A" w:rsidRDefault="00C8032A" w:rsidP="00825EA8">
      <w:pPr>
        <w:suppressAutoHyphens/>
        <w:ind w:firstLine="709"/>
        <w:jc w:val="both"/>
        <w:rPr>
          <w:rFonts w:ascii="Times New Roman" w:hAnsi="Times New Roman" w:cs="Mangal"/>
          <w:color w:val="auto"/>
          <w:kern w:val="1"/>
          <w:sz w:val="28"/>
          <w:szCs w:val="28"/>
          <w:lang w:eastAsia="hi-IN" w:bidi="hi-IN"/>
        </w:rPr>
      </w:pPr>
      <w:r w:rsidRPr="00C8032A">
        <w:rPr>
          <w:rFonts w:ascii="Times New Roman" w:hAnsi="Times New Roman" w:cs="Mangal"/>
          <w:color w:val="auto"/>
          <w:kern w:val="1"/>
          <w:sz w:val="28"/>
          <w:szCs w:val="28"/>
          <w:lang w:eastAsia="hi-IN" w:bidi="hi-IN"/>
        </w:rPr>
        <w:t xml:space="preserve">В растениеводстве выручка увеличилась на 9% и составила 12,1 млрд. рублей (2021 г. – 11,1 млрд. рублей). В животноводстве выручка от реализации продукции выросла на 30% и составила 825,8 млн. рублей (2021 г. – 633 млн. руб.). </w:t>
      </w:r>
    </w:p>
    <w:p w:rsidR="00C8032A" w:rsidRPr="00C8032A" w:rsidRDefault="00C8032A" w:rsidP="00825EA8">
      <w:pPr>
        <w:suppressAutoHyphens/>
        <w:ind w:firstLine="709"/>
        <w:jc w:val="both"/>
        <w:rPr>
          <w:rFonts w:ascii="Times New Roman" w:hAnsi="Times New Roman" w:cs="Mangal"/>
          <w:color w:val="auto"/>
          <w:kern w:val="1"/>
          <w:sz w:val="28"/>
          <w:szCs w:val="28"/>
          <w:lang w:eastAsia="hi-IN" w:bidi="hi-IN"/>
        </w:rPr>
      </w:pPr>
      <w:r w:rsidRPr="00C8032A">
        <w:rPr>
          <w:rFonts w:ascii="Times New Roman" w:hAnsi="Times New Roman" w:cs="Mangal"/>
          <w:color w:val="auto"/>
          <w:kern w:val="1"/>
          <w:sz w:val="28"/>
          <w:szCs w:val="28"/>
          <w:lang w:val="en-US" w:eastAsia="hi-IN" w:bidi="hi-IN"/>
        </w:rPr>
        <w:t>C</w:t>
      </w:r>
      <w:proofErr w:type="spellStart"/>
      <w:r w:rsidRPr="00C8032A">
        <w:rPr>
          <w:rFonts w:ascii="Times New Roman" w:hAnsi="Times New Roman" w:cs="Mangal"/>
          <w:color w:val="auto"/>
          <w:kern w:val="1"/>
          <w:sz w:val="28"/>
          <w:szCs w:val="28"/>
          <w:lang w:eastAsia="hi-IN" w:bidi="hi-IN"/>
        </w:rPr>
        <w:t>реднемесячная</w:t>
      </w:r>
      <w:proofErr w:type="spellEnd"/>
      <w:r w:rsidRPr="00C8032A">
        <w:rPr>
          <w:rFonts w:ascii="Times New Roman" w:hAnsi="Times New Roman" w:cs="Mangal"/>
          <w:color w:val="auto"/>
          <w:kern w:val="1"/>
          <w:sz w:val="28"/>
          <w:szCs w:val="28"/>
          <w:lang w:eastAsia="hi-IN" w:bidi="hi-IN"/>
        </w:rPr>
        <w:t xml:space="preserve"> заработная плата за 2022 года выросла по сравнению с прошлым годом на 11% и составила 48 501 рубль (2021 г. –43621 руб.). </w:t>
      </w:r>
    </w:p>
    <w:p w:rsidR="00C8032A" w:rsidRPr="00C8032A" w:rsidRDefault="00C8032A" w:rsidP="00825EA8">
      <w:pPr>
        <w:suppressAutoHyphens/>
        <w:ind w:firstLine="709"/>
        <w:jc w:val="both"/>
        <w:rPr>
          <w:rFonts w:ascii="Times New Roman" w:hAnsi="Times New Roman" w:cs="Mangal"/>
          <w:color w:val="auto"/>
          <w:kern w:val="1"/>
          <w:sz w:val="28"/>
          <w:szCs w:val="28"/>
          <w:lang w:eastAsia="hi-IN" w:bidi="hi-IN"/>
        </w:rPr>
      </w:pPr>
      <w:r w:rsidRPr="00C8032A">
        <w:rPr>
          <w:rFonts w:ascii="Times New Roman" w:hAnsi="Times New Roman" w:cs="Mangal"/>
          <w:color w:val="auto"/>
          <w:kern w:val="1"/>
          <w:sz w:val="28"/>
          <w:szCs w:val="28"/>
          <w:lang w:eastAsia="hi-IN" w:bidi="hi-IN"/>
        </w:rPr>
        <w:t xml:space="preserve">В 2022 году </w:t>
      </w:r>
      <w:proofErr w:type="spellStart"/>
      <w:r w:rsidRPr="00C8032A">
        <w:rPr>
          <w:rFonts w:ascii="Times New Roman" w:hAnsi="Times New Roman" w:cs="Mangal"/>
          <w:color w:val="auto"/>
          <w:kern w:val="1"/>
          <w:sz w:val="28"/>
          <w:szCs w:val="28"/>
          <w:lang w:eastAsia="hi-IN" w:bidi="hi-IN"/>
        </w:rPr>
        <w:t>сельхозтоваропроизводители</w:t>
      </w:r>
      <w:proofErr w:type="spellEnd"/>
      <w:r w:rsidRPr="00C8032A">
        <w:rPr>
          <w:rFonts w:ascii="Times New Roman" w:hAnsi="Times New Roman" w:cs="Mangal"/>
          <w:color w:val="auto"/>
          <w:kern w:val="1"/>
          <w:sz w:val="28"/>
          <w:szCs w:val="28"/>
          <w:lang w:eastAsia="hi-IN" w:bidi="hi-IN"/>
        </w:rPr>
        <w:t xml:space="preserve"> внесли в экономику района -     2 млрд. 264 млн. рублей инвестиций, что на 28 % больше уровня прошлого года (1 млрд. 757 млн. рублей).</w:t>
      </w:r>
    </w:p>
    <w:p w:rsidR="00C8032A" w:rsidRPr="00C8032A" w:rsidRDefault="00C8032A" w:rsidP="00825EA8">
      <w:pPr>
        <w:widowControl/>
        <w:ind w:firstLine="709"/>
        <w:jc w:val="both"/>
        <w:rPr>
          <w:rFonts w:ascii="Times New Roman" w:eastAsiaTheme="minorHAnsi" w:hAnsi="Times New Roman" w:cs="Times New Roman"/>
          <w:color w:val="000000" w:themeColor="text1"/>
          <w:sz w:val="28"/>
          <w:szCs w:val="28"/>
          <w:lang w:eastAsia="en-US" w:bidi="ar-SA"/>
        </w:rPr>
      </w:pPr>
      <w:r w:rsidRPr="00C8032A">
        <w:rPr>
          <w:rFonts w:ascii="Times New Roman" w:eastAsiaTheme="minorHAnsi" w:hAnsi="Times New Roman" w:cs="Times New Roman"/>
          <w:color w:val="000000" w:themeColor="text1"/>
          <w:sz w:val="28"/>
          <w:szCs w:val="28"/>
          <w:lang w:eastAsia="en-US" w:bidi="ar-SA"/>
        </w:rPr>
        <w:t xml:space="preserve">В соответствии с краевым законодательством, а также в рамках Государственной программы «Развития сельского хозяйства и регулирования рынков сельхозпродукции, сырья и продовольствия» в 2022 г. господдержку получили 75 </w:t>
      </w:r>
      <w:proofErr w:type="spellStart"/>
      <w:r w:rsidRPr="00C8032A">
        <w:rPr>
          <w:rFonts w:ascii="Times New Roman" w:eastAsiaTheme="minorHAnsi" w:hAnsi="Times New Roman" w:cs="Times New Roman"/>
          <w:color w:val="000000" w:themeColor="text1"/>
          <w:sz w:val="28"/>
          <w:szCs w:val="28"/>
          <w:lang w:eastAsia="en-US" w:bidi="ar-SA"/>
        </w:rPr>
        <w:t>сельхозтоваропроизводителей</w:t>
      </w:r>
      <w:proofErr w:type="spellEnd"/>
      <w:r w:rsidRPr="00C8032A">
        <w:rPr>
          <w:rFonts w:ascii="Times New Roman" w:eastAsiaTheme="minorHAnsi" w:hAnsi="Times New Roman" w:cs="Times New Roman"/>
          <w:color w:val="000000" w:themeColor="text1"/>
          <w:sz w:val="28"/>
          <w:szCs w:val="28"/>
          <w:lang w:eastAsia="en-US" w:bidi="ar-SA"/>
        </w:rPr>
        <w:t xml:space="preserve"> на сумму 244,7 млн. рублей: в том числе: 59 ИП глава КФХ на сумму - 16,3 </w:t>
      </w:r>
      <w:proofErr w:type="spellStart"/>
      <w:r w:rsidRPr="00C8032A">
        <w:rPr>
          <w:rFonts w:ascii="Times New Roman" w:eastAsiaTheme="minorHAnsi" w:hAnsi="Times New Roman" w:cs="Times New Roman"/>
          <w:color w:val="000000" w:themeColor="text1"/>
          <w:sz w:val="28"/>
          <w:szCs w:val="28"/>
          <w:lang w:eastAsia="en-US" w:bidi="ar-SA"/>
        </w:rPr>
        <w:t>млн.рублей</w:t>
      </w:r>
      <w:proofErr w:type="spellEnd"/>
      <w:r w:rsidRPr="00C8032A">
        <w:rPr>
          <w:rFonts w:ascii="Times New Roman" w:eastAsiaTheme="minorHAnsi" w:hAnsi="Times New Roman" w:cs="Times New Roman"/>
          <w:color w:val="000000" w:themeColor="text1"/>
          <w:sz w:val="28"/>
          <w:szCs w:val="28"/>
          <w:lang w:eastAsia="en-US" w:bidi="ar-SA"/>
        </w:rPr>
        <w:t xml:space="preserve">, 16 крупных </w:t>
      </w:r>
      <w:proofErr w:type="spellStart"/>
      <w:r w:rsidRPr="00C8032A">
        <w:rPr>
          <w:rFonts w:ascii="Times New Roman" w:eastAsiaTheme="minorHAnsi" w:hAnsi="Times New Roman" w:cs="Times New Roman"/>
          <w:color w:val="000000" w:themeColor="text1"/>
          <w:sz w:val="28"/>
          <w:szCs w:val="28"/>
          <w:lang w:eastAsia="en-US" w:bidi="ar-SA"/>
        </w:rPr>
        <w:t>сельхозтоваропроизводителей</w:t>
      </w:r>
      <w:proofErr w:type="spellEnd"/>
      <w:r w:rsidRPr="00C8032A">
        <w:rPr>
          <w:rFonts w:ascii="Times New Roman" w:eastAsiaTheme="minorHAnsi" w:hAnsi="Times New Roman" w:cs="Times New Roman"/>
          <w:color w:val="000000" w:themeColor="text1"/>
          <w:sz w:val="28"/>
          <w:szCs w:val="28"/>
          <w:lang w:eastAsia="en-US" w:bidi="ar-SA"/>
        </w:rPr>
        <w:t xml:space="preserve"> на сумму - 228,4 </w:t>
      </w:r>
      <w:proofErr w:type="spellStart"/>
      <w:r w:rsidRPr="00C8032A">
        <w:rPr>
          <w:rFonts w:ascii="Times New Roman" w:eastAsiaTheme="minorHAnsi" w:hAnsi="Times New Roman" w:cs="Times New Roman"/>
          <w:color w:val="000000" w:themeColor="text1"/>
          <w:sz w:val="28"/>
          <w:szCs w:val="28"/>
          <w:lang w:eastAsia="en-US" w:bidi="ar-SA"/>
        </w:rPr>
        <w:t>млн.рублей</w:t>
      </w:r>
      <w:proofErr w:type="spellEnd"/>
      <w:r w:rsidRPr="00C8032A">
        <w:rPr>
          <w:rFonts w:ascii="Times New Roman" w:eastAsiaTheme="minorHAnsi" w:hAnsi="Times New Roman" w:cs="Times New Roman"/>
          <w:color w:val="000000" w:themeColor="text1"/>
          <w:sz w:val="28"/>
          <w:szCs w:val="28"/>
          <w:lang w:eastAsia="en-US" w:bidi="ar-SA"/>
        </w:rPr>
        <w:t xml:space="preserve"> (в 2021 году господдержку получили 92 </w:t>
      </w:r>
      <w:proofErr w:type="spellStart"/>
      <w:r w:rsidRPr="00C8032A">
        <w:rPr>
          <w:rFonts w:ascii="Times New Roman" w:eastAsiaTheme="minorHAnsi" w:hAnsi="Times New Roman" w:cs="Times New Roman"/>
          <w:color w:val="000000" w:themeColor="text1"/>
          <w:sz w:val="28"/>
          <w:szCs w:val="28"/>
          <w:lang w:eastAsia="en-US" w:bidi="ar-SA"/>
        </w:rPr>
        <w:t>сельсхозтоваропроизводителя</w:t>
      </w:r>
      <w:proofErr w:type="spellEnd"/>
      <w:r w:rsidRPr="00C8032A">
        <w:rPr>
          <w:rFonts w:ascii="Times New Roman" w:eastAsiaTheme="minorHAnsi" w:hAnsi="Times New Roman" w:cs="Times New Roman"/>
          <w:color w:val="000000" w:themeColor="text1"/>
          <w:sz w:val="28"/>
          <w:szCs w:val="28"/>
          <w:lang w:eastAsia="en-US" w:bidi="ar-SA"/>
        </w:rPr>
        <w:t xml:space="preserve"> на сумму 218,4 млн. рублей,  в том числе: 67 ИП глава КФХ на сумму – 25,7 млн. рублей, 20 крупных </w:t>
      </w:r>
      <w:proofErr w:type="spellStart"/>
      <w:r w:rsidRPr="00C8032A">
        <w:rPr>
          <w:rFonts w:ascii="Times New Roman" w:eastAsiaTheme="minorHAnsi" w:hAnsi="Times New Roman" w:cs="Times New Roman"/>
          <w:color w:val="000000" w:themeColor="text1"/>
          <w:sz w:val="28"/>
          <w:szCs w:val="28"/>
          <w:lang w:eastAsia="en-US" w:bidi="ar-SA"/>
        </w:rPr>
        <w:t>сельхозтоваропроизводителей</w:t>
      </w:r>
      <w:proofErr w:type="spellEnd"/>
      <w:r w:rsidRPr="00C8032A">
        <w:rPr>
          <w:rFonts w:ascii="Times New Roman" w:eastAsiaTheme="minorHAnsi" w:hAnsi="Times New Roman" w:cs="Times New Roman"/>
          <w:color w:val="000000" w:themeColor="text1"/>
          <w:sz w:val="28"/>
          <w:szCs w:val="28"/>
          <w:lang w:eastAsia="en-US" w:bidi="ar-SA"/>
        </w:rPr>
        <w:t xml:space="preserve"> на сумму -183,1 млн. рублей, 4 ИП </w:t>
      </w:r>
      <w:r w:rsidR="007B6CBC">
        <w:rPr>
          <w:rFonts w:ascii="Times New Roman" w:eastAsiaTheme="minorHAnsi" w:hAnsi="Times New Roman" w:cs="Times New Roman"/>
          <w:color w:val="000000" w:themeColor="text1"/>
          <w:sz w:val="28"/>
          <w:szCs w:val="28"/>
          <w:lang w:eastAsia="en-US" w:bidi="ar-SA"/>
        </w:rPr>
        <w:t xml:space="preserve">- </w:t>
      </w:r>
      <w:r w:rsidRPr="00C8032A">
        <w:rPr>
          <w:rFonts w:ascii="Times New Roman" w:eastAsiaTheme="minorHAnsi" w:hAnsi="Times New Roman" w:cs="Times New Roman"/>
          <w:color w:val="000000" w:themeColor="text1"/>
          <w:sz w:val="28"/>
          <w:szCs w:val="28"/>
          <w:lang w:eastAsia="en-US" w:bidi="ar-SA"/>
        </w:rPr>
        <w:lastRenderedPageBreak/>
        <w:t>на сумму 6,8 млн. рублей и 1 сельхозкооператив на сумму 2,8 млн. рублей. По программе «</w:t>
      </w:r>
      <w:proofErr w:type="spellStart"/>
      <w:r w:rsidRPr="00C8032A">
        <w:rPr>
          <w:rFonts w:ascii="Times New Roman" w:eastAsiaTheme="minorHAnsi" w:hAnsi="Times New Roman" w:cs="Times New Roman"/>
          <w:color w:val="000000" w:themeColor="text1"/>
          <w:sz w:val="28"/>
          <w:szCs w:val="28"/>
          <w:lang w:eastAsia="en-US" w:bidi="ar-SA"/>
        </w:rPr>
        <w:t>Агростартап</w:t>
      </w:r>
      <w:proofErr w:type="spellEnd"/>
      <w:r w:rsidRPr="00C8032A">
        <w:rPr>
          <w:rFonts w:ascii="Times New Roman" w:eastAsiaTheme="minorHAnsi" w:hAnsi="Times New Roman" w:cs="Times New Roman"/>
          <w:color w:val="000000" w:themeColor="text1"/>
          <w:sz w:val="28"/>
          <w:szCs w:val="28"/>
          <w:lang w:eastAsia="en-US" w:bidi="ar-SA"/>
        </w:rPr>
        <w:t xml:space="preserve">» предоставлены гранты 2 фермерам на развитие птицеводства на сумму 6 млн. рублей). </w:t>
      </w:r>
    </w:p>
    <w:p w:rsidR="00C8032A" w:rsidRPr="00C8032A" w:rsidRDefault="00C8032A" w:rsidP="00825EA8">
      <w:pPr>
        <w:widowControl/>
        <w:ind w:firstLine="709"/>
        <w:jc w:val="center"/>
        <w:rPr>
          <w:rFonts w:ascii="Times New Roman" w:eastAsiaTheme="minorHAnsi" w:hAnsi="Times New Roman" w:cs="Times New Roman"/>
          <w:color w:val="000000" w:themeColor="text1"/>
          <w:sz w:val="28"/>
          <w:szCs w:val="28"/>
          <w:lang w:eastAsia="en-US" w:bidi="ar-SA"/>
        </w:rPr>
      </w:pPr>
      <w:r w:rsidRPr="00C8032A">
        <w:rPr>
          <w:rFonts w:ascii="Times New Roman" w:eastAsiaTheme="minorHAnsi" w:hAnsi="Times New Roman" w:cs="Times New Roman"/>
          <w:noProof/>
          <w:color w:val="000000" w:themeColor="text1"/>
          <w:sz w:val="28"/>
          <w:szCs w:val="28"/>
          <w:lang w:bidi="ar-SA"/>
        </w:rPr>
        <w:drawing>
          <wp:inline distT="0" distB="0" distL="0" distR="0" wp14:anchorId="6232F553" wp14:editId="57FA5FE5">
            <wp:extent cx="2730500" cy="2047875"/>
            <wp:effectExtent l="0" t="0" r="0" b="9525"/>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730500" cy="2047875"/>
                    </a:xfrm>
                    <a:prstGeom prst="rect">
                      <a:avLst/>
                    </a:prstGeom>
                    <a:noFill/>
                  </pic:spPr>
                </pic:pic>
              </a:graphicData>
            </a:graphic>
          </wp:inline>
        </w:drawing>
      </w:r>
    </w:p>
    <w:p w:rsidR="00C8032A" w:rsidRPr="00C8032A" w:rsidRDefault="00C8032A" w:rsidP="00825EA8">
      <w:pPr>
        <w:widowControl/>
        <w:ind w:firstLine="709"/>
        <w:jc w:val="both"/>
        <w:rPr>
          <w:rFonts w:ascii="Times New Roman" w:eastAsiaTheme="minorHAnsi" w:hAnsi="Times New Roman" w:cs="Times New Roman"/>
          <w:color w:val="000000" w:themeColor="text1"/>
          <w:sz w:val="28"/>
          <w:szCs w:val="28"/>
          <w:lang w:eastAsia="en-US" w:bidi="ar-SA"/>
        </w:rPr>
      </w:pPr>
      <w:r w:rsidRPr="00C8032A">
        <w:rPr>
          <w:rFonts w:ascii="Times New Roman" w:eastAsiaTheme="minorHAnsi" w:hAnsi="Times New Roman" w:cs="Times New Roman"/>
          <w:color w:val="000000" w:themeColor="text1"/>
          <w:sz w:val="28"/>
          <w:szCs w:val="28"/>
          <w:lang w:eastAsia="en-US" w:bidi="ar-SA"/>
        </w:rPr>
        <w:t>Кроме того, в 2022 году по программе развитие кооперативов грант получил СППСК «</w:t>
      </w:r>
      <w:proofErr w:type="spellStart"/>
      <w:r w:rsidRPr="00C8032A">
        <w:rPr>
          <w:rFonts w:ascii="Times New Roman" w:eastAsiaTheme="minorHAnsi" w:hAnsi="Times New Roman" w:cs="Times New Roman"/>
          <w:color w:val="000000" w:themeColor="text1"/>
          <w:sz w:val="28"/>
          <w:szCs w:val="28"/>
          <w:lang w:eastAsia="en-US" w:bidi="ar-SA"/>
        </w:rPr>
        <w:t>Расшеватский</w:t>
      </w:r>
      <w:proofErr w:type="spellEnd"/>
      <w:r w:rsidRPr="00C8032A">
        <w:rPr>
          <w:rFonts w:ascii="Times New Roman" w:eastAsiaTheme="minorHAnsi" w:hAnsi="Times New Roman" w:cs="Times New Roman"/>
          <w:color w:val="000000" w:themeColor="text1"/>
          <w:sz w:val="28"/>
          <w:szCs w:val="28"/>
          <w:lang w:eastAsia="en-US" w:bidi="ar-SA"/>
        </w:rPr>
        <w:t>» на сумму 15 млн. рублей.</w:t>
      </w:r>
    </w:p>
    <w:p w:rsidR="00C8032A" w:rsidRPr="00C8032A" w:rsidRDefault="00C8032A" w:rsidP="00825EA8">
      <w:pPr>
        <w:widowControl/>
        <w:ind w:firstLine="709"/>
        <w:jc w:val="both"/>
        <w:rPr>
          <w:rFonts w:ascii="Times New Roman" w:eastAsiaTheme="minorHAnsi" w:hAnsi="Times New Roman" w:cs="Times New Roman"/>
          <w:color w:val="000000" w:themeColor="text1"/>
          <w:sz w:val="28"/>
          <w:szCs w:val="28"/>
          <w:lang w:eastAsia="en-US" w:bidi="ar-SA"/>
        </w:rPr>
      </w:pPr>
      <w:r w:rsidRPr="00C8032A">
        <w:rPr>
          <w:rFonts w:ascii="Times New Roman" w:eastAsiaTheme="minorHAnsi" w:hAnsi="Times New Roman" w:cs="Times New Roman"/>
          <w:color w:val="auto"/>
          <w:sz w:val="28"/>
          <w:szCs w:val="28"/>
          <w:lang w:eastAsia="en-US" w:bidi="ar-SA"/>
        </w:rPr>
        <w:t xml:space="preserve">Существенной мерой поддержки для </w:t>
      </w:r>
      <w:proofErr w:type="spellStart"/>
      <w:r w:rsidRPr="00C8032A">
        <w:rPr>
          <w:rFonts w:ascii="Times New Roman" w:eastAsiaTheme="minorHAnsi" w:hAnsi="Times New Roman" w:cs="Times New Roman"/>
          <w:color w:val="auto"/>
          <w:sz w:val="28"/>
          <w:szCs w:val="28"/>
          <w:lang w:eastAsia="en-US" w:bidi="ar-SA"/>
        </w:rPr>
        <w:t>сельхозтоваропроизводителей</w:t>
      </w:r>
      <w:proofErr w:type="spellEnd"/>
      <w:r w:rsidRPr="00C8032A">
        <w:rPr>
          <w:rFonts w:ascii="Times New Roman" w:eastAsiaTheme="minorHAnsi" w:hAnsi="Times New Roman" w:cs="Times New Roman"/>
          <w:color w:val="auto"/>
          <w:sz w:val="28"/>
          <w:szCs w:val="28"/>
          <w:lang w:eastAsia="en-US" w:bidi="ar-SA"/>
        </w:rPr>
        <w:t xml:space="preserve"> по-прежнему является </w:t>
      </w:r>
      <w:r w:rsidRPr="00C8032A">
        <w:rPr>
          <w:rFonts w:ascii="Times New Roman" w:eastAsiaTheme="minorHAnsi" w:hAnsi="Times New Roman" w:cs="Times New Roman"/>
          <w:color w:val="000000" w:themeColor="text1"/>
          <w:sz w:val="28"/>
          <w:szCs w:val="28"/>
          <w:lang w:eastAsia="en-US" w:bidi="ar-SA"/>
        </w:rPr>
        <w:t>программа льготного кредитования, запущенная Минсельхозом РФ. Благодаря ей аграрии сразу уплачивают низкую процентную ставку по кредиту (от 2 до 5 % годовых).</w:t>
      </w:r>
    </w:p>
    <w:p w:rsidR="00C8032A" w:rsidRPr="00C8032A" w:rsidRDefault="00C8032A" w:rsidP="00C8032A">
      <w:pPr>
        <w:widowControl/>
        <w:ind w:firstLine="510"/>
        <w:jc w:val="center"/>
        <w:rPr>
          <w:rFonts w:ascii="Times New Roman" w:eastAsiaTheme="minorHAnsi" w:hAnsi="Times New Roman" w:cs="Times New Roman"/>
          <w:color w:val="000000" w:themeColor="text1"/>
          <w:sz w:val="28"/>
          <w:szCs w:val="28"/>
          <w:lang w:eastAsia="en-US" w:bidi="ar-SA"/>
        </w:rPr>
      </w:pPr>
      <w:r w:rsidRPr="00C8032A">
        <w:rPr>
          <w:rFonts w:ascii="Times New Roman" w:eastAsiaTheme="minorHAnsi" w:hAnsi="Times New Roman" w:cs="Times New Roman"/>
          <w:noProof/>
          <w:color w:val="000000" w:themeColor="text1"/>
          <w:sz w:val="28"/>
          <w:szCs w:val="28"/>
          <w:lang w:bidi="ar-SA"/>
        </w:rPr>
        <w:drawing>
          <wp:inline distT="0" distB="0" distL="0" distR="0" wp14:anchorId="3B3DBFDD" wp14:editId="4AF65BCC">
            <wp:extent cx="3042708" cy="2286000"/>
            <wp:effectExtent l="0" t="0" r="5715"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049126" cy="2290822"/>
                    </a:xfrm>
                    <a:prstGeom prst="rect">
                      <a:avLst/>
                    </a:prstGeom>
                    <a:noFill/>
                  </pic:spPr>
                </pic:pic>
              </a:graphicData>
            </a:graphic>
          </wp:inline>
        </w:drawing>
      </w:r>
    </w:p>
    <w:p w:rsidR="00C8032A" w:rsidRPr="00C8032A" w:rsidRDefault="00C8032A" w:rsidP="00F9681F">
      <w:pPr>
        <w:widowControl/>
        <w:ind w:firstLine="709"/>
        <w:jc w:val="both"/>
        <w:rPr>
          <w:rFonts w:ascii="Times New Roman" w:eastAsiaTheme="minorHAnsi" w:hAnsi="Times New Roman" w:cs="Times New Roman"/>
          <w:color w:val="000000" w:themeColor="text1"/>
          <w:sz w:val="28"/>
          <w:szCs w:val="28"/>
          <w:lang w:eastAsia="en-US" w:bidi="ar-SA"/>
        </w:rPr>
      </w:pPr>
      <w:r w:rsidRPr="00C8032A">
        <w:rPr>
          <w:rFonts w:ascii="Times New Roman" w:eastAsiaTheme="minorHAnsi" w:hAnsi="Times New Roman" w:cs="Times New Roman"/>
          <w:color w:val="000000" w:themeColor="text1"/>
          <w:sz w:val="28"/>
          <w:szCs w:val="28"/>
          <w:lang w:eastAsia="en-US" w:bidi="ar-SA"/>
        </w:rPr>
        <w:t>Наш район остается лидером в крае по льготному кредитованию, так за 2022 год льготные кредиты получили 20 СХП и 57 КФХ на общую сумму 3,0 млрд. рублей, что на 36% больше предыдущего года (2021 г.- 2,2 млрд. рублей).</w:t>
      </w:r>
    </w:p>
    <w:p w:rsidR="00C8032A" w:rsidRPr="00C8032A" w:rsidRDefault="00C8032A" w:rsidP="00F9681F">
      <w:pPr>
        <w:widowControl/>
        <w:ind w:firstLine="709"/>
        <w:jc w:val="both"/>
        <w:rPr>
          <w:rFonts w:ascii="Times New Roman" w:eastAsiaTheme="minorHAnsi" w:hAnsi="Times New Roman" w:cs="Times New Roman"/>
          <w:color w:val="auto"/>
          <w:sz w:val="28"/>
          <w:szCs w:val="28"/>
          <w:lang w:eastAsia="en-US" w:bidi="ar-SA"/>
        </w:rPr>
      </w:pPr>
      <w:r w:rsidRPr="00C8032A">
        <w:rPr>
          <w:rFonts w:ascii="Times New Roman" w:eastAsiaTheme="minorHAnsi" w:hAnsi="Times New Roman" w:cs="Times New Roman"/>
          <w:color w:val="auto"/>
          <w:sz w:val="28"/>
          <w:szCs w:val="28"/>
          <w:lang w:eastAsia="en-US" w:bidi="ar-SA"/>
        </w:rPr>
        <w:t xml:space="preserve">В Новоалександровском городском округе в весеннюю полевую компанию предстоит посеять 65,1 тыс. га яровых зерновых и пропашных культур. </w:t>
      </w:r>
    </w:p>
    <w:p w:rsidR="00C8032A" w:rsidRPr="00C8032A" w:rsidRDefault="00C8032A" w:rsidP="00C8032A">
      <w:pPr>
        <w:suppressAutoHyphens/>
        <w:autoSpaceDE w:val="0"/>
        <w:autoSpaceDN w:val="0"/>
        <w:adjustRightInd w:val="0"/>
        <w:ind w:firstLine="510"/>
        <w:jc w:val="center"/>
        <w:rPr>
          <w:rFonts w:ascii="Times New Roman CYR" w:hAnsi="Times New Roman CYR" w:cs="Times New Roman CYR"/>
          <w:b/>
          <w:color w:val="auto"/>
          <w:kern w:val="1"/>
          <w:sz w:val="28"/>
          <w:szCs w:val="28"/>
          <w:lang w:eastAsia="hi-IN" w:bidi="hi-IN"/>
        </w:rPr>
      </w:pPr>
      <w:r w:rsidRPr="00C8032A">
        <w:rPr>
          <w:rFonts w:ascii="Times New Roman CYR" w:hAnsi="Times New Roman CYR" w:cs="Times New Roman CYR"/>
          <w:b/>
          <w:color w:val="auto"/>
          <w:kern w:val="1"/>
          <w:sz w:val="28"/>
          <w:szCs w:val="28"/>
          <w:lang w:eastAsia="hi-IN" w:bidi="hi-IN"/>
        </w:rPr>
        <w:t>ЗАДАЧИ АПК на 2023 год.</w:t>
      </w:r>
    </w:p>
    <w:tbl>
      <w:tblPr>
        <w:tblStyle w:val="33"/>
        <w:tblW w:w="90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390"/>
        <w:gridCol w:w="4677"/>
      </w:tblGrid>
      <w:tr w:rsidR="00C8032A" w:rsidRPr="00C8032A" w:rsidTr="00C8032A">
        <w:tc>
          <w:tcPr>
            <w:tcW w:w="4390" w:type="dxa"/>
          </w:tcPr>
          <w:p w:rsidR="00C8032A" w:rsidRPr="00C8032A" w:rsidRDefault="00C8032A" w:rsidP="00C8032A">
            <w:pPr>
              <w:suppressAutoHyphens/>
              <w:autoSpaceDE w:val="0"/>
              <w:autoSpaceDN w:val="0"/>
              <w:adjustRightInd w:val="0"/>
              <w:jc w:val="center"/>
              <w:rPr>
                <w:rFonts w:ascii="Times New Roman CYR" w:hAnsi="Times New Roman CYR" w:cs="Times New Roman CYR"/>
                <w:b/>
                <w:color w:val="auto"/>
                <w:kern w:val="1"/>
                <w:sz w:val="28"/>
                <w:szCs w:val="28"/>
                <w:lang w:eastAsia="hi-IN" w:bidi="hi-IN"/>
              </w:rPr>
            </w:pPr>
            <w:r w:rsidRPr="00C8032A">
              <w:rPr>
                <w:rFonts w:ascii="Times New Roman CYR" w:hAnsi="Times New Roman CYR" w:cs="Times New Roman CYR"/>
                <w:b/>
                <w:noProof/>
                <w:color w:val="auto"/>
                <w:kern w:val="1"/>
                <w:sz w:val="28"/>
                <w:szCs w:val="28"/>
              </w:rPr>
              <w:lastRenderedPageBreak/>
              <w:drawing>
                <wp:inline distT="0" distB="0" distL="0" distR="0" wp14:anchorId="682C8B21" wp14:editId="0FE27205">
                  <wp:extent cx="2682240" cy="2422948"/>
                  <wp:effectExtent l="0" t="0" r="381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696716" cy="2436024"/>
                          </a:xfrm>
                          <a:prstGeom prst="rect">
                            <a:avLst/>
                          </a:prstGeom>
                          <a:noFill/>
                        </pic:spPr>
                      </pic:pic>
                    </a:graphicData>
                  </a:graphic>
                </wp:inline>
              </w:drawing>
            </w:r>
          </w:p>
        </w:tc>
        <w:tc>
          <w:tcPr>
            <w:tcW w:w="4677" w:type="dxa"/>
          </w:tcPr>
          <w:p w:rsidR="00C8032A" w:rsidRPr="00C8032A" w:rsidRDefault="00C8032A" w:rsidP="00C8032A">
            <w:pPr>
              <w:suppressAutoHyphens/>
              <w:autoSpaceDE w:val="0"/>
              <w:autoSpaceDN w:val="0"/>
              <w:adjustRightInd w:val="0"/>
              <w:jc w:val="center"/>
              <w:rPr>
                <w:rFonts w:ascii="Times New Roman CYR" w:hAnsi="Times New Roman CYR" w:cs="Times New Roman CYR"/>
                <w:b/>
                <w:color w:val="auto"/>
                <w:kern w:val="1"/>
                <w:sz w:val="28"/>
                <w:szCs w:val="28"/>
                <w:lang w:eastAsia="hi-IN" w:bidi="hi-IN"/>
              </w:rPr>
            </w:pPr>
            <w:r w:rsidRPr="00C8032A">
              <w:rPr>
                <w:rFonts w:ascii="Times New Roman CYR" w:hAnsi="Times New Roman CYR" w:cs="Times New Roman CYR"/>
                <w:b/>
                <w:noProof/>
                <w:color w:val="auto"/>
                <w:kern w:val="1"/>
                <w:sz w:val="28"/>
                <w:szCs w:val="28"/>
              </w:rPr>
              <w:drawing>
                <wp:inline distT="0" distB="0" distL="0" distR="0" wp14:anchorId="7D3CD50C" wp14:editId="21C62625">
                  <wp:extent cx="2785533" cy="2422525"/>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813097" cy="2446497"/>
                          </a:xfrm>
                          <a:prstGeom prst="rect">
                            <a:avLst/>
                          </a:prstGeom>
                          <a:noFill/>
                        </pic:spPr>
                      </pic:pic>
                    </a:graphicData>
                  </a:graphic>
                </wp:inline>
              </w:drawing>
            </w:r>
          </w:p>
        </w:tc>
      </w:tr>
    </w:tbl>
    <w:p w:rsidR="00C8032A" w:rsidRPr="00C8032A" w:rsidRDefault="00C8032A" w:rsidP="00F9681F">
      <w:pPr>
        <w:widowControl/>
        <w:ind w:firstLine="709"/>
        <w:jc w:val="both"/>
        <w:rPr>
          <w:rFonts w:ascii="Times New Roman" w:eastAsiaTheme="minorHAnsi" w:hAnsi="Times New Roman" w:cs="Times New Roman"/>
          <w:color w:val="auto"/>
          <w:sz w:val="28"/>
          <w:szCs w:val="28"/>
          <w:lang w:eastAsia="en-US" w:bidi="ar-SA"/>
        </w:rPr>
      </w:pPr>
      <w:r w:rsidRPr="00C8032A">
        <w:rPr>
          <w:rFonts w:ascii="Times New Roman" w:eastAsiaTheme="minorHAnsi" w:hAnsi="Times New Roman" w:cs="Times New Roman"/>
          <w:color w:val="auto"/>
          <w:sz w:val="28"/>
          <w:szCs w:val="28"/>
          <w:lang w:eastAsia="en-US" w:bidi="ar-SA"/>
        </w:rPr>
        <w:t>Подводя итоги работы агропромышленного комплекса района надо отметить главное – сохранена положительная динамика в его развитии.</w:t>
      </w:r>
    </w:p>
    <w:p w:rsidR="00C8032A" w:rsidRPr="00C8032A" w:rsidRDefault="00C8032A" w:rsidP="00F9681F">
      <w:pPr>
        <w:suppressAutoHyphens/>
        <w:autoSpaceDE w:val="0"/>
        <w:autoSpaceDN w:val="0"/>
        <w:adjustRightInd w:val="0"/>
        <w:ind w:firstLine="709"/>
        <w:jc w:val="both"/>
        <w:rPr>
          <w:rFonts w:ascii="Times New Roman CYR" w:hAnsi="Times New Roman CYR" w:cs="Times New Roman CYR"/>
          <w:color w:val="auto"/>
          <w:kern w:val="1"/>
          <w:sz w:val="28"/>
          <w:szCs w:val="28"/>
          <w:lang w:eastAsia="hi-IN" w:bidi="hi-IN"/>
        </w:rPr>
      </w:pPr>
      <w:r w:rsidRPr="00C8032A">
        <w:rPr>
          <w:rFonts w:ascii="Times New Roman CYR" w:hAnsi="Times New Roman CYR" w:cs="Times New Roman CYR"/>
          <w:color w:val="auto"/>
          <w:kern w:val="1"/>
          <w:sz w:val="28"/>
          <w:szCs w:val="28"/>
          <w:lang w:eastAsia="hi-IN" w:bidi="hi-IN"/>
        </w:rPr>
        <w:t>Агропромышленный комплекс - это реальная составляющая нашей экономики, со всеми проблемами, которые характерны для нынешнего этапа ее развития, только может быть эти проблемы здесь еще острее выражены. Ставится задача сделать агропромышленный комплекс технологичным, конкурентно способным, чтобы люди хотели жить на селе, чтобы это было престижным.</w:t>
      </w:r>
    </w:p>
    <w:p w:rsidR="00826C33" w:rsidRDefault="00826C33" w:rsidP="00C8032A">
      <w:pPr>
        <w:shd w:val="clear" w:color="auto" w:fill="FFFFFF"/>
        <w:tabs>
          <w:tab w:val="left" w:pos="142"/>
        </w:tabs>
        <w:ind w:firstLine="510"/>
        <w:contextualSpacing/>
        <w:jc w:val="center"/>
        <w:rPr>
          <w:rFonts w:ascii="Times New Roman" w:eastAsia="Times New Roman" w:hAnsi="Times New Roman" w:cs="Times New Roman"/>
          <w:b/>
          <w:bCs/>
          <w:color w:val="auto"/>
          <w:sz w:val="28"/>
          <w:szCs w:val="28"/>
        </w:rPr>
      </w:pPr>
      <w:r>
        <w:rPr>
          <w:rFonts w:ascii="Times New Roman" w:eastAsia="Times New Roman" w:hAnsi="Times New Roman" w:cs="Times New Roman"/>
          <w:b/>
          <w:bCs/>
          <w:color w:val="auto"/>
          <w:sz w:val="28"/>
          <w:szCs w:val="28"/>
        </w:rPr>
        <w:t>СТРОИТЕЛЬСТВО</w:t>
      </w:r>
    </w:p>
    <w:p w:rsidR="00C8032A" w:rsidRPr="00C8032A" w:rsidRDefault="00C8032A" w:rsidP="00F9681F">
      <w:pPr>
        <w:widowControl/>
        <w:ind w:firstLine="709"/>
        <w:contextualSpacing/>
        <w:jc w:val="both"/>
        <w:rPr>
          <w:rFonts w:ascii="Times New Roman" w:eastAsia="Times New Roman" w:hAnsi="Times New Roman" w:cs="Times New Roman"/>
          <w:sz w:val="28"/>
          <w:szCs w:val="28"/>
          <w:shd w:val="clear" w:color="auto" w:fill="FFFFFF"/>
          <w:lang w:bidi="ar-SA"/>
        </w:rPr>
      </w:pPr>
      <w:r w:rsidRPr="00C8032A">
        <w:rPr>
          <w:rFonts w:ascii="Times New Roman" w:eastAsia="Times New Roman" w:hAnsi="Times New Roman" w:cs="Times New Roman"/>
          <w:sz w:val="28"/>
          <w:szCs w:val="28"/>
          <w:shd w:val="clear" w:color="auto" w:fill="FFFFFF"/>
          <w:lang w:bidi="ar-SA"/>
        </w:rPr>
        <w:t>В 2022 году в рамках реализации государственной программы Ставропольского края «Сохранение и развитие культуры», выполнены работы по капитальному ремонту кр</w:t>
      </w:r>
      <w:r w:rsidR="00DD08EC">
        <w:rPr>
          <w:rFonts w:ascii="Times New Roman" w:eastAsia="Times New Roman" w:hAnsi="Times New Roman" w:cs="Times New Roman"/>
          <w:sz w:val="28"/>
          <w:szCs w:val="28"/>
          <w:shd w:val="clear" w:color="auto" w:fill="FFFFFF"/>
          <w:lang w:bidi="ar-SA"/>
        </w:rPr>
        <w:t>овли здания МКУК «</w:t>
      </w:r>
      <w:proofErr w:type="spellStart"/>
      <w:r w:rsidR="00DD08EC">
        <w:rPr>
          <w:rFonts w:ascii="Times New Roman" w:eastAsia="Times New Roman" w:hAnsi="Times New Roman" w:cs="Times New Roman"/>
          <w:sz w:val="28"/>
          <w:szCs w:val="28"/>
          <w:shd w:val="clear" w:color="auto" w:fill="FFFFFF"/>
          <w:lang w:bidi="ar-SA"/>
        </w:rPr>
        <w:t>Расшеватский</w:t>
      </w:r>
      <w:proofErr w:type="spellEnd"/>
      <w:r w:rsidR="00DD08EC">
        <w:rPr>
          <w:rFonts w:ascii="Times New Roman" w:eastAsia="Times New Roman" w:hAnsi="Times New Roman" w:cs="Times New Roman"/>
          <w:sz w:val="28"/>
          <w:szCs w:val="28"/>
          <w:shd w:val="clear" w:color="auto" w:fill="FFFFFF"/>
          <w:lang w:bidi="ar-SA"/>
        </w:rPr>
        <w:t xml:space="preserve"> </w:t>
      </w:r>
      <w:r w:rsidRPr="00C8032A">
        <w:rPr>
          <w:rFonts w:ascii="Times New Roman" w:eastAsia="Times New Roman" w:hAnsi="Times New Roman" w:cs="Times New Roman"/>
          <w:sz w:val="28"/>
          <w:szCs w:val="28"/>
          <w:shd w:val="clear" w:color="auto" w:fill="FFFFFF"/>
          <w:lang w:bidi="ar-SA"/>
        </w:rPr>
        <w:t>СДК» на сумму 10 779,37 тыс. руб.</w:t>
      </w:r>
    </w:p>
    <w:tbl>
      <w:tblPr>
        <w:tblStyle w:val="3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35"/>
        <w:gridCol w:w="4613"/>
      </w:tblGrid>
      <w:tr w:rsidR="00DD08EC" w:rsidRPr="00C8032A" w:rsidTr="00C8032A">
        <w:tc>
          <w:tcPr>
            <w:tcW w:w="4602" w:type="dxa"/>
          </w:tcPr>
          <w:p w:rsidR="00C8032A" w:rsidRPr="00C8032A" w:rsidRDefault="00C8032A" w:rsidP="00F9681F">
            <w:pPr>
              <w:ind w:firstLine="709"/>
              <w:contextualSpacing/>
              <w:jc w:val="both"/>
              <w:rPr>
                <w:rFonts w:ascii="Times New Roman" w:eastAsia="Times New Roman" w:hAnsi="Times New Roman" w:cs="Times New Roman"/>
                <w:sz w:val="28"/>
                <w:szCs w:val="28"/>
                <w:shd w:val="clear" w:color="auto" w:fill="FFFFFF"/>
              </w:rPr>
            </w:pPr>
            <w:r w:rsidRPr="00C8032A">
              <w:rPr>
                <w:rFonts w:ascii="Times New Roman" w:eastAsia="Times New Roman" w:hAnsi="Times New Roman" w:cs="Times New Roman"/>
                <w:noProof/>
                <w:sz w:val="28"/>
                <w:szCs w:val="28"/>
                <w:shd w:val="clear" w:color="auto" w:fill="FFFFFF"/>
              </w:rPr>
              <w:drawing>
                <wp:inline distT="0" distB="0" distL="0" distR="0" wp14:anchorId="49B22BCA" wp14:editId="5346AFC3">
                  <wp:extent cx="2597248" cy="2104599"/>
                  <wp:effectExtent l="0" t="0" r="0" b="0"/>
                  <wp:docPr id="4133" name="Рисунок 4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627144" cy="2128824"/>
                          </a:xfrm>
                          <a:prstGeom prst="rect">
                            <a:avLst/>
                          </a:prstGeom>
                          <a:noFill/>
                        </pic:spPr>
                      </pic:pic>
                    </a:graphicData>
                  </a:graphic>
                </wp:inline>
              </w:drawing>
            </w:r>
          </w:p>
        </w:tc>
        <w:tc>
          <w:tcPr>
            <w:tcW w:w="4602" w:type="dxa"/>
          </w:tcPr>
          <w:p w:rsidR="00C8032A" w:rsidRPr="00C8032A" w:rsidRDefault="00C8032A" w:rsidP="00F9681F">
            <w:pPr>
              <w:ind w:firstLine="709"/>
              <w:contextualSpacing/>
              <w:rPr>
                <w:rFonts w:ascii="Times New Roman" w:eastAsia="Times New Roman" w:hAnsi="Times New Roman" w:cs="Times New Roman"/>
                <w:sz w:val="28"/>
                <w:szCs w:val="28"/>
                <w:shd w:val="clear" w:color="auto" w:fill="FFFFFF"/>
              </w:rPr>
            </w:pPr>
            <w:r w:rsidRPr="00C8032A">
              <w:rPr>
                <w:rFonts w:ascii="Times New Roman" w:eastAsia="Times New Roman" w:hAnsi="Times New Roman" w:cs="Times New Roman"/>
                <w:noProof/>
                <w:sz w:val="28"/>
                <w:szCs w:val="28"/>
                <w:shd w:val="clear" w:color="auto" w:fill="FFFFFF"/>
              </w:rPr>
              <w:drawing>
                <wp:inline distT="0" distB="0" distL="0" distR="0" wp14:anchorId="59D19B56" wp14:editId="594127BB">
                  <wp:extent cx="2514220" cy="2132965"/>
                  <wp:effectExtent l="0" t="0" r="635" b="635"/>
                  <wp:docPr id="4132" name="Рисунок 4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528602" cy="2145167"/>
                          </a:xfrm>
                          <a:prstGeom prst="rect">
                            <a:avLst/>
                          </a:prstGeom>
                          <a:noFill/>
                        </pic:spPr>
                      </pic:pic>
                    </a:graphicData>
                  </a:graphic>
                </wp:inline>
              </w:drawing>
            </w:r>
          </w:p>
        </w:tc>
      </w:tr>
    </w:tbl>
    <w:p w:rsidR="00C8032A" w:rsidRPr="00C8032A" w:rsidRDefault="00C8032A" w:rsidP="00F9681F">
      <w:pPr>
        <w:ind w:firstLine="709"/>
        <w:jc w:val="both"/>
        <w:rPr>
          <w:rFonts w:ascii="Times New Roman" w:hAnsi="Times New Roman" w:cs="Times New Roman"/>
          <w:color w:val="auto"/>
          <w:sz w:val="28"/>
          <w:szCs w:val="28"/>
          <w:shd w:val="clear" w:color="auto" w:fill="FFFFFF"/>
        </w:rPr>
      </w:pPr>
      <w:r w:rsidRPr="00C8032A">
        <w:rPr>
          <w:rFonts w:ascii="Times New Roman" w:hAnsi="Times New Roman" w:cs="Times New Roman"/>
          <w:color w:val="auto"/>
          <w:sz w:val="28"/>
          <w:szCs w:val="28"/>
          <w:shd w:val="clear" w:color="auto" w:fill="FFFFFF"/>
        </w:rPr>
        <w:t xml:space="preserve">Данный ремонт явился продолжением работ, начатых в 2020 году, когда были выполнены работы по ремонту помещений </w:t>
      </w:r>
      <w:r w:rsidRPr="00C8032A">
        <w:rPr>
          <w:rFonts w:ascii="Times New Roman" w:hAnsi="Times New Roman" w:cs="Times New Roman"/>
          <w:color w:val="auto"/>
          <w:sz w:val="28"/>
          <w:szCs w:val="28"/>
        </w:rPr>
        <w:t xml:space="preserve">Дома культуры станицы </w:t>
      </w:r>
      <w:proofErr w:type="spellStart"/>
      <w:r w:rsidRPr="00C8032A">
        <w:rPr>
          <w:rFonts w:ascii="Times New Roman" w:hAnsi="Times New Roman" w:cs="Times New Roman"/>
          <w:color w:val="auto"/>
          <w:sz w:val="28"/>
          <w:szCs w:val="28"/>
        </w:rPr>
        <w:t>Расшеватской</w:t>
      </w:r>
      <w:proofErr w:type="spellEnd"/>
      <w:r w:rsidRPr="00C8032A">
        <w:rPr>
          <w:rFonts w:ascii="Times New Roman" w:hAnsi="Times New Roman" w:cs="Times New Roman"/>
          <w:color w:val="auto"/>
          <w:sz w:val="28"/>
          <w:szCs w:val="28"/>
          <w:shd w:val="clear" w:color="auto" w:fill="FFFFFF"/>
        </w:rPr>
        <w:t xml:space="preserve"> на сумму 16 173,56 тыс. рублей. Полностью отремонтирован первый этаж: установлены окна и двери, обновлены внутренние стены первого этажа, полы, потолки, произведено капитальное обновление осветительных сетей, ремонт системы канализации, капитальный ремонт системы водоснабжения, а также, полностью обновлены кабинеты руководителей клубных формирований, фойе, библиотека, зрительный зал, туалетная комната. Кроме того, полностью заменено отопление первого, второго этажей </w:t>
      </w:r>
      <w:r w:rsidRPr="00C8032A">
        <w:rPr>
          <w:rFonts w:ascii="Times New Roman" w:hAnsi="Times New Roman" w:cs="Times New Roman"/>
          <w:color w:val="auto"/>
          <w:sz w:val="28"/>
          <w:szCs w:val="28"/>
          <w:shd w:val="clear" w:color="auto" w:fill="FFFFFF"/>
        </w:rPr>
        <w:lastRenderedPageBreak/>
        <w:t>и подвальных помещений, произведен демонтаж старого котла отопления и вместо него установлены два новых, отвечающих современным нормам и правилам. Так же заменены оконные блоки галереи, окна которой выходят на центральную улицу станицы.</w:t>
      </w:r>
    </w:p>
    <w:p w:rsidR="00C8032A" w:rsidRPr="00C8032A" w:rsidRDefault="00C8032A" w:rsidP="00F9681F">
      <w:pPr>
        <w:ind w:firstLine="709"/>
        <w:jc w:val="both"/>
        <w:rPr>
          <w:rFonts w:ascii="Times New Roman" w:hAnsi="Times New Roman" w:cs="Times New Roman"/>
          <w:color w:val="auto"/>
          <w:sz w:val="28"/>
          <w:szCs w:val="28"/>
        </w:rPr>
      </w:pPr>
      <w:r w:rsidRPr="00C8032A">
        <w:rPr>
          <w:rFonts w:ascii="Times New Roman" w:hAnsi="Times New Roman" w:cs="Times New Roman"/>
          <w:color w:val="auto"/>
          <w:sz w:val="28"/>
          <w:szCs w:val="28"/>
        </w:rPr>
        <w:t>Для завершения полного комплекса работ по данному объекту культуры, необходимо выполнить ремонт 2 этажа и фасада здания. На данные мероприятия требуется сумма более 33 000,00 тыс. рублей. Уже направлена заявка в министерство культуры Ставропольского края на финансирование работ по ремонту в 2024 году.</w:t>
      </w:r>
    </w:p>
    <w:p w:rsidR="00C8032A" w:rsidRPr="00C8032A" w:rsidRDefault="00C8032A" w:rsidP="00C8032A">
      <w:pPr>
        <w:ind w:firstLine="510"/>
        <w:jc w:val="both"/>
        <w:rPr>
          <w:rFonts w:ascii="Times New Roman" w:hAnsi="Times New Roman" w:cs="Times New Roman"/>
          <w:color w:val="auto"/>
          <w:sz w:val="28"/>
          <w:szCs w:val="28"/>
        </w:rPr>
      </w:pPr>
    </w:p>
    <w:p w:rsidR="00C8032A" w:rsidRPr="00C8032A" w:rsidRDefault="00C8032A" w:rsidP="00C8032A">
      <w:pPr>
        <w:ind w:firstLine="510"/>
        <w:contextualSpacing/>
        <w:jc w:val="center"/>
        <w:rPr>
          <w:rFonts w:ascii="Times New Roman" w:hAnsi="Times New Roman" w:cs="Times New Roman"/>
          <w:b/>
          <w:sz w:val="28"/>
          <w:szCs w:val="28"/>
        </w:rPr>
      </w:pPr>
      <w:r w:rsidRPr="00C8032A">
        <w:rPr>
          <w:rFonts w:ascii="Times New Roman" w:hAnsi="Times New Roman" w:cs="Times New Roman"/>
          <w:b/>
          <w:sz w:val="28"/>
          <w:szCs w:val="28"/>
        </w:rPr>
        <w:t>ЖИЛЬЕ</w:t>
      </w:r>
    </w:p>
    <w:p w:rsidR="00C8032A" w:rsidRPr="00C8032A" w:rsidRDefault="00C8032A" w:rsidP="00F9681F">
      <w:pPr>
        <w:shd w:val="clear" w:color="auto" w:fill="FFFFFF"/>
        <w:tabs>
          <w:tab w:val="left" w:pos="142"/>
        </w:tabs>
        <w:ind w:firstLine="709"/>
        <w:jc w:val="both"/>
        <w:rPr>
          <w:rFonts w:ascii="Times New Roman" w:eastAsia="Times New Roman" w:hAnsi="Times New Roman" w:cs="Times New Roman"/>
          <w:color w:val="auto"/>
          <w:sz w:val="28"/>
          <w:szCs w:val="28"/>
        </w:rPr>
      </w:pPr>
      <w:r w:rsidRPr="00C8032A">
        <w:rPr>
          <w:rFonts w:ascii="Times New Roman" w:eastAsia="Times New Roman" w:hAnsi="Times New Roman" w:cs="Times New Roman"/>
          <w:color w:val="auto"/>
          <w:sz w:val="28"/>
          <w:szCs w:val="28"/>
        </w:rPr>
        <w:t xml:space="preserve">В 2022 году в рамках реализации государственной программы </w:t>
      </w:r>
      <w:r w:rsidRPr="00C8032A">
        <w:rPr>
          <w:rFonts w:ascii="Times New Roman" w:eastAsia="Calibri" w:hAnsi="Times New Roman" w:cs="Times New Roman"/>
          <w:color w:val="auto"/>
          <w:sz w:val="28"/>
          <w:szCs w:val="28"/>
        </w:rPr>
        <w:t xml:space="preserve">Российской Федерации «Обеспечение доступным и комфортным жильем и коммунальными услугами граждан Российской Федерации» и подпрограммы «Создание условий для обеспечения доступным и комфортным жильем граждан в Ставропольском крае» государственной программы Ставропольского края «Развитие градостроительства, строительства и архитектуры», по </w:t>
      </w:r>
      <w:proofErr w:type="spellStart"/>
      <w:r w:rsidRPr="00C8032A">
        <w:rPr>
          <w:rFonts w:ascii="Times New Roman" w:eastAsia="Calibri" w:hAnsi="Times New Roman" w:cs="Times New Roman"/>
          <w:color w:val="auto"/>
          <w:sz w:val="28"/>
          <w:szCs w:val="28"/>
        </w:rPr>
        <w:t>Новоалександровскому</w:t>
      </w:r>
      <w:proofErr w:type="spellEnd"/>
      <w:r w:rsidRPr="00C8032A">
        <w:rPr>
          <w:rFonts w:ascii="Times New Roman" w:eastAsia="Calibri" w:hAnsi="Times New Roman" w:cs="Times New Roman"/>
          <w:color w:val="auto"/>
          <w:sz w:val="28"/>
          <w:szCs w:val="28"/>
        </w:rPr>
        <w:t xml:space="preserve"> городскому округу Ставропольского края</w:t>
      </w:r>
      <w:r w:rsidRPr="00C8032A">
        <w:rPr>
          <w:rFonts w:ascii="Times New Roman" w:eastAsia="Calibri" w:hAnsi="Times New Roman" w:cs="Times New Roman"/>
          <w:b/>
          <w:color w:val="auto"/>
          <w:sz w:val="28"/>
          <w:szCs w:val="28"/>
        </w:rPr>
        <w:t xml:space="preserve"> </w:t>
      </w:r>
      <w:r w:rsidRPr="00C8032A">
        <w:rPr>
          <w:rFonts w:ascii="Times New Roman" w:eastAsia="Times New Roman" w:hAnsi="Times New Roman" w:cs="Times New Roman"/>
          <w:color w:val="auto"/>
          <w:sz w:val="28"/>
          <w:szCs w:val="28"/>
        </w:rPr>
        <w:t>10 молодых семей получили извещения на приобретение (строительство) жилья на общую сумму 7 480,20 тысяч рублей, из них средства местного бюджета составили 374,01 тысяч рублей.</w:t>
      </w:r>
    </w:p>
    <w:p w:rsidR="00C8032A" w:rsidRPr="00C8032A" w:rsidRDefault="00C8032A" w:rsidP="00F9681F">
      <w:pPr>
        <w:shd w:val="clear" w:color="auto" w:fill="FFFFFF"/>
        <w:tabs>
          <w:tab w:val="left" w:pos="142"/>
        </w:tabs>
        <w:ind w:firstLine="709"/>
        <w:jc w:val="center"/>
        <w:rPr>
          <w:rFonts w:ascii="Times New Roman" w:eastAsia="Times New Roman" w:hAnsi="Times New Roman" w:cs="Times New Roman"/>
          <w:color w:val="auto"/>
          <w:sz w:val="28"/>
          <w:szCs w:val="28"/>
        </w:rPr>
      </w:pPr>
      <w:r w:rsidRPr="00C8032A">
        <w:rPr>
          <w:rFonts w:ascii="Times New Roman" w:eastAsia="Times New Roman" w:hAnsi="Times New Roman" w:cs="Times New Roman"/>
          <w:noProof/>
          <w:color w:val="auto"/>
          <w:sz w:val="28"/>
          <w:szCs w:val="28"/>
          <w:lang w:bidi="ar-SA"/>
        </w:rPr>
        <w:drawing>
          <wp:inline distT="0" distB="0" distL="0" distR="0" wp14:anchorId="339E0395" wp14:editId="4FFC2C04">
            <wp:extent cx="3286023" cy="2876550"/>
            <wp:effectExtent l="0" t="0" r="0" b="0"/>
            <wp:docPr id="4167" name="Рисунок 4167" descr="Y:\САВОЧКИНА\Переписка\Письмо №11-1916368 от 12.10.2018 г\Информац.поводы 2022 г\Информац.поводы на 28.12.2022 г\сертификат на улучшение жилищных условий\photo_2022-12-28_11-53-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Y:\САВОЧКИНА\Переписка\Письмо №11-1916368 от 12.10.2018 г\Информац.поводы 2022 г\Информац.поводы на 28.12.2022 г\сертификат на улучшение жилищных условий\photo_2022-12-28_11-53-31.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292445" cy="2882172"/>
                    </a:xfrm>
                    <a:prstGeom prst="rect">
                      <a:avLst/>
                    </a:prstGeom>
                    <a:noFill/>
                    <a:ln>
                      <a:noFill/>
                    </a:ln>
                  </pic:spPr>
                </pic:pic>
              </a:graphicData>
            </a:graphic>
          </wp:inline>
        </w:drawing>
      </w:r>
    </w:p>
    <w:p w:rsidR="00C8032A" w:rsidRPr="00C8032A" w:rsidRDefault="00C8032A" w:rsidP="00F9681F">
      <w:pPr>
        <w:shd w:val="clear" w:color="auto" w:fill="FFFFFF"/>
        <w:tabs>
          <w:tab w:val="left" w:pos="142"/>
        </w:tabs>
        <w:ind w:firstLine="709"/>
        <w:jc w:val="both"/>
        <w:rPr>
          <w:rFonts w:ascii="Times New Roman" w:eastAsia="Times New Roman" w:hAnsi="Times New Roman" w:cs="Times New Roman"/>
          <w:color w:val="auto"/>
          <w:sz w:val="28"/>
          <w:szCs w:val="28"/>
        </w:rPr>
      </w:pPr>
      <w:r w:rsidRPr="00C8032A">
        <w:rPr>
          <w:rFonts w:ascii="Times New Roman" w:eastAsia="Times New Roman" w:hAnsi="Times New Roman" w:cs="Times New Roman"/>
          <w:color w:val="auto"/>
          <w:sz w:val="28"/>
          <w:szCs w:val="28"/>
        </w:rPr>
        <w:t xml:space="preserve">Так же в целях улучшения жилищных условий семей, проживающих и работающих в сельской местности, в рамках реализации государственной программы Российской Федерации «Комплексное развитие сельских территорий» в 2022 году выдано свидетельство о предоставлении социальной выплаты на строительство (приобретение) жилья на сельских территориях одной многодетной семье на сумму 1 225,00 тысяч рублей. </w:t>
      </w:r>
    </w:p>
    <w:p w:rsidR="00C8032A" w:rsidRPr="00C8032A" w:rsidRDefault="00C8032A" w:rsidP="00F9681F">
      <w:pPr>
        <w:shd w:val="clear" w:color="auto" w:fill="FFFFFF"/>
        <w:tabs>
          <w:tab w:val="left" w:pos="142"/>
        </w:tabs>
        <w:ind w:firstLine="709"/>
        <w:jc w:val="both"/>
        <w:rPr>
          <w:rFonts w:ascii="Times New Roman" w:eastAsia="Times New Roman" w:hAnsi="Times New Roman" w:cs="Times New Roman"/>
          <w:color w:val="auto"/>
          <w:sz w:val="28"/>
          <w:szCs w:val="28"/>
        </w:rPr>
      </w:pPr>
      <w:r w:rsidRPr="00C8032A">
        <w:rPr>
          <w:rFonts w:ascii="Times New Roman" w:eastAsia="Times New Roman" w:hAnsi="Times New Roman" w:cs="Times New Roman"/>
          <w:color w:val="auto"/>
          <w:sz w:val="28"/>
          <w:szCs w:val="28"/>
        </w:rPr>
        <w:t xml:space="preserve">В соответствии с Указом Президента Российской Федерации от 7 мая 2008 года № 714 «Об обеспечении жильем ветеранов Великой Отечественной войны 1941 – 1945 годов» в 2022 году предоставлена субсидия на обеспечение жильем 2 вдовам участников Великой Отечественной войны на сумму 3 337,20 </w:t>
      </w:r>
      <w:r w:rsidRPr="00C8032A">
        <w:rPr>
          <w:rFonts w:ascii="Times New Roman" w:eastAsia="Times New Roman" w:hAnsi="Times New Roman" w:cs="Times New Roman"/>
          <w:color w:val="auto"/>
          <w:sz w:val="28"/>
          <w:szCs w:val="28"/>
        </w:rPr>
        <w:lastRenderedPageBreak/>
        <w:t>тысяч рублей.</w:t>
      </w:r>
    </w:p>
    <w:p w:rsidR="00C8032A" w:rsidRPr="00C8032A" w:rsidRDefault="00C8032A" w:rsidP="00C8032A">
      <w:pPr>
        <w:ind w:firstLine="510"/>
        <w:contextualSpacing/>
        <w:jc w:val="both"/>
        <w:rPr>
          <w:rFonts w:ascii="Times New Roman" w:hAnsi="Times New Roman" w:cs="Times New Roman"/>
          <w:sz w:val="28"/>
          <w:szCs w:val="28"/>
        </w:rPr>
      </w:pPr>
    </w:p>
    <w:p w:rsidR="00C8032A" w:rsidRPr="00C8032A" w:rsidRDefault="00C8032A" w:rsidP="00C8032A">
      <w:pPr>
        <w:ind w:firstLine="510"/>
        <w:contextualSpacing/>
        <w:jc w:val="center"/>
        <w:rPr>
          <w:rFonts w:ascii="Times New Roman" w:hAnsi="Times New Roman" w:cs="Times New Roman"/>
          <w:b/>
          <w:caps/>
          <w:sz w:val="28"/>
          <w:szCs w:val="28"/>
        </w:rPr>
      </w:pPr>
      <w:r w:rsidRPr="00C8032A">
        <w:rPr>
          <w:rFonts w:ascii="Times New Roman" w:hAnsi="Times New Roman" w:cs="Times New Roman"/>
          <w:b/>
          <w:caps/>
          <w:sz w:val="28"/>
          <w:szCs w:val="28"/>
        </w:rPr>
        <w:t>Благоустройство общественных объектов</w:t>
      </w:r>
    </w:p>
    <w:p w:rsidR="00C8032A" w:rsidRPr="00C8032A" w:rsidRDefault="00C8032A" w:rsidP="00F9681F">
      <w:pPr>
        <w:ind w:firstLine="709"/>
        <w:jc w:val="both"/>
        <w:rPr>
          <w:rFonts w:ascii="Times New Roman" w:hAnsi="Times New Roman" w:cs="Times New Roman"/>
          <w:sz w:val="28"/>
          <w:szCs w:val="28"/>
        </w:rPr>
      </w:pPr>
      <w:r w:rsidRPr="00C8032A">
        <w:rPr>
          <w:rFonts w:ascii="Times New Roman" w:hAnsi="Times New Roman" w:cs="Times New Roman"/>
          <w:sz w:val="28"/>
          <w:szCs w:val="28"/>
        </w:rPr>
        <w:t xml:space="preserve">В рамках программы «Формирование комфортной городской среды», при участии общественной комиссии Новоалександровского городского округа Ставропольского края, в 2022 году проведено рейтинговое голосование в электронном формате по объектам благоустройства. По результатам данного голосования, проведена работа по проектированию благоустройства объекта общественного пространства «Благоустройство пешеходной зоны </w:t>
      </w:r>
      <w:proofErr w:type="spellStart"/>
      <w:r w:rsidRPr="00C8032A">
        <w:rPr>
          <w:rFonts w:ascii="Times New Roman" w:hAnsi="Times New Roman" w:cs="Times New Roman"/>
          <w:sz w:val="28"/>
          <w:szCs w:val="28"/>
        </w:rPr>
        <w:t>ул.Л.Толстого</w:t>
      </w:r>
      <w:proofErr w:type="spellEnd"/>
      <w:r w:rsidRPr="00C8032A">
        <w:rPr>
          <w:rFonts w:ascii="Times New Roman" w:hAnsi="Times New Roman" w:cs="Times New Roman"/>
          <w:sz w:val="28"/>
          <w:szCs w:val="28"/>
        </w:rPr>
        <w:t xml:space="preserve"> в городе Новоалександровске» и получению положительных заключений экспертизы.</w:t>
      </w:r>
    </w:p>
    <w:p w:rsidR="00C8032A" w:rsidRPr="00C8032A" w:rsidRDefault="00C8032A" w:rsidP="00F9681F">
      <w:pPr>
        <w:ind w:firstLine="709"/>
        <w:jc w:val="both"/>
        <w:rPr>
          <w:rFonts w:ascii="Times New Roman" w:hAnsi="Times New Roman" w:cs="Times New Roman"/>
          <w:sz w:val="28"/>
          <w:szCs w:val="28"/>
        </w:rPr>
      </w:pPr>
      <w:r w:rsidRPr="00C8032A">
        <w:rPr>
          <w:rFonts w:ascii="Times New Roman" w:hAnsi="Times New Roman" w:cs="Times New Roman"/>
          <w:sz w:val="28"/>
          <w:szCs w:val="28"/>
        </w:rPr>
        <w:t xml:space="preserve">Объект «Благоустройство пешеходной зоны </w:t>
      </w:r>
      <w:proofErr w:type="spellStart"/>
      <w:r w:rsidRPr="00C8032A">
        <w:rPr>
          <w:rFonts w:ascii="Times New Roman" w:hAnsi="Times New Roman" w:cs="Times New Roman"/>
          <w:sz w:val="28"/>
          <w:szCs w:val="28"/>
        </w:rPr>
        <w:t>ул.Л.Толстого</w:t>
      </w:r>
      <w:proofErr w:type="spellEnd"/>
      <w:r w:rsidRPr="00C8032A">
        <w:rPr>
          <w:rFonts w:ascii="Times New Roman" w:hAnsi="Times New Roman" w:cs="Times New Roman"/>
          <w:sz w:val="28"/>
          <w:szCs w:val="28"/>
        </w:rPr>
        <w:t xml:space="preserve"> в городе Новоалександровске» предназначен для комфортного передвижения пешеходов. Данный объект расположен в юго-восточной части города Новоалександровска и обеспечивает возможности пешего передвижения граждан для посещения медицинских учреждений, магазинов, социальных учреждений и предприятий общепита. Данный объект расположен на въезде в город Новоалександровск, является объектом комплексного благоустройства </w:t>
      </w:r>
      <w:proofErr w:type="spellStart"/>
      <w:r w:rsidRPr="00C8032A">
        <w:rPr>
          <w:rFonts w:ascii="Times New Roman" w:hAnsi="Times New Roman" w:cs="Times New Roman"/>
          <w:sz w:val="28"/>
          <w:szCs w:val="28"/>
        </w:rPr>
        <w:t>ул.Толстого</w:t>
      </w:r>
      <w:proofErr w:type="spellEnd"/>
      <w:r w:rsidRPr="00C8032A">
        <w:rPr>
          <w:rFonts w:ascii="Times New Roman" w:hAnsi="Times New Roman" w:cs="Times New Roman"/>
          <w:sz w:val="28"/>
          <w:szCs w:val="28"/>
        </w:rPr>
        <w:t>, визитной карточкой города Новоалександровска и создает его архитектурный облик. В перечень мероприятий, планируемых к проведению входит устройство тротуара, создание зоны озеленения, зоны комфортного отдыха, высадка цветников, устройство парковок для автотранспорта и установка современных осветительных приборов уличного освещения.</w:t>
      </w:r>
    </w:p>
    <w:p w:rsidR="00C8032A" w:rsidRPr="00C8032A" w:rsidRDefault="00C8032A" w:rsidP="00C8032A">
      <w:pPr>
        <w:ind w:firstLine="510"/>
        <w:jc w:val="center"/>
        <w:rPr>
          <w:rFonts w:ascii="Times New Roman" w:hAnsi="Times New Roman" w:cs="Times New Roman"/>
          <w:sz w:val="28"/>
          <w:szCs w:val="28"/>
        </w:rPr>
      </w:pPr>
      <w:r w:rsidRPr="00C8032A">
        <w:rPr>
          <w:rFonts w:ascii="Times New Roman" w:hAnsi="Times New Roman" w:cs="Times New Roman"/>
          <w:noProof/>
          <w:sz w:val="28"/>
          <w:szCs w:val="28"/>
          <w:lang w:bidi="ar-SA"/>
        </w:rPr>
        <w:drawing>
          <wp:inline distT="0" distB="0" distL="0" distR="0" wp14:anchorId="18317AD5" wp14:editId="3D420E01">
            <wp:extent cx="3167669" cy="2080026"/>
            <wp:effectExtent l="0" t="0" r="0" b="0"/>
            <wp:docPr id="18" name="Рисунок 18" descr="Z:\отдел ЖКХ\Лазарева\Вотсап 2023\624d3e50b72b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отдел ЖКХ\Лазарева\Вотсап 2023\624d3e50b72b6.pn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flipH="1">
                      <a:off x="0" y="0"/>
                      <a:ext cx="3217290" cy="2112609"/>
                    </a:xfrm>
                    <a:prstGeom prst="rect">
                      <a:avLst/>
                    </a:prstGeom>
                    <a:noFill/>
                    <a:ln>
                      <a:noFill/>
                    </a:ln>
                  </pic:spPr>
                </pic:pic>
              </a:graphicData>
            </a:graphic>
          </wp:inline>
        </w:drawing>
      </w:r>
    </w:p>
    <w:p w:rsidR="00C8032A" w:rsidRPr="00C8032A" w:rsidRDefault="00C8032A" w:rsidP="00C8032A">
      <w:pPr>
        <w:ind w:firstLine="510"/>
        <w:jc w:val="both"/>
        <w:rPr>
          <w:rFonts w:ascii="Times New Roman" w:hAnsi="Times New Roman" w:cs="Times New Roman"/>
          <w:sz w:val="28"/>
          <w:szCs w:val="28"/>
        </w:rPr>
      </w:pPr>
    </w:p>
    <w:p w:rsidR="00C8032A" w:rsidRPr="00C8032A" w:rsidRDefault="00C8032A" w:rsidP="00C8032A">
      <w:pPr>
        <w:ind w:firstLine="510"/>
        <w:contextualSpacing/>
        <w:jc w:val="center"/>
        <w:rPr>
          <w:rFonts w:ascii="Times New Roman" w:hAnsi="Times New Roman" w:cs="Times New Roman"/>
          <w:b/>
          <w:caps/>
          <w:sz w:val="28"/>
          <w:szCs w:val="28"/>
        </w:rPr>
      </w:pPr>
      <w:r w:rsidRPr="00C8032A">
        <w:rPr>
          <w:rFonts w:ascii="Times New Roman" w:hAnsi="Times New Roman" w:cs="Times New Roman"/>
          <w:b/>
          <w:caps/>
          <w:sz w:val="28"/>
          <w:szCs w:val="28"/>
        </w:rPr>
        <w:t>Безнадзорные животные</w:t>
      </w:r>
    </w:p>
    <w:p w:rsidR="00C8032A" w:rsidRPr="00C8032A" w:rsidRDefault="00C8032A" w:rsidP="00F9681F">
      <w:pPr>
        <w:ind w:firstLine="709"/>
        <w:jc w:val="both"/>
        <w:rPr>
          <w:rFonts w:ascii="Times New Roman" w:hAnsi="Times New Roman" w:cs="Times New Roman"/>
          <w:sz w:val="28"/>
          <w:szCs w:val="28"/>
        </w:rPr>
      </w:pPr>
      <w:r w:rsidRPr="00C8032A">
        <w:rPr>
          <w:rFonts w:ascii="Times New Roman" w:hAnsi="Times New Roman" w:cs="Times New Roman"/>
          <w:sz w:val="28"/>
          <w:szCs w:val="28"/>
        </w:rPr>
        <w:t xml:space="preserve">В целях исполнения переданных государственных полномочий, на основании заключенного муниципального контракта со специализированной организацией, в 2022 году произведен отлов и содержание 16 безнадзорных животных. </w:t>
      </w:r>
    </w:p>
    <w:p w:rsidR="00C8032A" w:rsidRPr="00C8032A" w:rsidRDefault="00C8032A" w:rsidP="00F9681F">
      <w:pPr>
        <w:ind w:firstLine="709"/>
        <w:jc w:val="both"/>
        <w:rPr>
          <w:rFonts w:ascii="Times New Roman" w:hAnsi="Times New Roman" w:cs="Times New Roman"/>
          <w:sz w:val="28"/>
          <w:szCs w:val="28"/>
        </w:rPr>
      </w:pPr>
      <w:r w:rsidRPr="00C8032A">
        <w:rPr>
          <w:rFonts w:ascii="Times New Roman" w:hAnsi="Times New Roman" w:cs="Times New Roman"/>
          <w:sz w:val="28"/>
          <w:szCs w:val="28"/>
        </w:rPr>
        <w:t xml:space="preserve">Субвенции, предоставляемые из краевого бюджета бюджету Новоалександровского городского округа Ставропольского края, составили 302,933 тыс. рублей. </w:t>
      </w:r>
    </w:p>
    <w:p w:rsidR="00C8032A" w:rsidRPr="00C8032A" w:rsidRDefault="00C8032A" w:rsidP="00F9681F">
      <w:pPr>
        <w:ind w:firstLine="709"/>
        <w:contextualSpacing/>
        <w:jc w:val="center"/>
        <w:rPr>
          <w:rFonts w:ascii="Times New Roman" w:hAnsi="Times New Roman" w:cs="Times New Roman"/>
          <w:b/>
          <w:caps/>
          <w:sz w:val="28"/>
          <w:szCs w:val="28"/>
        </w:rPr>
      </w:pPr>
    </w:p>
    <w:p w:rsidR="00C8032A" w:rsidRPr="00C8032A" w:rsidRDefault="00C8032A" w:rsidP="00F9681F">
      <w:pPr>
        <w:ind w:firstLine="709"/>
        <w:contextualSpacing/>
        <w:jc w:val="center"/>
        <w:rPr>
          <w:rFonts w:ascii="Times New Roman" w:hAnsi="Times New Roman" w:cs="Times New Roman"/>
          <w:b/>
          <w:caps/>
          <w:sz w:val="28"/>
          <w:szCs w:val="28"/>
        </w:rPr>
      </w:pPr>
      <w:r w:rsidRPr="00C8032A">
        <w:rPr>
          <w:rFonts w:ascii="Times New Roman" w:hAnsi="Times New Roman" w:cs="Times New Roman"/>
          <w:b/>
          <w:caps/>
          <w:sz w:val="28"/>
          <w:szCs w:val="28"/>
        </w:rPr>
        <w:t>Твердые коммунальные отходы</w:t>
      </w:r>
    </w:p>
    <w:p w:rsidR="00C8032A" w:rsidRPr="00C8032A" w:rsidRDefault="00C8032A" w:rsidP="00F9681F">
      <w:pPr>
        <w:ind w:firstLine="709"/>
        <w:jc w:val="both"/>
        <w:rPr>
          <w:rFonts w:ascii="Times New Roman" w:hAnsi="Times New Roman" w:cs="Times New Roman"/>
          <w:sz w:val="28"/>
          <w:szCs w:val="28"/>
        </w:rPr>
      </w:pPr>
      <w:r w:rsidRPr="00C8032A">
        <w:rPr>
          <w:rFonts w:ascii="Times New Roman" w:hAnsi="Times New Roman" w:cs="Times New Roman"/>
          <w:sz w:val="28"/>
          <w:szCs w:val="28"/>
        </w:rPr>
        <w:t xml:space="preserve">Региональным оператором ООО «Эко-Сити» осуществляется </w:t>
      </w:r>
      <w:r w:rsidRPr="00C8032A">
        <w:rPr>
          <w:rFonts w:ascii="Times New Roman" w:hAnsi="Times New Roman" w:cs="Times New Roman"/>
          <w:sz w:val="28"/>
          <w:szCs w:val="28"/>
        </w:rPr>
        <w:lastRenderedPageBreak/>
        <w:t xml:space="preserve">предоставление услуг по сбору и транспортированию ТКО. Охват услугами населения Новоалександровского городского округа в отчетном периоде составляет 100%. </w:t>
      </w:r>
    </w:p>
    <w:p w:rsidR="00C8032A" w:rsidRPr="00C8032A" w:rsidRDefault="00C8032A" w:rsidP="00F9681F">
      <w:pPr>
        <w:ind w:firstLine="709"/>
        <w:jc w:val="both"/>
        <w:rPr>
          <w:rFonts w:ascii="Times New Roman" w:hAnsi="Times New Roman" w:cs="Times New Roman"/>
          <w:sz w:val="28"/>
          <w:szCs w:val="28"/>
          <w:highlight w:val="yellow"/>
        </w:rPr>
      </w:pPr>
      <w:r w:rsidRPr="00C8032A">
        <w:rPr>
          <w:rFonts w:ascii="Times New Roman" w:hAnsi="Times New Roman" w:cs="Times New Roman"/>
          <w:sz w:val="28"/>
          <w:szCs w:val="28"/>
        </w:rPr>
        <w:t>Реестр контейнерных площадок, обслуживаемых региональным оператором ООО «Эко-Сити», включает 3907 площадок и 4570 контейнеров для сбора и накопления ТКО</w:t>
      </w:r>
      <w:r w:rsidRPr="00C8032A">
        <w:rPr>
          <w:rFonts w:ascii="Times New Roman" w:hAnsi="Times New Roman" w:cs="Times New Roman"/>
          <w:sz w:val="28"/>
          <w:szCs w:val="28"/>
          <w:highlight w:val="yellow"/>
        </w:rPr>
        <w:t xml:space="preserve"> </w:t>
      </w:r>
    </w:p>
    <w:p w:rsidR="00C8032A" w:rsidRPr="00C8032A" w:rsidRDefault="00C8032A" w:rsidP="00F9681F">
      <w:pPr>
        <w:ind w:firstLine="709"/>
        <w:jc w:val="both"/>
        <w:rPr>
          <w:rFonts w:ascii="Times New Roman" w:hAnsi="Times New Roman" w:cs="Times New Roman"/>
          <w:sz w:val="28"/>
          <w:szCs w:val="28"/>
        </w:rPr>
      </w:pPr>
      <w:r w:rsidRPr="00C8032A">
        <w:rPr>
          <w:rFonts w:ascii="Times New Roman" w:hAnsi="Times New Roman" w:cs="Times New Roman"/>
          <w:sz w:val="28"/>
          <w:szCs w:val="28"/>
        </w:rPr>
        <w:t>В 2022 году приобретены контейнеры для раздельного накопления ТКО в количестве 100 шт., которые установлены на территории Новоалександровского городского округа. Общий объем финансирования</w:t>
      </w:r>
      <w:r w:rsidRPr="00C8032A">
        <w:rPr>
          <w:rFonts w:ascii="Times New Roman" w:hAnsi="Times New Roman" w:cs="Times New Roman"/>
          <w:sz w:val="28"/>
          <w:szCs w:val="28"/>
          <w:highlight w:val="yellow"/>
        </w:rPr>
        <w:t xml:space="preserve"> </w:t>
      </w:r>
      <w:r w:rsidRPr="00C8032A">
        <w:rPr>
          <w:rFonts w:ascii="Times New Roman" w:hAnsi="Times New Roman" w:cs="Times New Roman"/>
          <w:sz w:val="28"/>
          <w:szCs w:val="28"/>
        </w:rPr>
        <w:t>составил 1 699, 95 тыс. руб., из которых средства бюджета Российской Федерации - 1 682,95 тыс. руб., средства краевого бюджета – 15,3 тыс. руб., средства местного бюджета – 1,7 тыс. руб.</w:t>
      </w:r>
    </w:p>
    <w:p w:rsidR="00C8032A" w:rsidRPr="00C8032A" w:rsidRDefault="00C8032A" w:rsidP="00F9681F">
      <w:pPr>
        <w:ind w:firstLine="709"/>
        <w:jc w:val="center"/>
        <w:rPr>
          <w:rFonts w:ascii="Times New Roman" w:hAnsi="Times New Roman" w:cs="Times New Roman"/>
          <w:sz w:val="28"/>
          <w:szCs w:val="28"/>
        </w:rPr>
      </w:pPr>
      <w:r w:rsidRPr="00C8032A">
        <w:rPr>
          <w:rFonts w:ascii="Times New Roman" w:hAnsi="Times New Roman" w:cs="Times New Roman"/>
          <w:noProof/>
          <w:sz w:val="28"/>
          <w:szCs w:val="28"/>
          <w:lang w:bidi="ar-SA"/>
        </w:rPr>
        <w:drawing>
          <wp:inline distT="0" distB="0" distL="0" distR="0" wp14:anchorId="2A2000ED" wp14:editId="28D03F4B">
            <wp:extent cx="1581150" cy="1409700"/>
            <wp:effectExtent l="0" t="0" r="0" b="0"/>
            <wp:docPr id="43" name="Рисунок 43" descr="Y:\САВОЧКИНА\Переписка\Письмо №11-1916368 от 12.10.2018 г\Информац.поводы 2023 г\Информац.поводы на 11.01.2023\100 новых контейнеров\WhatsApp Image 2022-12-30 at 11.47.0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Y:\САВОЧКИНА\Переписка\Письмо №11-1916368 от 12.10.2018 г\Информац.поводы 2023 г\Информац.поводы на 11.01.2023\100 новых контейнеров\WhatsApp Image 2022-12-30 at 11.47.08.jpe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581150" cy="1409700"/>
                    </a:xfrm>
                    <a:prstGeom prst="rect">
                      <a:avLst/>
                    </a:prstGeom>
                    <a:noFill/>
                    <a:ln>
                      <a:noFill/>
                    </a:ln>
                  </pic:spPr>
                </pic:pic>
              </a:graphicData>
            </a:graphic>
          </wp:inline>
        </w:drawing>
      </w:r>
    </w:p>
    <w:p w:rsidR="00C8032A" w:rsidRPr="00C8032A" w:rsidRDefault="00C8032A" w:rsidP="00F9681F">
      <w:pPr>
        <w:ind w:firstLine="709"/>
        <w:jc w:val="both"/>
        <w:rPr>
          <w:rFonts w:ascii="Times New Roman" w:hAnsi="Times New Roman" w:cs="Times New Roman"/>
          <w:sz w:val="28"/>
          <w:szCs w:val="28"/>
        </w:rPr>
      </w:pPr>
      <w:r w:rsidRPr="00C8032A">
        <w:rPr>
          <w:rFonts w:ascii="Times New Roman" w:hAnsi="Times New Roman" w:cs="Times New Roman"/>
          <w:sz w:val="28"/>
          <w:szCs w:val="28"/>
        </w:rPr>
        <w:t xml:space="preserve">Продолжается работа по ликвидации несанкционированных мест накопления отходов. В 2022 году администрацией Новоалександровского городского округа Ставропольского края освоены бюджетные средства в размере 998,95 тыс. руб. с целью ликвидации 22 мест несанкционированного накопления отходов, объем которых превышает 1 </w:t>
      </w:r>
      <w:proofErr w:type="spellStart"/>
      <w:r w:rsidRPr="00C8032A">
        <w:rPr>
          <w:rFonts w:ascii="Times New Roman" w:hAnsi="Times New Roman" w:cs="Times New Roman"/>
          <w:sz w:val="28"/>
          <w:szCs w:val="28"/>
        </w:rPr>
        <w:t>куб.м</w:t>
      </w:r>
      <w:proofErr w:type="spellEnd"/>
      <w:r w:rsidRPr="00C8032A">
        <w:rPr>
          <w:rFonts w:ascii="Times New Roman" w:hAnsi="Times New Roman" w:cs="Times New Roman"/>
          <w:sz w:val="28"/>
          <w:szCs w:val="28"/>
        </w:rPr>
        <w:t>.</w:t>
      </w:r>
    </w:p>
    <w:p w:rsidR="00C8032A" w:rsidRPr="00C8032A" w:rsidRDefault="00C8032A" w:rsidP="00F9681F">
      <w:pPr>
        <w:ind w:firstLine="709"/>
        <w:jc w:val="both"/>
        <w:rPr>
          <w:rFonts w:ascii="Times New Roman" w:hAnsi="Times New Roman" w:cs="Times New Roman"/>
          <w:sz w:val="28"/>
          <w:szCs w:val="28"/>
        </w:rPr>
      </w:pPr>
      <w:r w:rsidRPr="00C8032A">
        <w:rPr>
          <w:rFonts w:ascii="Times New Roman" w:hAnsi="Times New Roman" w:cs="Times New Roman"/>
          <w:sz w:val="28"/>
          <w:szCs w:val="28"/>
        </w:rPr>
        <w:t xml:space="preserve">Также в 2022 году администрацией Новоалександровского городского округа проведена работа по изготовлению проектов ликвидации несанкционированных свалок </w:t>
      </w:r>
      <w:proofErr w:type="spellStart"/>
      <w:r w:rsidRPr="00C8032A">
        <w:rPr>
          <w:rFonts w:ascii="Times New Roman" w:hAnsi="Times New Roman" w:cs="Times New Roman"/>
          <w:sz w:val="28"/>
          <w:szCs w:val="28"/>
        </w:rPr>
        <w:t>с.Раздольное</w:t>
      </w:r>
      <w:proofErr w:type="spellEnd"/>
      <w:r w:rsidRPr="00C8032A">
        <w:rPr>
          <w:rFonts w:ascii="Times New Roman" w:hAnsi="Times New Roman" w:cs="Times New Roman"/>
          <w:sz w:val="28"/>
          <w:szCs w:val="28"/>
        </w:rPr>
        <w:t xml:space="preserve">, </w:t>
      </w:r>
      <w:proofErr w:type="spellStart"/>
      <w:r w:rsidRPr="00C8032A">
        <w:rPr>
          <w:rFonts w:ascii="Times New Roman" w:hAnsi="Times New Roman" w:cs="Times New Roman"/>
          <w:sz w:val="28"/>
          <w:szCs w:val="28"/>
        </w:rPr>
        <w:t>п.Горьковский</w:t>
      </w:r>
      <w:proofErr w:type="spellEnd"/>
      <w:r w:rsidRPr="00C8032A">
        <w:rPr>
          <w:rFonts w:ascii="Times New Roman" w:hAnsi="Times New Roman" w:cs="Times New Roman"/>
          <w:sz w:val="28"/>
          <w:szCs w:val="28"/>
        </w:rPr>
        <w:t xml:space="preserve">, </w:t>
      </w:r>
      <w:proofErr w:type="spellStart"/>
      <w:r w:rsidRPr="00C8032A">
        <w:rPr>
          <w:rFonts w:ascii="Times New Roman" w:hAnsi="Times New Roman" w:cs="Times New Roman"/>
          <w:sz w:val="28"/>
          <w:szCs w:val="28"/>
        </w:rPr>
        <w:t>ст.Григорополисская</w:t>
      </w:r>
      <w:proofErr w:type="spellEnd"/>
      <w:r w:rsidRPr="00C8032A">
        <w:rPr>
          <w:rFonts w:ascii="Times New Roman" w:hAnsi="Times New Roman" w:cs="Times New Roman"/>
          <w:sz w:val="28"/>
          <w:szCs w:val="28"/>
        </w:rPr>
        <w:t xml:space="preserve">, </w:t>
      </w:r>
      <w:proofErr w:type="spellStart"/>
      <w:r w:rsidRPr="00C8032A">
        <w:rPr>
          <w:rFonts w:ascii="Times New Roman" w:hAnsi="Times New Roman" w:cs="Times New Roman"/>
          <w:sz w:val="28"/>
          <w:szCs w:val="28"/>
        </w:rPr>
        <w:t>ст.Расшеватская</w:t>
      </w:r>
      <w:proofErr w:type="spellEnd"/>
      <w:r w:rsidRPr="00C8032A">
        <w:rPr>
          <w:rFonts w:ascii="Times New Roman" w:hAnsi="Times New Roman" w:cs="Times New Roman"/>
          <w:sz w:val="28"/>
          <w:szCs w:val="28"/>
        </w:rPr>
        <w:t xml:space="preserve"> для внесения сведений в государственный реестр объектов накопленного вреда окружающей среде с целью вхождения в государственную программу Ставропольского края «Охрана окружающей среды» для последующей ликвидации образованных мест несанкционированного размещения отходов.</w:t>
      </w:r>
    </w:p>
    <w:p w:rsidR="00C8032A" w:rsidRPr="00C8032A" w:rsidRDefault="00C8032A" w:rsidP="00F9681F">
      <w:pPr>
        <w:ind w:firstLine="709"/>
        <w:jc w:val="center"/>
        <w:rPr>
          <w:rFonts w:ascii="Times New Roman" w:hAnsi="Times New Roman" w:cs="Times New Roman"/>
          <w:b/>
          <w:caps/>
          <w:sz w:val="28"/>
          <w:szCs w:val="28"/>
        </w:rPr>
      </w:pPr>
    </w:p>
    <w:p w:rsidR="00C8032A" w:rsidRPr="00C8032A" w:rsidRDefault="00C8032A" w:rsidP="00F9681F">
      <w:pPr>
        <w:ind w:firstLine="709"/>
        <w:contextualSpacing/>
        <w:jc w:val="center"/>
        <w:rPr>
          <w:rFonts w:ascii="Times New Roman" w:hAnsi="Times New Roman" w:cs="Times New Roman"/>
          <w:b/>
          <w:caps/>
          <w:sz w:val="28"/>
          <w:szCs w:val="28"/>
        </w:rPr>
      </w:pPr>
      <w:r w:rsidRPr="00C8032A">
        <w:rPr>
          <w:rFonts w:ascii="Times New Roman" w:hAnsi="Times New Roman" w:cs="Times New Roman"/>
          <w:b/>
          <w:caps/>
          <w:sz w:val="28"/>
          <w:szCs w:val="28"/>
        </w:rPr>
        <w:t>Капитальный ремонт МКД</w:t>
      </w:r>
    </w:p>
    <w:p w:rsidR="00C8032A" w:rsidRPr="00C8032A" w:rsidRDefault="00C8032A" w:rsidP="00F9681F">
      <w:pPr>
        <w:ind w:firstLine="709"/>
        <w:jc w:val="both"/>
        <w:rPr>
          <w:rFonts w:ascii="Times New Roman" w:hAnsi="Times New Roman" w:cs="Times New Roman"/>
          <w:sz w:val="28"/>
          <w:szCs w:val="28"/>
        </w:rPr>
      </w:pPr>
      <w:r w:rsidRPr="00C8032A">
        <w:rPr>
          <w:rFonts w:ascii="Times New Roman" w:hAnsi="Times New Roman" w:cs="Times New Roman"/>
          <w:sz w:val="28"/>
          <w:szCs w:val="28"/>
        </w:rPr>
        <w:t xml:space="preserve">В 2022 году в рамках реализации региональной программы «Капитальный ремонт общего имущества в многоквартирных домах, расположенных на территории Ставропольского края, на 2014-2043 годы», утвержденной постановлением Правительства Ставропольского края от 29 мая 2014 г. № 225-п, проведен капитальный ремонт кровли в 4 многоквартирных домах в </w:t>
      </w:r>
      <w:proofErr w:type="spellStart"/>
      <w:r w:rsidRPr="00C8032A">
        <w:rPr>
          <w:rFonts w:ascii="Times New Roman" w:hAnsi="Times New Roman" w:cs="Times New Roman"/>
          <w:sz w:val="28"/>
          <w:szCs w:val="28"/>
        </w:rPr>
        <w:t>г.Новоалександровске</w:t>
      </w:r>
      <w:proofErr w:type="spellEnd"/>
      <w:r w:rsidRPr="00C8032A">
        <w:rPr>
          <w:rFonts w:ascii="Times New Roman" w:hAnsi="Times New Roman" w:cs="Times New Roman"/>
          <w:sz w:val="28"/>
          <w:szCs w:val="28"/>
        </w:rPr>
        <w:t xml:space="preserve">: </w:t>
      </w:r>
      <w:proofErr w:type="spellStart"/>
      <w:r w:rsidRPr="00C8032A">
        <w:rPr>
          <w:rFonts w:ascii="Times New Roman" w:hAnsi="Times New Roman" w:cs="Times New Roman"/>
          <w:sz w:val="28"/>
          <w:szCs w:val="28"/>
        </w:rPr>
        <w:t>ул.Карла</w:t>
      </w:r>
      <w:proofErr w:type="spellEnd"/>
      <w:r w:rsidRPr="00C8032A">
        <w:rPr>
          <w:rFonts w:ascii="Times New Roman" w:hAnsi="Times New Roman" w:cs="Times New Roman"/>
          <w:sz w:val="28"/>
          <w:szCs w:val="28"/>
        </w:rPr>
        <w:t xml:space="preserve"> Маркса, д.213, </w:t>
      </w:r>
      <w:proofErr w:type="spellStart"/>
      <w:r w:rsidRPr="00C8032A">
        <w:rPr>
          <w:rFonts w:ascii="Times New Roman" w:hAnsi="Times New Roman" w:cs="Times New Roman"/>
          <w:sz w:val="28"/>
          <w:szCs w:val="28"/>
        </w:rPr>
        <w:t>пер.Тургенева</w:t>
      </w:r>
      <w:proofErr w:type="spellEnd"/>
      <w:r w:rsidRPr="00C8032A">
        <w:rPr>
          <w:rFonts w:ascii="Times New Roman" w:hAnsi="Times New Roman" w:cs="Times New Roman"/>
          <w:sz w:val="28"/>
          <w:szCs w:val="28"/>
        </w:rPr>
        <w:t xml:space="preserve">, д. 3, </w:t>
      </w:r>
      <w:proofErr w:type="spellStart"/>
      <w:r w:rsidRPr="00C8032A">
        <w:rPr>
          <w:rFonts w:ascii="Times New Roman" w:hAnsi="Times New Roman" w:cs="Times New Roman"/>
          <w:sz w:val="28"/>
          <w:szCs w:val="28"/>
        </w:rPr>
        <w:t>пер.Энгельса</w:t>
      </w:r>
      <w:proofErr w:type="spellEnd"/>
      <w:r w:rsidRPr="00C8032A">
        <w:rPr>
          <w:rFonts w:ascii="Times New Roman" w:hAnsi="Times New Roman" w:cs="Times New Roman"/>
          <w:sz w:val="28"/>
          <w:szCs w:val="28"/>
        </w:rPr>
        <w:t xml:space="preserve">, д. 1, </w:t>
      </w:r>
      <w:proofErr w:type="spellStart"/>
      <w:r w:rsidRPr="00C8032A">
        <w:rPr>
          <w:rFonts w:ascii="Times New Roman" w:hAnsi="Times New Roman" w:cs="Times New Roman"/>
          <w:sz w:val="28"/>
          <w:szCs w:val="28"/>
        </w:rPr>
        <w:t>ул.Толстого</w:t>
      </w:r>
      <w:proofErr w:type="spellEnd"/>
      <w:r w:rsidRPr="00C8032A">
        <w:rPr>
          <w:rFonts w:ascii="Times New Roman" w:hAnsi="Times New Roman" w:cs="Times New Roman"/>
          <w:sz w:val="28"/>
          <w:szCs w:val="28"/>
        </w:rPr>
        <w:t>, д. 9, на общую сумму 9 660,7 тыс. руб.</w:t>
      </w:r>
    </w:p>
    <w:p w:rsidR="00C8032A" w:rsidRPr="00C8032A" w:rsidRDefault="00C8032A" w:rsidP="00F9681F">
      <w:pPr>
        <w:ind w:firstLine="709"/>
        <w:contextualSpacing/>
        <w:jc w:val="center"/>
        <w:rPr>
          <w:rFonts w:ascii="Times New Roman" w:hAnsi="Times New Roman" w:cs="Times New Roman"/>
          <w:b/>
          <w:caps/>
          <w:sz w:val="28"/>
          <w:szCs w:val="28"/>
        </w:rPr>
      </w:pPr>
      <w:r w:rsidRPr="00C8032A">
        <w:rPr>
          <w:noProof/>
          <w:lang w:bidi="ar-SA"/>
        </w:rPr>
        <w:lastRenderedPageBreak/>
        <w:drawing>
          <wp:inline distT="0" distB="0" distL="0" distR="0" wp14:anchorId="5818E6C1" wp14:editId="4E595108">
            <wp:extent cx="2857500" cy="2193903"/>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2879518" cy="2210808"/>
                    </a:xfrm>
                    <a:prstGeom prst="rect">
                      <a:avLst/>
                    </a:prstGeom>
                  </pic:spPr>
                </pic:pic>
              </a:graphicData>
            </a:graphic>
          </wp:inline>
        </w:drawing>
      </w:r>
    </w:p>
    <w:p w:rsidR="00C8032A" w:rsidRPr="00C8032A" w:rsidRDefault="00C8032A" w:rsidP="00F9681F">
      <w:pPr>
        <w:ind w:firstLine="709"/>
        <w:contextualSpacing/>
        <w:jc w:val="center"/>
        <w:rPr>
          <w:rFonts w:ascii="Times New Roman" w:hAnsi="Times New Roman" w:cs="Times New Roman"/>
          <w:b/>
          <w:caps/>
          <w:sz w:val="28"/>
          <w:szCs w:val="28"/>
        </w:rPr>
      </w:pPr>
    </w:p>
    <w:p w:rsidR="00C8032A" w:rsidRPr="00C8032A" w:rsidRDefault="00C8032A" w:rsidP="00F9681F">
      <w:pPr>
        <w:ind w:firstLine="709"/>
        <w:contextualSpacing/>
        <w:jc w:val="center"/>
        <w:rPr>
          <w:rFonts w:ascii="Times New Roman" w:hAnsi="Times New Roman" w:cs="Times New Roman"/>
          <w:b/>
          <w:caps/>
          <w:sz w:val="28"/>
          <w:szCs w:val="28"/>
        </w:rPr>
      </w:pPr>
      <w:r w:rsidRPr="00C8032A">
        <w:rPr>
          <w:rFonts w:ascii="Times New Roman" w:hAnsi="Times New Roman" w:cs="Times New Roman"/>
          <w:b/>
          <w:caps/>
          <w:sz w:val="28"/>
          <w:szCs w:val="28"/>
        </w:rPr>
        <w:t>ВОДОСНАБЖЕНИЕ</w:t>
      </w:r>
    </w:p>
    <w:p w:rsidR="00C8032A" w:rsidRPr="00C8032A" w:rsidRDefault="00C8032A" w:rsidP="00F9681F">
      <w:pPr>
        <w:ind w:firstLine="709"/>
        <w:jc w:val="both"/>
        <w:rPr>
          <w:rFonts w:ascii="Times New Roman" w:eastAsiaTheme="minorHAnsi" w:hAnsi="Times New Roman" w:cs="Times New Roman"/>
          <w:color w:val="auto"/>
          <w:sz w:val="28"/>
          <w:szCs w:val="28"/>
          <w:lang w:eastAsia="en-US" w:bidi="ar-SA"/>
        </w:rPr>
      </w:pPr>
      <w:r w:rsidRPr="00C8032A">
        <w:rPr>
          <w:rFonts w:ascii="Times New Roman" w:hAnsi="Times New Roman" w:cs="Times New Roman"/>
          <w:color w:val="auto"/>
          <w:sz w:val="28"/>
          <w:szCs w:val="28"/>
        </w:rPr>
        <w:t xml:space="preserve">В рамках реализации национального проекта Российской Федерации «Чистая вода», </w:t>
      </w:r>
      <w:r w:rsidRPr="00C8032A">
        <w:rPr>
          <w:rFonts w:ascii="Times New Roman" w:eastAsiaTheme="minorHAnsi" w:hAnsi="Times New Roman" w:cs="Times New Roman"/>
          <w:color w:val="auto"/>
          <w:sz w:val="28"/>
          <w:szCs w:val="28"/>
          <w:lang w:eastAsia="en-US" w:bidi="ar-SA"/>
        </w:rPr>
        <w:t xml:space="preserve">государственной </w:t>
      </w:r>
      <w:hyperlink r:id="rId37" w:history="1">
        <w:r w:rsidRPr="00C8032A">
          <w:rPr>
            <w:rFonts w:ascii="Times New Roman" w:eastAsiaTheme="minorHAnsi" w:hAnsi="Times New Roman" w:cs="Times New Roman"/>
            <w:color w:val="auto"/>
            <w:sz w:val="28"/>
            <w:szCs w:val="28"/>
            <w:lang w:eastAsia="en-US" w:bidi="ar-SA"/>
          </w:rPr>
          <w:t>программы</w:t>
        </w:r>
      </w:hyperlink>
      <w:r w:rsidRPr="00C8032A">
        <w:rPr>
          <w:rFonts w:ascii="Times New Roman" w:eastAsiaTheme="minorHAnsi" w:hAnsi="Times New Roman" w:cs="Times New Roman"/>
          <w:color w:val="auto"/>
          <w:sz w:val="28"/>
          <w:szCs w:val="28"/>
          <w:lang w:eastAsia="en-US" w:bidi="ar-SA"/>
        </w:rPr>
        <w:t xml:space="preserve"> Ставропольского края «Развитие жилищно-коммунального хозяйства, защита населения и территории от чрезвычайных ситуаций» </w:t>
      </w:r>
      <w:r w:rsidRPr="00C8032A">
        <w:rPr>
          <w:rFonts w:ascii="Times New Roman" w:hAnsi="Times New Roman" w:cs="Times New Roman"/>
          <w:color w:val="auto"/>
          <w:sz w:val="28"/>
          <w:szCs w:val="28"/>
        </w:rPr>
        <w:t xml:space="preserve">при содействии Губернатора </w:t>
      </w:r>
      <w:r w:rsidRPr="00C8032A">
        <w:rPr>
          <w:rFonts w:ascii="Times New Roman" w:hAnsi="Times New Roman" w:cs="Times New Roman"/>
          <w:sz w:val="28"/>
          <w:szCs w:val="28"/>
        </w:rPr>
        <w:t>и Правительства Ставропольского края реализован государственный проект Ставропольского края «Строительство межпоселкового водопровода Восточный» протяженностью 37,7 км., что позволит обеспечить водой питьевого качества 3,7 тыс. чел., проживающих на территории Новоалександровского округа (</w:t>
      </w:r>
      <w:proofErr w:type="spellStart"/>
      <w:r w:rsidRPr="00C8032A">
        <w:rPr>
          <w:rFonts w:ascii="Times New Roman" w:hAnsi="Times New Roman" w:cs="Times New Roman"/>
          <w:sz w:val="28"/>
          <w:szCs w:val="28"/>
        </w:rPr>
        <w:t>п.Присадовый</w:t>
      </w:r>
      <w:proofErr w:type="spellEnd"/>
      <w:r w:rsidRPr="00C8032A">
        <w:rPr>
          <w:rFonts w:ascii="Times New Roman" w:hAnsi="Times New Roman" w:cs="Times New Roman"/>
          <w:sz w:val="28"/>
          <w:szCs w:val="28"/>
        </w:rPr>
        <w:t xml:space="preserve">, </w:t>
      </w:r>
      <w:proofErr w:type="spellStart"/>
      <w:r w:rsidRPr="00C8032A">
        <w:rPr>
          <w:rFonts w:ascii="Times New Roman" w:hAnsi="Times New Roman" w:cs="Times New Roman"/>
          <w:sz w:val="28"/>
          <w:szCs w:val="28"/>
        </w:rPr>
        <w:t>п.Виноградный</w:t>
      </w:r>
      <w:proofErr w:type="spellEnd"/>
      <w:r w:rsidRPr="00C8032A">
        <w:rPr>
          <w:rFonts w:ascii="Times New Roman" w:hAnsi="Times New Roman" w:cs="Times New Roman"/>
          <w:sz w:val="28"/>
          <w:szCs w:val="28"/>
        </w:rPr>
        <w:t xml:space="preserve">, </w:t>
      </w:r>
      <w:proofErr w:type="spellStart"/>
      <w:r w:rsidRPr="00C8032A">
        <w:rPr>
          <w:rFonts w:ascii="Times New Roman" w:hAnsi="Times New Roman" w:cs="Times New Roman"/>
          <w:sz w:val="28"/>
          <w:szCs w:val="28"/>
        </w:rPr>
        <w:t>п.Кармалиновский</w:t>
      </w:r>
      <w:proofErr w:type="spellEnd"/>
      <w:r w:rsidRPr="00C8032A">
        <w:rPr>
          <w:rFonts w:ascii="Times New Roman" w:hAnsi="Times New Roman" w:cs="Times New Roman"/>
          <w:sz w:val="28"/>
          <w:szCs w:val="28"/>
        </w:rPr>
        <w:t xml:space="preserve">, </w:t>
      </w:r>
      <w:proofErr w:type="spellStart"/>
      <w:r w:rsidRPr="00C8032A">
        <w:rPr>
          <w:rFonts w:ascii="Times New Roman" w:hAnsi="Times New Roman" w:cs="Times New Roman"/>
          <w:sz w:val="28"/>
          <w:szCs w:val="28"/>
        </w:rPr>
        <w:t>п.Крутобалковский</w:t>
      </w:r>
      <w:proofErr w:type="spellEnd"/>
      <w:r w:rsidRPr="00C8032A">
        <w:rPr>
          <w:rFonts w:ascii="Times New Roman" w:hAnsi="Times New Roman" w:cs="Times New Roman"/>
          <w:sz w:val="28"/>
          <w:szCs w:val="28"/>
        </w:rPr>
        <w:t xml:space="preserve">, </w:t>
      </w:r>
      <w:proofErr w:type="spellStart"/>
      <w:r w:rsidRPr="00C8032A">
        <w:rPr>
          <w:rFonts w:ascii="Times New Roman" w:hAnsi="Times New Roman" w:cs="Times New Roman"/>
          <w:sz w:val="28"/>
          <w:szCs w:val="28"/>
        </w:rPr>
        <w:t>х.Мокрая</w:t>
      </w:r>
      <w:proofErr w:type="spellEnd"/>
      <w:r w:rsidRPr="00C8032A">
        <w:rPr>
          <w:rFonts w:ascii="Times New Roman" w:hAnsi="Times New Roman" w:cs="Times New Roman"/>
          <w:sz w:val="28"/>
          <w:szCs w:val="28"/>
        </w:rPr>
        <w:t xml:space="preserve"> Балка, </w:t>
      </w:r>
      <w:proofErr w:type="spellStart"/>
      <w:r w:rsidRPr="00C8032A">
        <w:rPr>
          <w:rFonts w:ascii="Times New Roman" w:hAnsi="Times New Roman" w:cs="Times New Roman"/>
          <w:sz w:val="28"/>
          <w:szCs w:val="28"/>
        </w:rPr>
        <w:t>п.Светлый</w:t>
      </w:r>
      <w:proofErr w:type="spellEnd"/>
      <w:r w:rsidRPr="00C8032A">
        <w:rPr>
          <w:rFonts w:ascii="Times New Roman" w:hAnsi="Times New Roman" w:cs="Times New Roman"/>
          <w:sz w:val="28"/>
          <w:szCs w:val="28"/>
        </w:rPr>
        <w:t xml:space="preserve">, </w:t>
      </w:r>
      <w:proofErr w:type="spellStart"/>
      <w:r w:rsidRPr="00C8032A">
        <w:rPr>
          <w:rFonts w:ascii="Times New Roman" w:hAnsi="Times New Roman" w:cs="Times New Roman"/>
          <w:sz w:val="28"/>
          <w:szCs w:val="28"/>
        </w:rPr>
        <w:t>п.Встречный</w:t>
      </w:r>
      <w:proofErr w:type="spellEnd"/>
      <w:r w:rsidRPr="00C8032A">
        <w:rPr>
          <w:rFonts w:ascii="Times New Roman" w:hAnsi="Times New Roman" w:cs="Times New Roman"/>
          <w:sz w:val="28"/>
          <w:szCs w:val="28"/>
        </w:rPr>
        <w:t>).</w:t>
      </w:r>
    </w:p>
    <w:p w:rsidR="00C8032A" w:rsidRPr="00C8032A" w:rsidRDefault="00C8032A" w:rsidP="00F9681F">
      <w:pPr>
        <w:ind w:firstLine="709"/>
        <w:jc w:val="both"/>
        <w:rPr>
          <w:rFonts w:ascii="Times New Roman" w:hAnsi="Times New Roman" w:cs="Times New Roman"/>
          <w:sz w:val="28"/>
          <w:szCs w:val="28"/>
        </w:rPr>
      </w:pPr>
      <w:r w:rsidRPr="00C8032A">
        <w:rPr>
          <w:rFonts w:ascii="Times New Roman" w:hAnsi="Times New Roman" w:cs="Times New Roman"/>
          <w:sz w:val="28"/>
          <w:szCs w:val="28"/>
        </w:rPr>
        <w:t>Государственным заказчиком является государственное казенное учреждение Ставропольского края «Управление капитального строительства». Контрактная стоимость объекта составляет 320 763,0 тыс. руб., строительная готовность объекта - 100%. В настоящее время ведутся работы по подключению водопровода к магистральным сетям водоснабжения вышеуказанных населенных пунктов.</w:t>
      </w:r>
    </w:p>
    <w:tbl>
      <w:tblPr>
        <w:tblStyle w:val="33"/>
        <w:tblW w:w="0" w:type="auto"/>
        <w:tblInd w:w="279" w:type="dxa"/>
        <w:tblLayout w:type="fixed"/>
        <w:tblLook w:val="04A0" w:firstRow="1" w:lastRow="0" w:firstColumn="1" w:lastColumn="0" w:noHBand="0" w:noVBand="1"/>
      </w:tblPr>
      <w:tblGrid>
        <w:gridCol w:w="4368"/>
        <w:gridCol w:w="4280"/>
      </w:tblGrid>
      <w:tr w:rsidR="00C8032A" w:rsidRPr="00C8032A" w:rsidTr="00C8032A">
        <w:trPr>
          <w:trHeight w:val="2822"/>
        </w:trPr>
        <w:tc>
          <w:tcPr>
            <w:tcW w:w="4368" w:type="dxa"/>
            <w:tcBorders>
              <w:top w:val="nil"/>
              <w:left w:val="nil"/>
              <w:bottom w:val="nil"/>
              <w:right w:val="nil"/>
            </w:tcBorders>
          </w:tcPr>
          <w:p w:rsidR="00C8032A" w:rsidRPr="00C8032A" w:rsidRDefault="00C8032A" w:rsidP="00F9681F">
            <w:pPr>
              <w:ind w:firstLine="709"/>
              <w:jc w:val="center"/>
              <w:rPr>
                <w:rFonts w:ascii="Times New Roman" w:hAnsi="Times New Roman" w:cs="Times New Roman"/>
                <w:sz w:val="28"/>
                <w:szCs w:val="28"/>
              </w:rPr>
            </w:pPr>
            <w:r w:rsidRPr="00C8032A">
              <w:rPr>
                <w:rFonts w:ascii="Times New Roman" w:hAnsi="Times New Roman" w:cs="Times New Roman"/>
                <w:noProof/>
                <w:sz w:val="28"/>
                <w:szCs w:val="28"/>
              </w:rPr>
              <w:drawing>
                <wp:inline distT="0" distB="0" distL="0" distR="0" wp14:anchorId="53866E5B" wp14:editId="674479B7">
                  <wp:extent cx="2423160" cy="1906905"/>
                  <wp:effectExtent l="0" t="0" r="0" b="0"/>
                  <wp:docPr id="4145" name="Рисунок 4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449706" cy="1927795"/>
                          </a:xfrm>
                          <a:prstGeom prst="rect">
                            <a:avLst/>
                          </a:prstGeom>
                          <a:noFill/>
                        </pic:spPr>
                      </pic:pic>
                    </a:graphicData>
                  </a:graphic>
                </wp:inline>
              </w:drawing>
            </w:r>
          </w:p>
        </w:tc>
        <w:tc>
          <w:tcPr>
            <w:tcW w:w="4280" w:type="dxa"/>
            <w:tcBorders>
              <w:top w:val="nil"/>
              <w:left w:val="nil"/>
              <w:bottom w:val="nil"/>
              <w:right w:val="nil"/>
            </w:tcBorders>
          </w:tcPr>
          <w:p w:rsidR="00C8032A" w:rsidRPr="00C8032A" w:rsidRDefault="00C8032A" w:rsidP="00F9681F">
            <w:pPr>
              <w:ind w:firstLine="709"/>
              <w:rPr>
                <w:rFonts w:ascii="Times New Roman" w:hAnsi="Times New Roman" w:cs="Times New Roman"/>
                <w:sz w:val="28"/>
                <w:szCs w:val="28"/>
              </w:rPr>
            </w:pPr>
            <w:r w:rsidRPr="00C8032A">
              <w:rPr>
                <w:rFonts w:ascii="Times New Roman" w:hAnsi="Times New Roman" w:cs="Times New Roman"/>
                <w:noProof/>
                <w:sz w:val="28"/>
                <w:szCs w:val="28"/>
              </w:rPr>
              <w:drawing>
                <wp:inline distT="0" distB="0" distL="0" distR="0" wp14:anchorId="48FE4775" wp14:editId="5E083582">
                  <wp:extent cx="2456074" cy="1906270"/>
                  <wp:effectExtent l="0" t="0" r="1905" b="0"/>
                  <wp:docPr id="4146" name="Рисунок 4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515626" cy="1952491"/>
                          </a:xfrm>
                          <a:prstGeom prst="rect">
                            <a:avLst/>
                          </a:prstGeom>
                          <a:noFill/>
                        </pic:spPr>
                      </pic:pic>
                    </a:graphicData>
                  </a:graphic>
                </wp:inline>
              </w:drawing>
            </w:r>
          </w:p>
        </w:tc>
      </w:tr>
      <w:tr w:rsidR="00C8032A" w:rsidRPr="00C8032A" w:rsidTr="00C8032A">
        <w:trPr>
          <w:trHeight w:val="2822"/>
        </w:trPr>
        <w:tc>
          <w:tcPr>
            <w:tcW w:w="4368" w:type="dxa"/>
            <w:tcBorders>
              <w:top w:val="nil"/>
              <w:left w:val="nil"/>
              <w:bottom w:val="nil"/>
              <w:right w:val="nil"/>
            </w:tcBorders>
          </w:tcPr>
          <w:p w:rsidR="00C8032A" w:rsidRPr="00C8032A" w:rsidRDefault="00C8032A" w:rsidP="00F9681F">
            <w:pPr>
              <w:ind w:firstLine="709"/>
              <w:jc w:val="center"/>
              <w:rPr>
                <w:rFonts w:ascii="Times New Roman" w:hAnsi="Times New Roman" w:cs="Times New Roman"/>
                <w:noProof/>
                <w:sz w:val="28"/>
                <w:szCs w:val="28"/>
              </w:rPr>
            </w:pPr>
            <w:r w:rsidRPr="00C8032A">
              <w:rPr>
                <w:rFonts w:ascii="Times New Roman" w:hAnsi="Times New Roman" w:cs="Times New Roman"/>
                <w:noProof/>
                <w:sz w:val="28"/>
                <w:szCs w:val="28"/>
              </w:rPr>
              <w:lastRenderedPageBreak/>
              <w:drawing>
                <wp:inline distT="0" distB="0" distL="0" distR="0" wp14:anchorId="7BF9AC8A" wp14:editId="345D350D">
                  <wp:extent cx="2590223" cy="2322195"/>
                  <wp:effectExtent l="0" t="0" r="635" b="1905"/>
                  <wp:docPr id="4147" name="Рисунок 4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614091" cy="2343593"/>
                          </a:xfrm>
                          <a:prstGeom prst="rect">
                            <a:avLst/>
                          </a:prstGeom>
                          <a:noFill/>
                        </pic:spPr>
                      </pic:pic>
                    </a:graphicData>
                  </a:graphic>
                </wp:inline>
              </w:drawing>
            </w:r>
          </w:p>
        </w:tc>
        <w:tc>
          <w:tcPr>
            <w:tcW w:w="4280" w:type="dxa"/>
            <w:tcBorders>
              <w:top w:val="nil"/>
              <w:left w:val="nil"/>
              <w:bottom w:val="nil"/>
              <w:right w:val="nil"/>
            </w:tcBorders>
          </w:tcPr>
          <w:p w:rsidR="00C8032A" w:rsidRPr="00C8032A" w:rsidRDefault="00C8032A" w:rsidP="00F9681F">
            <w:pPr>
              <w:ind w:firstLine="709"/>
              <w:jc w:val="center"/>
              <w:rPr>
                <w:rFonts w:ascii="Times New Roman" w:hAnsi="Times New Roman" w:cs="Times New Roman"/>
                <w:noProof/>
                <w:sz w:val="28"/>
                <w:szCs w:val="28"/>
              </w:rPr>
            </w:pPr>
            <w:r w:rsidRPr="00C8032A">
              <w:rPr>
                <w:rFonts w:ascii="Times New Roman" w:hAnsi="Times New Roman" w:cs="Times New Roman"/>
                <w:noProof/>
                <w:sz w:val="28"/>
                <w:szCs w:val="28"/>
              </w:rPr>
              <w:drawing>
                <wp:inline distT="0" distB="0" distL="0" distR="0" wp14:anchorId="76C90491" wp14:editId="18C12E82">
                  <wp:extent cx="2409882" cy="2322195"/>
                  <wp:effectExtent l="0" t="0" r="9525" b="1905"/>
                  <wp:docPr id="4161" name="Рисунок 4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454799" cy="2365478"/>
                          </a:xfrm>
                          <a:prstGeom prst="rect">
                            <a:avLst/>
                          </a:prstGeom>
                          <a:noFill/>
                        </pic:spPr>
                      </pic:pic>
                    </a:graphicData>
                  </a:graphic>
                </wp:inline>
              </w:drawing>
            </w:r>
          </w:p>
        </w:tc>
      </w:tr>
    </w:tbl>
    <w:p w:rsidR="00C8032A" w:rsidRPr="00C8032A" w:rsidRDefault="00C8032A" w:rsidP="00F9681F">
      <w:pPr>
        <w:ind w:firstLine="709"/>
        <w:jc w:val="both"/>
        <w:rPr>
          <w:rFonts w:ascii="Times New Roman" w:hAnsi="Times New Roman" w:cs="Times New Roman"/>
          <w:sz w:val="28"/>
          <w:szCs w:val="28"/>
        </w:rPr>
      </w:pPr>
      <w:r w:rsidRPr="00C8032A">
        <w:rPr>
          <w:rFonts w:ascii="Times New Roman" w:hAnsi="Times New Roman" w:cs="Times New Roman"/>
          <w:sz w:val="28"/>
          <w:szCs w:val="28"/>
        </w:rPr>
        <w:t xml:space="preserve">В целях обеспечения населения водой питьевого качества, выполнены работы по реализации 3 этапа государственного проекта Ставропольского края - «Реконструкция очистных сооружений водоснабжения», стоимостью 25,20 </w:t>
      </w:r>
      <w:proofErr w:type="spellStart"/>
      <w:r w:rsidRPr="00C8032A">
        <w:rPr>
          <w:rFonts w:ascii="Times New Roman" w:hAnsi="Times New Roman" w:cs="Times New Roman"/>
          <w:sz w:val="28"/>
          <w:szCs w:val="28"/>
        </w:rPr>
        <w:t>млн.руб</w:t>
      </w:r>
      <w:proofErr w:type="spellEnd"/>
      <w:r w:rsidRPr="00C8032A">
        <w:rPr>
          <w:rFonts w:ascii="Times New Roman" w:hAnsi="Times New Roman" w:cs="Times New Roman"/>
          <w:sz w:val="28"/>
          <w:szCs w:val="28"/>
        </w:rPr>
        <w:t xml:space="preserve">., проектной мощностью 30 тыс. </w:t>
      </w:r>
      <w:proofErr w:type="spellStart"/>
      <w:r w:rsidRPr="00C8032A">
        <w:rPr>
          <w:rFonts w:ascii="Times New Roman" w:hAnsi="Times New Roman" w:cs="Times New Roman"/>
          <w:sz w:val="28"/>
          <w:szCs w:val="28"/>
        </w:rPr>
        <w:t>м.куб</w:t>
      </w:r>
      <w:proofErr w:type="spellEnd"/>
      <w:r w:rsidRPr="00C8032A">
        <w:rPr>
          <w:rFonts w:ascii="Times New Roman" w:hAnsi="Times New Roman" w:cs="Times New Roman"/>
          <w:sz w:val="28"/>
          <w:szCs w:val="28"/>
        </w:rPr>
        <w:t>./</w:t>
      </w:r>
      <w:proofErr w:type="spellStart"/>
      <w:r w:rsidRPr="00C8032A">
        <w:rPr>
          <w:rFonts w:ascii="Times New Roman" w:hAnsi="Times New Roman" w:cs="Times New Roman"/>
          <w:sz w:val="28"/>
          <w:szCs w:val="28"/>
        </w:rPr>
        <w:t>сут</w:t>
      </w:r>
      <w:proofErr w:type="spellEnd"/>
      <w:r w:rsidRPr="00C8032A">
        <w:rPr>
          <w:rFonts w:ascii="Times New Roman" w:hAnsi="Times New Roman" w:cs="Times New Roman"/>
          <w:sz w:val="28"/>
          <w:szCs w:val="28"/>
        </w:rPr>
        <w:t xml:space="preserve">., который включает реконструкцию очистных сооружений водопровода </w:t>
      </w:r>
      <w:proofErr w:type="spellStart"/>
      <w:r w:rsidRPr="00C8032A">
        <w:rPr>
          <w:rFonts w:ascii="Times New Roman" w:hAnsi="Times New Roman" w:cs="Times New Roman"/>
          <w:sz w:val="28"/>
          <w:szCs w:val="28"/>
        </w:rPr>
        <w:t>г.Новоалександровска</w:t>
      </w:r>
      <w:proofErr w:type="spellEnd"/>
      <w:r w:rsidRPr="00C8032A">
        <w:rPr>
          <w:rFonts w:ascii="Times New Roman" w:hAnsi="Times New Roman" w:cs="Times New Roman"/>
          <w:sz w:val="28"/>
          <w:szCs w:val="28"/>
        </w:rPr>
        <w:t>, прокладку дополнительного участка водопровода диаметром 400 мм, протяженностью 3,6 км (для обеспечения водоснабжения населения города Новоалександровска).</w:t>
      </w:r>
    </w:p>
    <w:p w:rsidR="00C8032A" w:rsidRPr="00C8032A" w:rsidRDefault="00C8032A" w:rsidP="00F9681F">
      <w:pPr>
        <w:ind w:firstLine="709"/>
        <w:jc w:val="both"/>
        <w:rPr>
          <w:rFonts w:ascii="Times New Roman" w:hAnsi="Times New Roman" w:cs="Times New Roman"/>
          <w:sz w:val="28"/>
          <w:szCs w:val="28"/>
        </w:rPr>
      </w:pPr>
      <w:r w:rsidRPr="00C8032A">
        <w:rPr>
          <w:rFonts w:ascii="Times New Roman" w:hAnsi="Times New Roman" w:cs="Times New Roman"/>
          <w:sz w:val="28"/>
          <w:szCs w:val="28"/>
        </w:rPr>
        <w:t xml:space="preserve">Также выполнена реконструкция 2 артезианских скважин в </w:t>
      </w:r>
      <w:proofErr w:type="spellStart"/>
      <w:r w:rsidRPr="00C8032A">
        <w:rPr>
          <w:rFonts w:ascii="Times New Roman" w:hAnsi="Times New Roman" w:cs="Times New Roman"/>
          <w:sz w:val="28"/>
          <w:szCs w:val="28"/>
        </w:rPr>
        <w:t>ст.Григорополисской</w:t>
      </w:r>
      <w:proofErr w:type="spellEnd"/>
      <w:r w:rsidRPr="00C8032A">
        <w:rPr>
          <w:rFonts w:ascii="Times New Roman" w:hAnsi="Times New Roman" w:cs="Times New Roman"/>
          <w:sz w:val="28"/>
          <w:szCs w:val="28"/>
        </w:rPr>
        <w:t xml:space="preserve"> на сумму 7 577,54 тыс. руб. (средства инвестиционной программы ГУП СК «</w:t>
      </w:r>
      <w:proofErr w:type="spellStart"/>
      <w:r w:rsidRPr="00C8032A">
        <w:rPr>
          <w:rFonts w:ascii="Times New Roman" w:hAnsi="Times New Roman" w:cs="Times New Roman"/>
          <w:sz w:val="28"/>
          <w:szCs w:val="28"/>
        </w:rPr>
        <w:t>Ставрополькрайводоканал</w:t>
      </w:r>
      <w:proofErr w:type="spellEnd"/>
      <w:r w:rsidRPr="00C8032A">
        <w:rPr>
          <w:rFonts w:ascii="Times New Roman" w:hAnsi="Times New Roman" w:cs="Times New Roman"/>
          <w:sz w:val="28"/>
          <w:szCs w:val="28"/>
        </w:rPr>
        <w:t>» - 4 047,97 тыс. руб., средства производственной программы – 3 529,57 тыс. руб.).</w:t>
      </w:r>
    </w:p>
    <w:p w:rsidR="00C8032A" w:rsidRPr="00C8032A" w:rsidRDefault="00C8032A" w:rsidP="00F9681F">
      <w:pPr>
        <w:ind w:firstLine="709"/>
        <w:jc w:val="both"/>
        <w:rPr>
          <w:rFonts w:ascii="Times New Roman" w:hAnsi="Times New Roman" w:cs="Times New Roman"/>
          <w:sz w:val="28"/>
          <w:szCs w:val="28"/>
        </w:rPr>
      </w:pPr>
      <w:r w:rsidRPr="00C8032A">
        <w:rPr>
          <w:rFonts w:ascii="Times New Roman" w:hAnsi="Times New Roman" w:cs="Times New Roman"/>
          <w:sz w:val="28"/>
          <w:szCs w:val="28"/>
        </w:rPr>
        <w:t xml:space="preserve">Осуществлена реконструкция участка водовода д-400 мм протяженностью 3 000 м на территории </w:t>
      </w:r>
      <w:proofErr w:type="spellStart"/>
      <w:r w:rsidRPr="00C8032A">
        <w:rPr>
          <w:rFonts w:ascii="Times New Roman" w:hAnsi="Times New Roman" w:cs="Times New Roman"/>
          <w:sz w:val="28"/>
          <w:szCs w:val="28"/>
        </w:rPr>
        <w:t>Краснозоринского</w:t>
      </w:r>
      <w:proofErr w:type="spellEnd"/>
      <w:r w:rsidRPr="00C8032A">
        <w:rPr>
          <w:rFonts w:ascii="Times New Roman" w:hAnsi="Times New Roman" w:cs="Times New Roman"/>
          <w:sz w:val="28"/>
          <w:szCs w:val="28"/>
        </w:rPr>
        <w:t xml:space="preserve"> территориального отдела на сумму 14 317,19 тыс. рублей. </w:t>
      </w:r>
    </w:p>
    <w:p w:rsidR="00826C33" w:rsidRPr="00C8032A" w:rsidRDefault="00826C33" w:rsidP="00C8032A">
      <w:pPr>
        <w:widowControl/>
        <w:tabs>
          <w:tab w:val="left" w:pos="142"/>
        </w:tabs>
        <w:spacing w:line="360" w:lineRule="auto"/>
        <w:ind w:firstLine="510"/>
        <w:jc w:val="center"/>
        <w:rPr>
          <w:rFonts w:ascii="Times New Roman" w:eastAsia="Times New Roman" w:hAnsi="Times New Roman" w:cs="Times New Roman"/>
          <w:b/>
          <w:bCs/>
          <w:color w:val="auto"/>
          <w:sz w:val="28"/>
          <w:szCs w:val="28"/>
          <w:lang w:bidi="ar-SA"/>
        </w:rPr>
      </w:pPr>
    </w:p>
    <w:p w:rsidR="00C8032A" w:rsidRPr="00C8032A" w:rsidRDefault="00C8032A" w:rsidP="00C8032A">
      <w:pPr>
        <w:widowControl/>
        <w:tabs>
          <w:tab w:val="left" w:pos="142"/>
        </w:tabs>
        <w:spacing w:line="360" w:lineRule="auto"/>
        <w:ind w:firstLine="510"/>
        <w:jc w:val="center"/>
        <w:rPr>
          <w:rFonts w:ascii="Times New Roman" w:eastAsia="Times New Roman" w:hAnsi="Times New Roman" w:cs="Times New Roman"/>
          <w:b/>
          <w:bCs/>
          <w:color w:val="auto"/>
          <w:sz w:val="28"/>
          <w:szCs w:val="28"/>
          <w:lang w:bidi="ar-SA"/>
        </w:rPr>
      </w:pPr>
      <w:r w:rsidRPr="00C8032A">
        <w:rPr>
          <w:rFonts w:ascii="Times New Roman" w:eastAsia="Times New Roman" w:hAnsi="Times New Roman" w:cs="Times New Roman"/>
          <w:b/>
          <w:bCs/>
          <w:color w:val="auto"/>
          <w:sz w:val="28"/>
          <w:szCs w:val="28"/>
          <w:lang w:bidi="ar-SA"/>
        </w:rPr>
        <w:t>ТРАНСПОРТ И ТРАНСПОРТНАЯ ИНФРАСТРУКТУРА.</w:t>
      </w:r>
    </w:p>
    <w:p w:rsidR="00C8032A" w:rsidRPr="00C8032A" w:rsidRDefault="00C8032A" w:rsidP="00F9681F">
      <w:pPr>
        <w:autoSpaceDE w:val="0"/>
        <w:autoSpaceDN w:val="0"/>
        <w:adjustRightInd w:val="0"/>
        <w:ind w:firstLine="709"/>
        <w:jc w:val="both"/>
        <w:rPr>
          <w:rFonts w:ascii="Times New Roman" w:hAnsi="Times New Roman"/>
          <w:sz w:val="28"/>
          <w:szCs w:val="28"/>
        </w:rPr>
      </w:pPr>
      <w:r w:rsidRPr="00C8032A">
        <w:rPr>
          <w:rFonts w:ascii="Times New Roman" w:eastAsiaTheme="minorHAnsi" w:hAnsi="Times New Roman" w:cs="Times New Roman"/>
          <w:color w:val="auto"/>
          <w:sz w:val="28"/>
          <w:szCs w:val="28"/>
          <w:lang w:eastAsia="en-US" w:bidi="ar-SA"/>
        </w:rPr>
        <w:t xml:space="preserve">Дорожный фонд Новоалександровского городского округа Ставропольского края за 2022 год составил 311 984,34 тыс. руб., </w:t>
      </w:r>
      <w:r w:rsidRPr="00C8032A">
        <w:rPr>
          <w:rFonts w:ascii="Times New Roman" w:hAnsi="Times New Roman"/>
          <w:sz w:val="28"/>
          <w:szCs w:val="28"/>
        </w:rPr>
        <w:t xml:space="preserve">в том числе за счет средств краевого бюджета – 236 430,59 </w:t>
      </w:r>
      <w:proofErr w:type="spellStart"/>
      <w:r w:rsidRPr="00C8032A">
        <w:rPr>
          <w:rFonts w:ascii="Times New Roman" w:hAnsi="Times New Roman"/>
          <w:sz w:val="28"/>
          <w:szCs w:val="28"/>
        </w:rPr>
        <w:t>тыс.рублей</w:t>
      </w:r>
      <w:proofErr w:type="spellEnd"/>
      <w:r w:rsidRPr="00C8032A">
        <w:rPr>
          <w:rFonts w:ascii="Times New Roman" w:hAnsi="Times New Roman"/>
          <w:sz w:val="28"/>
          <w:szCs w:val="28"/>
        </w:rPr>
        <w:t xml:space="preserve">, за счет средств местного бюджета – 74 583,67 </w:t>
      </w:r>
      <w:proofErr w:type="spellStart"/>
      <w:r w:rsidRPr="00C8032A">
        <w:rPr>
          <w:rFonts w:ascii="Times New Roman" w:hAnsi="Times New Roman"/>
          <w:sz w:val="28"/>
          <w:szCs w:val="28"/>
        </w:rPr>
        <w:t>тыс.рублей</w:t>
      </w:r>
      <w:proofErr w:type="spellEnd"/>
      <w:r w:rsidRPr="00C8032A">
        <w:rPr>
          <w:rFonts w:ascii="Times New Roman" w:hAnsi="Times New Roman"/>
          <w:sz w:val="28"/>
          <w:szCs w:val="28"/>
        </w:rPr>
        <w:t xml:space="preserve"> и за счет средств участников программы 970,07 тыс. рублей.</w:t>
      </w:r>
    </w:p>
    <w:p w:rsidR="00C8032A" w:rsidRPr="00C8032A" w:rsidRDefault="00C8032A" w:rsidP="00F9681F">
      <w:pPr>
        <w:widowControl/>
        <w:shd w:val="clear" w:color="auto" w:fill="FFFFFF"/>
        <w:ind w:left="24" w:right="24" w:firstLine="709"/>
        <w:contextualSpacing/>
        <w:jc w:val="both"/>
        <w:rPr>
          <w:rFonts w:ascii="Times New Roman" w:eastAsiaTheme="minorHAnsi" w:hAnsi="Times New Roman" w:cs="Times New Roman"/>
          <w:color w:val="auto"/>
          <w:sz w:val="22"/>
          <w:szCs w:val="22"/>
          <w:lang w:eastAsia="en-US" w:bidi="ar-SA"/>
        </w:rPr>
      </w:pPr>
      <w:r w:rsidRPr="00C8032A">
        <w:rPr>
          <w:rFonts w:ascii="Times New Roman" w:eastAsiaTheme="minorHAnsi" w:hAnsi="Times New Roman" w:cs="Times New Roman"/>
          <w:color w:val="auto"/>
          <w:sz w:val="28"/>
          <w:szCs w:val="28"/>
          <w:lang w:eastAsia="en-US" w:bidi="ar-SA"/>
        </w:rPr>
        <w:t xml:space="preserve">В результате проделанной работы по привлечению средств из краевого бюджета, в рамках реализации мероприятий подпрограммы «Дорожное хозяйство и транспортная система» государственной программы Ставропольского края «Развитие транспортной системы» на капитальный ремонт и ремонт автомобильных дорог общего пользования местного значения </w:t>
      </w:r>
      <w:proofErr w:type="spellStart"/>
      <w:r w:rsidRPr="00C8032A">
        <w:rPr>
          <w:rFonts w:ascii="Times New Roman" w:eastAsiaTheme="minorHAnsi" w:hAnsi="Times New Roman" w:cs="Times New Roman"/>
          <w:color w:val="auto"/>
          <w:sz w:val="28"/>
          <w:szCs w:val="28"/>
          <w:lang w:eastAsia="en-US" w:bidi="ar-SA"/>
        </w:rPr>
        <w:t>Новоалександровскому</w:t>
      </w:r>
      <w:proofErr w:type="spellEnd"/>
      <w:r w:rsidRPr="00C8032A">
        <w:rPr>
          <w:rFonts w:ascii="Times New Roman" w:eastAsiaTheme="minorHAnsi" w:hAnsi="Times New Roman" w:cs="Times New Roman"/>
          <w:color w:val="auto"/>
          <w:sz w:val="28"/>
          <w:szCs w:val="28"/>
          <w:lang w:eastAsia="en-US" w:bidi="ar-SA"/>
        </w:rPr>
        <w:t xml:space="preserve"> городскому округу в 2022 году выделено 245 655,49 тыс. рублей (субсидия из средств краевого бюджета составила 232 680,59 тыс. рублей, из муниципального бюджета – 12 974,91 тыс. рублей) на выполнение работ по ремонту 9 участков автомобильных дорог, общей протяженностью более </w:t>
      </w:r>
      <w:r w:rsidRPr="00C8032A">
        <w:rPr>
          <w:rFonts w:ascii="Times New Roman" w:hAnsi="Times New Roman"/>
          <w:sz w:val="28"/>
          <w:szCs w:val="28"/>
        </w:rPr>
        <w:t>20 км.</w:t>
      </w:r>
    </w:p>
    <w:p w:rsidR="00C8032A" w:rsidRPr="00C8032A" w:rsidRDefault="00C8032A" w:rsidP="00F9681F">
      <w:pPr>
        <w:widowControl/>
        <w:autoSpaceDE w:val="0"/>
        <w:autoSpaceDN w:val="0"/>
        <w:adjustRightInd w:val="0"/>
        <w:ind w:firstLine="709"/>
        <w:jc w:val="both"/>
        <w:rPr>
          <w:rFonts w:ascii="Times New Roman" w:eastAsiaTheme="minorHAnsi" w:hAnsi="Times New Roman" w:cs="Times New Roman"/>
          <w:sz w:val="28"/>
          <w:szCs w:val="28"/>
          <w:lang w:eastAsia="en-US" w:bidi="ar-SA"/>
        </w:rPr>
      </w:pPr>
      <w:r w:rsidRPr="00C8032A">
        <w:rPr>
          <w:rFonts w:ascii="Times New Roman" w:eastAsiaTheme="minorHAnsi" w:hAnsi="Times New Roman" w:cs="Times New Roman"/>
          <w:sz w:val="28"/>
          <w:szCs w:val="28"/>
          <w:lang w:eastAsia="en-US" w:bidi="ar-SA"/>
        </w:rPr>
        <w:lastRenderedPageBreak/>
        <w:t>В 2022 году завершен ремонт следующих участков автодорог:</w:t>
      </w:r>
    </w:p>
    <w:p w:rsidR="00C8032A" w:rsidRPr="00C8032A" w:rsidRDefault="00971149" w:rsidP="00F9681F">
      <w:pPr>
        <w:autoSpaceDE w:val="0"/>
        <w:autoSpaceDN w:val="0"/>
        <w:adjustRightInd w:val="0"/>
        <w:ind w:firstLine="709"/>
        <w:jc w:val="both"/>
        <w:rPr>
          <w:rFonts w:ascii="Times New Roman" w:hAnsi="Times New Roman"/>
          <w:sz w:val="28"/>
          <w:szCs w:val="28"/>
        </w:rPr>
      </w:pPr>
      <w:r>
        <w:rPr>
          <w:rFonts w:ascii="Times New Roman" w:hAnsi="Times New Roman"/>
          <w:sz w:val="28"/>
          <w:szCs w:val="28"/>
        </w:rPr>
        <w:t xml:space="preserve">- </w:t>
      </w:r>
      <w:proofErr w:type="spellStart"/>
      <w:r>
        <w:rPr>
          <w:rFonts w:ascii="Times New Roman" w:hAnsi="Times New Roman"/>
          <w:sz w:val="28"/>
          <w:szCs w:val="28"/>
        </w:rPr>
        <w:t>ул.Буденного</w:t>
      </w:r>
      <w:proofErr w:type="spellEnd"/>
      <w:r>
        <w:rPr>
          <w:rFonts w:ascii="Times New Roman" w:hAnsi="Times New Roman"/>
          <w:sz w:val="28"/>
          <w:szCs w:val="28"/>
        </w:rPr>
        <w:t xml:space="preserve"> </w:t>
      </w:r>
      <w:proofErr w:type="spellStart"/>
      <w:r>
        <w:rPr>
          <w:rFonts w:ascii="Times New Roman" w:hAnsi="Times New Roman"/>
          <w:sz w:val="28"/>
          <w:szCs w:val="28"/>
        </w:rPr>
        <w:t>г.</w:t>
      </w:r>
      <w:r w:rsidR="00C8032A" w:rsidRPr="00C8032A">
        <w:rPr>
          <w:rFonts w:ascii="Times New Roman" w:hAnsi="Times New Roman"/>
          <w:sz w:val="28"/>
          <w:szCs w:val="28"/>
        </w:rPr>
        <w:t>Новоалександровск</w:t>
      </w:r>
      <w:proofErr w:type="spellEnd"/>
      <w:r w:rsidR="00C8032A" w:rsidRPr="00C8032A">
        <w:rPr>
          <w:rFonts w:ascii="Times New Roman" w:hAnsi="Times New Roman"/>
          <w:sz w:val="28"/>
          <w:szCs w:val="28"/>
        </w:rPr>
        <w:t>, протяженностью 2,934 км</w:t>
      </w:r>
    </w:p>
    <w:p w:rsidR="00C8032A" w:rsidRPr="00C8032A" w:rsidRDefault="00C8032A" w:rsidP="00F9681F">
      <w:pPr>
        <w:autoSpaceDE w:val="0"/>
        <w:autoSpaceDN w:val="0"/>
        <w:adjustRightInd w:val="0"/>
        <w:ind w:firstLine="709"/>
        <w:jc w:val="both"/>
        <w:rPr>
          <w:rFonts w:ascii="Times New Roman" w:hAnsi="Times New Roman"/>
          <w:sz w:val="28"/>
          <w:szCs w:val="28"/>
        </w:rPr>
      </w:pPr>
      <w:r w:rsidRPr="00C8032A">
        <w:rPr>
          <w:rFonts w:ascii="Times New Roman" w:hAnsi="Times New Roman"/>
          <w:sz w:val="28"/>
          <w:szCs w:val="28"/>
        </w:rPr>
        <w:t xml:space="preserve">- </w:t>
      </w:r>
      <w:proofErr w:type="spellStart"/>
      <w:r w:rsidRPr="00C8032A">
        <w:rPr>
          <w:rFonts w:ascii="Times New Roman" w:hAnsi="Times New Roman"/>
          <w:sz w:val="28"/>
          <w:szCs w:val="28"/>
        </w:rPr>
        <w:t>ул.Железнодорожная</w:t>
      </w:r>
      <w:proofErr w:type="spellEnd"/>
      <w:r w:rsidRPr="00C8032A">
        <w:rPr>
          <w:rFonts w:ascii="Times New Roman" w:hAnsi="Times New Roman"/>
          <w:sz w:val="28"/>
          <w:szCs w:val="28"/>
        </w:rPr>
        <w:t xml:space="preserve"> </w:t>
      </w:r>
      <w:proofErr w:type="spellStart"/>
      <w:r w:rsidRPr="00C8032A">
        <w:rPr>
          <w:rFonts w:ascii="Times New Roman" w:hAnsi="Times New Roman"/>
          <w:sz w:val="28"/>
          <w:szCs w:val="28"/>
        </w:rPr>
        <w:t>г.Новоалександровск</w:t>
      </w:r>
      <w:proofErr w:type="spellEnd"/>
      <w:r w:rsidRPr="00C8032A">
        <w:rPr>
          <w:rFonts w:ascii="Times New Roman" w:hAnsi="Times New Roman"/>
          <w:sz w:val="28"/>
          <w:szCs w:val="28"/>
        </w:rPr>
        <w:t>, протяженностью 2,948 км;</w:t>
      </w:r>
    </w:p>
    <w:p w:rsidR="00C8032A" w:rsidRPr="00C8032A" w:rsidRDefault="00C8032A" w:rsidP="00F9681F">
      <w:pPr>
        <w:ind w:firstLine="709"/>
        <w:jc w:val="both"/>
        <w:rPr>
          <w:rFonts w:ascii="Times New Roman" w:hAnsi="Times New Roman"/>
          <w:sz w:val="28"/>
          <w:szCs w:val="28"/>
        </w:rPr>
      </w:pPr>
      <w:r w:rsidRPr="00C8032A">
        <w:rPr>
          <w:rFonts w:ascii="Times New Roman" w:hAnsi="Times New Roman"/>
          <w:sz w:val="28"/>
          <w:szCs w:val="28"/>
        </w:rPr>
        <w:t xml:space="preserve">- </w:t>
      </w:r>
      <w:proofErr w:type="spellStart"/>
      <w:r w:rsidRPr="00C8032A">
        <w:rPr>
          <w:rFonts w:ascii="Times New Roman" w:hAnsi="Times New Roman"/>
          <w:sz w:val="28"/>
          <w:szCs w:val="28"/>
        </w:rPr>
        <w:t>ул.Советская</w:t>
      </w:r>
      <w:proofErr w:type="spellEnd"/>
      <w:r w:rsidRPr="00C8032A">
        <w:rPr>
          <w:rFonts w:ascii="Times New Roman" w:hAnsi="Times New Roman"/>
          <w:sz w:val="28"/>
          <w:szCs w:val="28"/>
        </w:rPr>
        <w:t xml:space="preserve"> (от </w:t>
      </w:r>
      <w:proofErr w:type="spellStart"/>
      <w:r w:rsidRPr="00C8032A">
        <w:rPr>
          <w:rFonts w:ascii="Times New Roman" w:hAnsi="Times New Roman"/>
          <w:sz w:val="28"/>
          <w:szCs w:val="28"/>
        </w:rPr>
        <w:t>ул.Пушкина</w:t>
      </w:r>
      <w:proofErr w:type="spellEnd"/>
      <w:r w:rsidRPr="00C8032A">
        <w:rPr>
          <w:rFonts w:ascii="Times New Roman" w:hAnsi="Times New Roman"/>
          <w:sz w:val="28"/>
          <w:szCs w:val="28"/>
        </w:rPr>
        <w:t xml:space="preserve"> до дома №36) </w:t>
      </w:r>
      <w:proofErr w:type="spellStart"/>
      <w:r w:rsidRPr="00C8032A">
        <w:rPr>
          <w:rFonts w:ascii="Times New Roman" w:hAnsi="Times New Roman"/>
          <w:sz w:val="28"/>
          <w:szCs w:val="28"/>
        </w:rPr>
        <w:t>х.Красночервонный</w:t>
      </w:r>
      <w:proofErr w:type="spellEnd"/>
      <w:r w:rsidRPr="00C8032A">
        <w:rPr>
          <w:rFonts w:ascii="Times New Roman" w:hAnsi="Times New Roman"/>
          <w:sz w:val="28"/>
          <w:szCs w:val="28"/>
        </w:rPr>
        <w:t>, протяженностью 0,753 км;</w:t>
      </w:r>
    </w:p>
    <w:p w:rsidR="00C8032A" w:rsidRPr="00C8032A" w:rsidRDefault="00C8032A" w:rsidP="00F9681F">
      <w:pPr>
        <w:ind w:firstLine="709"/>
        <w:jc w:val="both"/>
        <w:rPr>
          <w:rFonts w:ascii="Times New Roman" w:hAnsi="Times New Roman"/>
          <w:sz w:val="28"/>
          <w:szCs w:val="28"/>
        </w:rPr>
      </w:pPr>
      <w:r w:rsidRPr="00C8032A">
        <w:rPr>
          <w:rFonts w:ascii="Times New Roman" w:hAnsi="Times New Roman"/>
          <w:sz w:val="28"/>
          <w:szCs w:val="28"/>
        </w:rPr>
        <w:t xml:space="preserve">- ул. Карла Маркса </w:t>
      </w:r>
      <w:proofErr w:type="spellStart"/>
      <w:r w:rsidRPr="00C8032A">
        <w:rPr>
          <w:rFonts w:ascii="Times New Roman" w:hAnsi="Times New Roman"/>
          <w:sz w:val="28"/>
          <w:szCs w:val="28"/>
        </w:rPr>
        <w:t>г.Новоалександровск</w:t>
      </w:r>
      <w:proofErr w:type="spellEnd"/>
      <w:r w:rsidRPr="00C8032A">
        <w:rPr>
          <w:rFonts w:ascii="Times New Roman" w:hAnsi="Times New Roman"/>
          <w:sz w:val="28"/>
          <w:szCs w:val="28"/>
        </w:rPr>
        <w:t>, протяженностью 2,512 км</w:t>
      </w:r>
    </w:p>
    <w:p w:rsidR="00C8032A" w:rsidRPr="00C8032A" w:rsidRDefault="00C8032A" w:rsidP="00F9681F">
      <w:pPr>
        <w:ind w:firstLine="709"/>
        <w:jc w:val="both"/>
        <w:rPr>
          <w:rFonts w:ascii="Times New Roman" w:hAnsi="Times New Roman"/>
          <w:sz w:val="28"/>
          <w:szCs w:val="28"/>
        </w:rPr>
      </w:pPr>
      <w:r w:rsidRPr="00C8032A">
        <w:rPr>
          <w:rFonts w:ascii="Times New Roman" w:hAnsi="Times New Roman"/>
          <w:sz w:val="28"/>
          <w:szCs w:val="28"/>
        </w:rPr>
        <w:t>- а/д «Новоалександровск-</w:t>
      </w:r>
      <w:proofErr w:type="spellStart"/>
      <w:r w:rsidRPr="00C8032A">
        <w:rPr>
          <w:rFonts w:ascii="Times New Roman" w:hAnsi="Times New Roman"/>
          <w:sz w:val="28"/>
          <w:szCs w:val="28"/>
        </w:rPr>
        <w:t>Красночервонный</w:t>
      </w:r>
      <w:proofErr w:type="spellEnd"/>
      <w:r w:rsidRPr="00C8032A">
        <w:rPr>
          <w:rFonts w:ascii="Times New Roman" w:hAnsi="Times New Roman"/>
          <w:sz w:val="28"/>
          <w:szCs w:val="28"/>
        </w:rPr>
        <w:t>», (от магазина «</w:t>
      </w:r>
      <w:proofErr w:type="spellStart"/>
      <w:r w:rsidRPr="00C8032A">
        <w:rPr>
          <w:rFonts w:ascii="Times New Roman" w:hAnsi="Times New Roman"/>
          <w:sz w:val="28"/>
          <w:szCs w:val="28"/>
        </w:rPr>
        <w:t>Лесосклад</w:t>
      </w:r>
      <w:proofErr w:type="spellEnd"/>
      <w:r w:rsidRPr="00C8032A">
        <w:rPr>
          <w:rFonts w:ascii="Times New Roman" w:hAnsi="Times New Roman"/>
          <w:sz w:val="28"/>
          <w:szCs w:val="28"/>
        </w:rPr>
        <w:t>»), протяженностью 1,101 км</w:t>
      </w:r>
    </w:p>
    <w:p w:rsidR="00C8032A" w:rsidRPr="00C8032A" w:rsidRDefault="00C8032A" w:rsidP="00F9681F">
      <w:pPr>
        <w:ind w:firstLine="709"/>
        <w:jc w:val="both"/>
        <w:rPr>
          <w:rFonts w:ascii="Times New Roman" w:hAnsi="Times New Roman"/>
          <w:sz w:val="28"/>
          <w:szCs w:val="28"/>
        </w:rPr>
      </w:pPr>
      <w:r w:rsidRPr="00C8032A">
        <w:rPr>
          <w:rFonts w:ascii="Times New Roman" w:hAnsi="Times New Roman"/>
          <w:sz w:val="28"/>
          <w:szCs w:val="28"/>
        </w:rPr>
        <w:t xml:space="preserve">- </w:t>
      </w:r>
      <w:proofErr w:type="spellStart"/>
      <w:r w:rsidRPr="00C8032A">
        <w:rPr>
          <w:rFonts w:ascii="Times New Roman" w:hAnsi="Times New Roman"/>
          <w:sz w:val="28"/>
          <w:szCs w:val="28"/>
        </w:rPr>
        <w:t>ул.Первомайская</w:t>
      </w:r>
      <w:proofErr w:type="spellEnd"/>
      <w:r w:rsidRPr="00C8032A">
        <w:rPr>
          <w:rFonts w:ascii="Times New Roman" w:hAnsi="Times New Roman"/>
          <w:sz w:val="28"/>
          <w:szCs w:val="28"/>
        </w:rPr>
        <w:t xml:space="preserve"> </w:t>
      </w:r>
      <w:proofErr w:type="spellStart"/>
      <w:r w:rsidRPr="00C8032A">
        <w:rPr>
          <w:rFonts w:ascii="Times New Roman" w:hAnsi="Times New Roman"/>
          <w:sz w:val="28"/>
          <w:szCs w:val="28"/>
        </w:rPr>
        <w:t>ст.Григорополисская</w:t>
      </w:r>
      <w:proofErr w:type="spellEnd"/>
      <w:r w:rsidRPr="00C8032A">
        <w:rPr>
          <w:rFonts w:ascii="Times New Roman" w:hAnsi="Times New Roman"/>
          <w:sz w:val="28"/>
          <w:szCs w:val="28"/>
        </w:rPr>
        <w:t xml:space="preserve"> (от моста до памятника), протяженностью 1,1 км;</w:t>
      </w:r>
    </w:p>
    <w:p w:rsidR="00C8032A" w:rsidRPr="00C8032A" w:rsidRDefault="00C8032A" w:rsidP="00F9681F">
      <w:pPr>
        <w:tabs>
          <w:tab w:val="left" w:pos="142"/>
        </w:tabs>
        <w:ind w:firstLine="709"/>
        <w:jc w:val="both"/>
        <w:rPr>
          <w:rFonts w:ascii="Times New Roman" w:hAnsi="Times New Roman"/>
          <w:sz w:val="28"/>
          <w:szCs w:val="28"/>
        </w:rPr>
      </w:pPr>
      <w:r w:rsidRPr="00C8032A">
        <w:rPr>
          <w:rFonts w:ascii="Times New Roman" w:hAnsi="Times New Roman"/>
          <w:sz w:val="28"/>
          <w:szCs w:val="28"/>
        </w:rPr>
        <w:t xml:space="preserve">- а/д "город Новоалександровск - станица </w:t>
      </w:r>
      <w:proofErr w:type="spellStart"/>
      <w:r w:rsidRPr="00C8032A">
        <w:rPr>
          <w:rFonts w:ascii="Times New Roman" w:hAnsi="Times New Roman"/>
          <w:sz w:val="28"/>
          <w:szCs w:val="28"/>
        </w:rPr>
        <w:t>Расше</w:t>
      </w:r>
      <w:r w:rsidR="00971149">
        <w:rPr>
          <w:rFonts w:ascii="Times New Roman" w:hAnsi="Times New Roman"/>
          <w:sz w:val="28"/>
          <w:szCs w:val="28"/>
        </w:rPr>
        <w:t>ватская</w:t>
      </w:r>
      <w:proofErr w:type="spellEnd"/>
      <w:r w:rsidR="00971149">
        <w:rPr>
          <w:rFonts w:ascii="Times New Roman" w:hAnsi="Times New Roman"/>
          <w:sz w:val="28"/>
          <w:szCs w:val="28"/>
        </w:rPr>
        <w:t xml:space="preserve">" (от </w:t>
      </w:r>
      <w:proofErr w:type="spellStart"/>
      <w:r w:rsidR="00971149">
        <w:rPr>
          <w:rFonts w:ascii="Times New Roman" w:hAnsi="Times New Roman"/>
          <w:sz w:val="28"/>
          <w:szCs w:val="28"/>
        </w:rPr>
        <w:t>ул.Ленина</w:t>
      </w:r>
      <w:proofErr w:type="spellEnd"/>
      <w:r w:rsidR="00971149">
        <w:rPr>
          <w:rFonts w:ascii="Times New Roman" w:hAnsi="Times New Roman"/>
          <w:sz w:val="28"/>
          <w:szCs w:val="28"/>
        </w:rPr>
        <w:t xml:space="preserve"> в </w:t>
      </w:r>
      <w:proofErr w:type="spellStart"/>
      <w:r w:rsidR="00971149">
        <w:rPr>
          <w:rFonts w:ascii="Times New Roman" w:hAnsi="Times New Roman"/>
          <w:sz w:val="28"/>
          <w:szCs w:val="28"/>
        </w:rPr>
        <w:t>ст.</w:t>
      </w:r>
      <w:r w:rsidRPr="00C8032A">
        <w:rPr>
          <w:rFonts w:ascii="Times New Roman" w:hAnsi="Times New Roman"/>
          <w:sz w:val="28"/>
          <w:szCs w:val="28"/>
        </w:rPr>
        <w:t>Расшеватской</w:t>
      </w:r>
      <w:proofErr w:type="spellEnd"/>
      <w:r w:rsidRPr="00C8032A">
        <w:rPr>
          <w:rFonts w:ascii="Times New Roman" w:hAnsi="Times New Roman"/>
          <w:sz w:val="28"/>
          <w:szCs w:val="28"/>
        </w:rPr>
        <w:t>), протяженностью 2,28 км;</w:t>
      </w:r>
    </w:p>
    <w:p w:rsidR="00C8032A" w:rsidRPr="00C8032A" w:rsidRDefault="00C8032A" w:rsidP="00F9681F">
      <w:pPr>
        <w:tabs>
          <w:tab w:val="left" w:pos="142"/>
        </w:tabs>
        <w:ind w:firstLine="709"/>
        <w:jc w:val="both"/>
        <w:rPr>
          <w:rFonts w:ascii="Times New Roman" w:hAnsi="Times New Roman"/>
          <w:sz w:val="28"/>
          <w:szCs w:val="28"/>
        </w:rPr>
      </w:pPr>
      <w:r w:rsidRPr="00C8032A">
        <w:rPr>
          <w:rFonts w:ascii="Times New Roman" w:hAnsi="Times New Roman"/>
          <w:sz w:val="28"/>
          <w:szCs w:val="28"/>
        </w:rPr>
        <w:t>- а/д «Фельдмаршальский-Воскресенская», протяженностью 6,8 м;</w:t>
      </w:r>
    </w:p>
    <w:p w:rsidR="00C8032A" w:rsidRPr="00C8032A" w:rsidRDefault="00C8032A" w:rsidP="00F9681F">
      <w:pPr>
        <w:tabs>
          <w:tab w:val="left" w:pos="142"/>
        </w:tabs>
        <w:ind w:firstLine="709"/>
        <w:jc w:val="both"/>
        <w:rPr>
          <w:rFonts w:ascii="Times New Roman" w:hAnsi="Times New Roman"/>
          <w:sz w:val="28"/>
          <w:szCs w:val="28"/>
        </w:rPr>
      </w:pPr>
      <w:r w:rsidRPr="00C8032A">
        <w:rPr>
          <w:rFonts w:ascii="Times New Roman" w:hAnsi="Times New Roman"/>
          <w:sz w:val="28"/>
          <w:szCs w:val="28"/>
        </w:rPr>
        <w:t xml:space="preserve">- переулок №2 </w:t>
      </w:r>
      <w:proofErr w:type="spellStart"/>
      <w:r w:rsidRPr="00C8032A">
        <w:rPr>
          <w:rFonts w:ascii="Times New Roman" w:hAnsi="Times New Roman"/>
          <w:sz w:val="28"/>
          <w:szCs w:val="28"/>
        </w:rPr>
        <w:t>п.Горьковский</w:t>
      </w:r>
      <w:proofErr w:type="spellEnd"/>
      <w:r w:rsidRPr="00C8032A">
        <w:rPr>
          <w:rFonts w:ascii="Times New Roman" w:hAnsi="Times New Roman"/>
          <w:sz w:val="28"/>
          <w:szCs w:val="28"/>
        </w:rPr>
        <w:t>, протяженностью 0,275 км.</w:t>
      </w:r>
    </w:p>
    <w:tbl>
      <w:tblPr>
        <w:tblStyle w:val="33"/>
        <w:tblW w:w="9356" w:type="dxa"/>
        <w:tblLayout w:type="fixed"/>
        <w:tblLook w:val="04A0" w:firstRow="1" w:lastRow="0" w:firstColumn="1" w:lastColumn="0" w:noHBand="0" w:noVBand="1"/>
      </w:tblPr>
      <w:tblGrid>
        <w:gridCol w:w="4820"/>
        <w:gridCol w:w="4536"/>
      </w:tblGrid>
      <w:tr w:rsidR="00C8032A" w:rsidRPr="00C8032A" w:rsidTr="00C8032A">
        <w:tc>
          <w:tcPr>
            <w:tcW w:w="4820" w:type="dxa"/>
            <w:tcBorders>
              <w:top w:val="nil"/>
              <w:left w:val="nil"/>
              <w:bottom w:val="nil"/>
              <w:right w:val="nil"/>
            </w:tcBorders>
            <w:hideMark/>
          </w:tcPr>
          <w:p w:rsidR="00C8032A" w:rsidRPr="00C8032A" w:rsidRDefault="00C8032A" w:rsidP="00F9681F">
            <w:pPr>
              <w:ind w:firstLine="709"/>
              <w:jc w:val="center"/>
              <w:rPr>
                <w:rFonts w:ascii="Times New Roman" w:eastAsia="Times New Roman" w:hAnsi="Times New Roman" w:cs="Times New Roman"/>
                <w:color w:val="auto"/>
                <w:sz w:val="28"/>
                <w:szCs w:val="28"/>
              </w:rPr>
            </w:pPr>
            <w:r w:rsidRPr="00C8032A">
              <w:rPr>
                <w:rFonts w:ascii="Times New Roman" w:eastAsia="Times New Roman" w:hAnsi="Times New Roman" w:cs="Times New Roman"/>
                <w:noProof/>
                <w:color w:val="auto"/>
                <w:sz w:val="28"/>
                <w:szCs w:val="28"/>
              </w:rPr>
              <w:drawing>
                <wp:inline distT="0" distB="0" distL="0" distR="0" wp14:anchorId="4621E035" wp14:editId="1CA326D3">
                  <wp:extent cx="2407920" cy="2272030"/>
                  <wp:effectExtent l="0" t="0" r="0" b="0"/>
                  <wp:docPr id="4096" name="Рисунок 4096" descr="WhatsApp Image 2023-04-14 at 11.2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WhatsApp Image 2023-04-14 at 11.24.04"/>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433027" cy="2295720"/>
                          </a:xfrm>
                          <a:prstGeom prst="rect">
                            <a:avLst/>
                          </a:prstGeom>
                          <a:noFill/>
                          <a:ln>
                            <a:noFill/>
                          </a:ln>
                        </pic:spPr>
                      </pic:pic>
                    </a:graphicData>
                  </a:graphic>
                </wp:inline>
              </w:drawing>
            </w:r>
          </w:p>
        </w:tc>
        <w:tc>
          <w:tcPr>
            <w:tcW w:w="4536" w:type="dxa"/>
            <w:tcBorders>
              <w:top w:val="nil"/>
              <w:left w:val="nil"/>
              <w:bottom w:val="nil"/>
              <w:right w:val="nil"/>
            </w:tcBorders>
            <w:hideMark/>
          </w:tcPr>
          <w:p w:rsidR="00C8032A" w:rsidRPr="00C8032A" w:rsidRDefault="00C8032A" w:rsidP="00F9681F">
            <w:pPr>
              <w:ind w:firstLine="709"/>
              <w:jc w:val="center"/>
              <w:rPr>
                <w:rFonts w:ascii="Times New Roman" w:eastAsia="Times New Roman" w:hAnsi="Times New Roman" w:cs="Times New Roman"/>
                <w:color w:val="auto"/>
                <w:sz w:val="28"/>
                <w:szCs w:val="28"/>
              </w:rPr>
            </w:pPr>
            <w:r w:rsidRPr="00C8032A">
              <w:rPr>
                <w:rFonts w:ascii="Times New Roman" w:eastAsia="Times New Roman" w:hAnsi="Times New Roman" w:cs="Times New Roman"/>
                <w:noProof/>
                <w:color w:val="auto"/>
                <w:sz w:val="28"/>
                <w:szCs w:val="28"/>
              </w:rPr>
              <w:drawing>
                <wp:inline distT="0" distB="0" distL="0" distR="0" wp14:anchorId="3A1530C3" wp14:editId="59FC86F3">
                  <wp:extent cx="2430780" cy="2276132"/>
                  <wp:effectExtent l="0" t="0" r="7620" b="0"/>
                  <wp:docPr id="63" name="Рисунок 63" descr="WhatsApp Image 2023-04-14 at 11.24.03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WhatsApp Image 2023-04-14 at 11.24.03 (1)"/>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464007" cy="2307245"/>
                          </a:xfrm>
                          <a:prstGeom prst="rect">
                            <a:avLst/>
                          </a:prstGeom>
                          <a:noFill/>
                          <a:ln>
                            <a:noFill/>
                          </a:ln>
                        </pic:spPr>
                      </pic:pic>
                    </a:graphicData>
                  </a:graphic>
                </wp:inline>
              </w:drawing>
            </w:r>
          </w:p>
        </w:tc>
      </w:tr>
      <w:tr w:rsidR="00C8032A" w:rsidRPr="00C8032A" w:rsidTr="00C8032A">
        <w:tc>
          <w:tcPr>
            <w:tcW w:w="9356" w:type="dxa"/>
            <w:gridSpan w:val="2"/>
            <w:tcBorders>
              <w:top w:val="nil"/>
              <w:left w:val="nil"/>
              <w:bottom w:val="nil"/>
              <w:right w:val="nil"/>
            </w:tcBorders>
            <w:hideMark/>
          </w:tcPr>
          <w:p w:rsidR="00C8032A" w:rsidRPr="00C8032A" w:rsidRDefault="00C8032A" w:rsidP="00F9681F">
            <w:pPr>
              <w:tabs>
                <w:tab w:val="left" w:pos="5297"/>
              </w:tabs>
              <w:ind w:firstLine="709"/>
              <w:jc w:val="center"/>
              <w:rPr>
                <w:rFonts w:ascii="Times New Roman" w:eastAsia="Times New Roman" w:hAnsi="Times New Roman" w:cs="Times New Roman"/>
                <w:color w:val="auto"/>
                <w:sz w:val="28"/>
                <w:szCs w:val="28"/>
              </w:rPr>
            </w:pPr>
            <w:r w:rsidRPr="00C8032A">
              <w:rPr>
                <w:rFonts w:ascii="Times New Roman" w:eastAsia="Times New Roman" w:hAnsi="Times New Roman" w:cs="Times New Roman"/>
                <w:color w:val="auto"/>
                <w:sz w:val="28"/>
                <w:szCs w:val="28"/>
              </w:rPr>
              <w:t xml:space="preserve">Ремонт </w:t>
            </w:r>
            <w:proofErr w:type="spellStart"/>
            <w:r w:rsidRPr="00C8032A">
              <w:rPr>
                <w:rFonts w:ascii="Times New Roman" w:eastAsia="Times New Roman" w:hAnsi="Times New Roman" w:cs="Times New Roman"/>
                <w:color w:val="auto"/>
                <w:sz w:val="28"/>
                <w:szCs w:val="28"/>
              </w:rPr>
              <w:t>ул.Железнодорожной</w:t>
            </w:r>
            <w:proofErr w:type="spellEnd"/>
            <w:r w:rsidRPr="00C8032A">
              <w:rPr>
                <w:rFonts w:ascii="Times New Roman" w:eastAsia="Times New Roman" w:hAnsi="Times New Roman" w:cs="Times New Roman"/>
                <w:color w:val="auto"/>
                <w:sz w:val="28"/>
                <w:szCs w:val="28"/>
              </w:rPr>
              <w:t xml:space="preserve"> в </w:t>
            </w:r>
            <w:proofErr w:type="spellStart"/>
            <w:r w:rsidRPr="00C8032A">
              <w:rPr>
                <w:rFonts w:ascii="Times New Roman" w:eastAsia="Times New Roman" w:hAnsi="Times New Roman" w:cs="Times New Roman"/>
                <w:color w:val="auto"/>
                <w:sz w:val="28"/>
                <w:szCs w:val="28"/>
              </w:rPr>
              <w:t>г.Новоалександровск</w:t>
            </w:r>
            <w:proofErr w:type="spellEnd"/>
          </w:p>
        </w:tc>
      </w:tr>
      <w:tr w:rsidR="00C8032A" w:rsidRPr="00C8032A" w:rsidTr="00C8032A">
        <w:tc>
          <w:tcPr>
            <w:tcW w:w="4820" w:type="dxa"/>
            <w:tcBorders>
              <w:top w:val="nil"/>
              <w:left w:val="nil"/>
              <w:bottom w:val="nil"/>
              <w:right w:val="nil"/>
            </w:tcBorders>
            <w:hideMark/>
          </w:tcPr>
          <w:p w:rsidR="00C8032A" w:rsidRPr="00C8032A" w:rsidRDefault="00C8032A" w:rsidP="00F9681F">
            <w:pPr>
              <w:ind w:firstLine="709"/>
              <w:jc w:val="center"/>
              <w:rPr>
                <w:rFonts w:ascii="Times New Roman" w:eastAsia="Times New Roman" w:hAnsi="Times New Roman" w:cs="Times New Roman"/>
                <w:color w:val="auto"/>
                <w:sz w:val="28"/>
                <w:szCs w:val="28"/>
              </w:rPr>
            </w:pPr>
            <w:r w:rsidRPr="00C8032A">
              <w:rPr>
                <w:rFonts w:ascii="Times New Roman" w:eastAsia="Times New Roman" w:hAnsi="Times New Roman" w:cs="Times New Roman"/>
                <w:noProof/>
                <w:color w:val="auto"/>
                <w:sz w:val="28"/>
                <w:szCs w:val="28"/>
              </w:rPr>
              <w:drawing>
                <wp:inline distT="0" distB="0" distL="0" distR="0" wp14:anchorId="47D1F783" wp14:editId="5D113142">
                  <wp:extent cx="2385060" cy="2450465"/>
                  <wp:effectExtent l="0" t="0" r="0" b="6985"/>
                  <wp:docPr id="61" name="Рисунок 61" descr="WhatsApp Image 2023-04-14 at 11.24.02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descr="WhatsApp Image 2023-04-14 at 11.24.02 (1)"/>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439303" cy="2506196"/>
                          </a:xfrm>
                          <a:prstGeom prst="rect">
                            <a:avLst/>
                          </a:prstGeom>
                          <a:noFill/>
                          <a:ln>
                            <a:noFill/>
                          </a:ln>
                        </pic:spPr>
                      </pic:pic>
                    </a:graphicData>
                  </a:graphic>
                </wp:inline>
              </w:drawing>
            </w:r>
          </w:p>
        </w:tc>
        <w:tc>
          <w:tcPr>
            <w:tcW w:w="4536" w:type="dxa"/>
            <w:tcBorders>
              <w:top w:val="nil"/>
              <w:left w:val="nil"/>
              <w:bottom w:val="nil"/>
              <w:right w:val="nil"/>
            </w:tcBorders>
            <w:hideMark/>
          </w:tcPr>
          <w:p w:rsidR="00C8032A" w:rsidRPr="00C8032A" w:rsidRDefault="00C8032A" w:rsidP="00F9681F">
            <w:pPr>
              <w:ind w:firstLine="709"/>
              <w:jc w:val="center"/>
              <w:rPr>
                <w:rFonts w:ascii="Times New Roman" w:eastAsia="Times New Roman" w:hAnsi="Times New Roman" w:cs="Times New Roman"/>
                <w:color w:val="auto"/>
                <w:sz w:val="28"/>
                <w:szCs w:val="28"/>
              </w:rPr>
            </w:pPr>
            <w:r w:rsidRPr="00C8032A">
              <w:rPr>
                <w:rFonts w:ascii="Times New Roman" w:eastAsia="Times New Roman" w:hAnsi="Times New Roman" w:cs="Times New Roman"/>
                <w:noProof/>
                <w:color w:val="auto"/>
                <w:sz w:val="28"/>
                <w:szCs w:val="28"/>
              </w:rPr>
              <w:drawing>
                <wp:inline distT="0" distB="0" distL="0" distR="0" wp14:anchorId="779B948E" wp14:editId="269EF4CA">
                  <wp:extent cx="2498725" cy="2429652"/>
                  <wp:effectExtent l="0" t="0" r="0" b="8890"/>
                  <wp:docPr id="59" name="Рисунок 59" descr="WhatsApp Image 2023-04-14 at 11.2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descr="WhatsApp Image 2023-04-14 at 11.24.02"/>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547480" cy="2477059"/>
                          </a:xfrm>
                          <a:prstGeom prst="rect">
                            <a:avLst/>
                          </a:prstGeom>
                          <a:noFill/>
                          <a:ln>
                            <a:noFill/>
                          </a:ln>
                        </pic:spPr>
                      </pic:pic>
                    </a:graphicData>
                  </a:graphic>
                </wp:inline>
              </w:drawing>
            </w:r>
          </w:p>
        </w:tc>
      </w:tr>
      <w:tr w:rsidR="00C8032A" w:rsidRPr="00C8032A" w:rsidTr="00C8032A">
        <w:tc>
          <w:tcPr>
            <w:tcW w:w="9356" w:type="dxa"/>
            <w:gridSpan w:val="2"/>
            <w:tcBorders>
              <w:top w:val="nil"/>
              <w:left w:val="nil"/>
              <w:bottom w:val="nil"/>
              <w:right w:val="nil"/>
            </w:tcBorders>
            <w:hideMark/>
          </w:tcPr>
          <w:p w:rsidR="00C8032A" w:rsidRPr="00C8032A" w:rsidRDefault="00C8032A" w:rsidP="00F9681F">
            <w:pPr>
              <w:ind w:firstLine="709"/>
              <w:jc w:val="center"/>
              <w:rPr>
                <w:rFonts w:ascii="Times New Roman" w:eastAsia="Times New Roman" w:hAnsi="Times New Roman" w:cs="Times New Roman"/>
                <w:color w:val="auto"/>
                <w:sz w:val="28"/>
                <w:szCs w:val="28"/>
              </w:rPr>
            </w:pPr>
            <w:r w:rsidRPr="00C8032A">
              <w:rPr>
                <w:rFonts w:ascii="Times New Roman" w:eastAsia="Times New Roman" w:hAnsi="Times New Roman" w:cs="Times New Roman"/>
                <w:color w:val="auto"/>
                <w:sz w:val="28"/>
                <w:szCs w:val="28"/>
              </w:rPr>
              <w:t xml:space="preserve">Ремонт </w:t>
            </w:r>
            <w:proofErr w:type="spellStart"/>
            <w:r w:rsidRPr="00C8032A">
              <w:rPr>
                <w:rFonts w:ascii="Times New Roman" w:eastAsia="Times New Roman" w:hAnsi="Times New Roman" w:cs="Times New Roman"/>
                <w:color w:val="auto"/>
                <w:sz w:val="28"/>
                <w:szCs w:val="28"/>
              </w:rPr>
              <w:t>ул.Карла</w:t>
            </w:r>
            <w:proofErr w:type="spellEnd"/>
            <w:r w:rsidRPr="00C8032A">
              <w:rPr>
                <w:rFonts w:ascii="Times New Roman" w:eastAsia="Times New Roman" w:hAnsi="Times New Roman" w:cs="Times New Roman"/>
                <w:color w:val="auto"/>
                <w:sz w:val="28"/>
                <w:szCs w:val="28"/>
              </w:rPr>
              <w:t xml:space="preserve"> Маркса в </w:t>
            </w:r>
            <w:proofErr w:type="spellStart"/>
            <w:r w:rsidRPr="00C8032A">
              <w:rPr>
                <w:rFonts w:ascii="Times New Roman" w:eastAsia="Times New Roman" w:hAnsi="Times New Roman" w:cs="Times New Roman"/>
                <w:color w:val="auto"/>
                <w:sz w:val="28"/>
                <w:szCs w:val="28"/>
              </w:rPr>
              <w:t>г.Новоалександровск</w:t>
            </w:r>
            <w:proofErr w:type="spellEnd"/>
          </w:p>
        </w:tc>
      </w:tr>
    </w:tbl>
    <w:p w:rsidR="00C8032A" w:rsidRPr="00C8032A" w:rsidRDefault="00C8032A" w:rsidP="00F9681F">
      <w:pPr>
        <w:widowControl/>
        <w:autoSpaceDE w:val="0"/>
        <w:autoSpaceDN w:val="0"/>
        <w:adjustRightInd w:val="0"/>
        <w:ind w:firstLine="709"/>
        <w:jc w:val="both"/>
        <w:rPr>
          <w:rFonts w:ascii="Times New Roman" w:eastAsiaTheme="minorHAnsi" w:hAnsi="Times New Roman" w:cs="Times New Roman"/>
          <w:sz w:val="28"/>
          <w:szCs w:val="28"/>
          <w:lang w:eastAsia="en-US" w:bidi="ar-SA"/>
        </w:rPr>
      </w:pPr>
      <w:r w:rsidRPr="00C8032A">
        <w:rPr>
          <w:rFonts w:ascii="Times New Roman" w:eastAsiaTheme="minorHAnsi" w:hAnsi="Times New Roman" w:cs="Times New Roman"/>
          <w:sz w:val="28"/>
          <w:szCs w:val="28"/>
          <w:lang w:eastAsia="en-US" w:bidi="ar-SA"/>
        </w:rPr>
        <w:t xml:space="preserve">Ремонт еще 6 участков, согласно соглашению, запланирован в 2023 году, а именно: </w:t>
      </w:r>
    </w:p>
    <w:p w:rsidR="00C8032A" w:rsidRPr="00C8032A" w:rsidRDefault="00C8032A" w:rsidP="00F9681F">
      <w:pPr>
        <w:widowControl/>
        <w:tabs>
          <w:tab w:val="left" w:pos="142"/>
        </w:tabs>
        <w:ind w:firstLine="709"/>
        <w:jc w:val="both"/>
        <w:rPr>
          <w:rFonts w:ascii="Times New Roman" w:hAnsi="Times New Roman"/>
          <w:sz w:val="28"/>
          <w:szCs w:val="28"/>
        </w:rPr>
      </w:pPr>
      <w:r w:rsidRPr="00C8032A">
        <w:rPr>
          <w:rFonts w:ascii="Times New Roman" w:hAnsi="Times New Roman"/>
          <w:sz w:val="28"/>
          <w:szCs w:val="28"/>
        </w:rPr>
        <w:t xml:space="preserve">- </w:t>
      </w:r>
      <w:proofErr w:type="spellStart"/>
      <w:r w:rsidRPr="00C8032A">
        <w:rPr>
          <w:rFonts w:ascii="Times New Roman" w:hAnsi="Times New Roman"/>
          <w:sz w:val="28"/>
          <w:szCs w:val="28"/>
        </w:rPr>
        <w:t>ул.Калинина</w:t>
      </w:r>
      <w:proofErr w:type="spellEnd"/>
      <w:r w:rsidRPr="00C8032A">
        <w:rPr>
          <w:rFonts w:ascii="Times New Roman" w:hAnsi="Times New Roman"/>
          <w:sz w:val="28"/>
          <w:szCs w:val="28"/>
        </w:rPr>
        <w:t xml:space="preserve"> </w:t>
      </w:r>
      <w:proofErr w:type="spellStart"/>
      <w:r w:rsidRPr="00C8032A">
        <w:rPr>
          <w:rFonts w:ascii="Times New Roman" w:hAnsi="Times New Roman"/>
          <w:sz w:val="28"/>
          <w:szCs w:val="28"/>
        </w:rPr>
        <w:t>г.Новоалександровск</w:t>
      </w:r>
      <w:proofErr w:type="spellEnd"/>
      <w:r w:rsidRPr="00C8032A">
        <w:rPr>
          <w:rFonts w:ascii="Times New Roman" w:hAnsi="Times New Roman"/>
          <w:sz w:val="28"/>
          <w:szCs w:val="28"/>
        </w:rPr>
        <w:t>, протяженностью 3,39 км;</w:t>
      </w:r>
    </w:p>
    <w:p w:rsidR="00C8032A" w:rsidRPr="00C8032A" w:rsidRDefault="00C8032A" w:rsidP="00F9681F">
      <w:pPr>
        <w:widowControl/>
        <w:tabs>
          <w:tab w:val="left" w:pos="142"/>
        </w:tabs>
        <w:ind w:firstLine="709"/>
        <w:jc w:val="both"/>
        <w:rPr>
          <w:rFonts w:ascii="Times New Roman" w:hAnsi="Times New Roman"/>
          <w:sz w:val="28"/>
          <w:szCs w:val="28"/>
        </w:rPr>
      </w:pPr>
      <w:r w:rsidRPr="00C8032A">
        <w:rPr>
          <w:rFonts w:ascii="Times New Roman" w:hAnsi="Times New Roman"/>
          <w:sz w:val="28"/>
          <w:szCs w:val="28"/>
        </w:rPr>
        <w:t xml:space="preserve">- </w:t>
      </w:r>
      <w:proofErr w:type="spellStart"/>
      <w:r w:rsidRPr="00C8032A">
        <w:rPr>
          <w:rFonts w:ascii="Times New Roman" w:hAnsi="Times New Roman"/>
          <w:sz w:val="28"/>
          <w:szCs w:val="28"/>
        </w:rPr>
        <w:t>ул.Маршала</w:t>
      </w:r>
      <w:proofErr w:type="spellEnd"/>
      <w:r w:rsidRPr="00C8032A">
        <w:rPr>
          <w:rFonts w:ascii="Times New Roman" w:hAnsi="Times New Roman"/>
          <w:sz w:val="28"/>
          <w:szCs w:val="28"/>
        </w:rPr>
        <w:t xml:space="preserve"> Жукова в </w:t>
      </w:r>
      <w:proofErr w:type="spellStart"/>
      <w:r w:rsidRPr="00C8032A">
        <w:rPr>
          <w:rFonts w:ascii="Times New Roman" w:hAnsi="Times New Roman"/>
          <w:sz w:val="28"/>
          <w:szCs w:val="28"/>
        </w:rPr>
        <w:t>г.Новоалександровск</w:t>
      </w:r>
      <w:proofErr w:type="spellEnd"/>
      <w:r w:rsidRPr="00C8032A">
        <w:rPr>
          <w:rFonts w:ascii="Times New Roman" w:hAnsi="Times New Roman"/>
          <w:sz w:val="28"/>
          <w:szCs w:val="28"/>
        </w:rPr>
        <w:t>, протяженностью 1,442 км;</w:t>
      </w:r>
    </w:p>
    <w:p w:rsidR="00C8032A" w:rsidRPr="00C8032A" w:rsidRDefault="00C8032A" w:rsidP="00F9681F">
      <w:pPr>
        <w:widowControl/>
        <w:tabs>
          <w:tab w:val="left" w:pos="142"/>
        </w:tabs>
        <w:ind w:firstLine="709"/>
        <w:jc w:val="both"/>
        <w:rPr>
          <w:rFonts w:ascii="Times New Roman" w:hAnsi="Times New Roman"/>
          <w:sz w:val="28"/>
          <w:szCs w:val="28"/>
        </w:rPr>
      </w:pPr>
      <w:r w:rsidRPr="00C8032A">
        <w:rPr>
          <w:rFonts w:ascii="Times New Roman" w:hAnsi="Times New Roman"/>
          <w:sz w:val="28"/>
          <w:szCs w:val="28"/>
        </w:rPr>
        <w:t xml:space="preserve">-  </w:t>
      </w:r>
      <w:proofErr w:type="spellStart"/>
      <w:r w:rsidRPr="00C8032A">
        <w:rPr>
          <w:rFonts w:ascii="Times New Roman" w:hAnsi="Times New Roman"/>
          <w:sz w:val="28"/>
          <w:szCs w:val="28"/>
        </w:rPr>
        <w:t>ул.Колхозная</w:t>
      </w:r>
      <w:proofErr w:type="spellEnd"/>
      <w:r w:rsidRPr="00C8032A">
        <w:rPr>
          <w:rFonts w:ascii="Times New Roman" w:hAnsi="Times New Roman"/>
          <w:sz w:val="28"/>
          <w:szCs w:val="28"/>
        </w:rPr>
        <w:t xml:space="preserve"> </w:t>
      </w:r>
      <w:proofErr w:type="spellStart"/>
      <w:r w:rsidRPr="00C8032A">
        <w:rPr>
          <w:rFonts w:ascii="Times New Roman" w:hAnsi="Times New Roman"/>
          <w:sz w:val="28"/>
          <w:szCs w:val="28"/>
        </w:rPr>
        <w:t>х.Красночервонный</w:t>
      </w:r>
      <w:proofErr w:type="spellEnd"/>
      <w:r w:rsidRPr="00C8032A">
        <w:rPr>
          <w:rFonts w:ascii="Times New Roman" w:hAnsi="Times New Roman"/>
          <w:sz w:val="28"/>
          <w:szCs w:val="28"/>
        </w:rPr>
        <w:t>, протяженностью 0,697 км;</w:t>
      </w:r>
    </w:p>
    <w:p w:rsidR="00C8032A" w:rsidRPr="00C8032A" w:rsidRDefault="00C8032A" w:rsidP="00F9681F">
      <w:pPr>
        <w:widowControl/>
        <w:tabs>
          <w:tab w:val="left" w:pos="142"/>
        </w:tabs>
        <w:ind w:firstLine="709"/>
        <w:jc w:val="both"/>
        <w:rPr>
          <w:rFonts w:ascii="Times New Roman" w:hAnsi="Times New Roman"/>
          <w:sz w:val="28"/>
          <w:szCs w:val="28"/>
        </w:rPr>
      </w:pPr>
      <w:r w:rsidRPr="00C8032A">
        <w:rPr>
          <w:rFonts w:ascii="Times New Roman" w:hAnsi="Times New Roman"/>
          <w:sz w:val="28"/>
          <w:szCs w:val="28"/>
        </w:rPr>
        <w:t xml:space="preserve">- ул.8 Марта </w:t>
      </w:r>
      <w:proofErr w:type="spellStart"/>
      <w:r w:rsidRPr="00C8032A">
        <w:rPr>
          <w:rFonts w:ascii="Times New Roman" w:hAnsi="Times New Roman"/>
          <w:sz w:val="28"/>
          <w:szCs w:val="28"/>
        </w:rPr>
        <w:t>ст.Григорополисская</w:t>
      </w:r>
      <w:proofErr w:type="spellEnd"/>
      <w:r w:rsidRPr="00C8032A">
        <w:rPr>
          <w:rFonts w:ascii="Times New Roman" w:hAnsi="Times New Roman"/>
          <w:sz w:val="28"/>
          <w:szCs w:val="28"/>
        </w:rPr>
        <w:t>, протяженностью 1,23 км;</w:t>
      </w:r>
    </w:p>
    <w:p w:rsidR="00C8032A" w:rsidRPr="00C8032A" w:rsidRDefault="00C8032A" w:rsidP="00F9681F">
      <w:pPr>
        <w:widowControl/>
        <w:tabs>
          <w:tab w:val="left" w:pos="142"/>
        </w:tabs>
        <w:ind w:firstLine="709"/>
        <w:jc w:val="both"/>
        <w:rPr>
          <w:rFonts w:ascii="Times New Roman" w:hAnsi="Times New Roman"/>
          <w:sz w:val="28"/>
          <w:szCs w:val="28"/>
        </w:rPr>
      </w:pPr>
      <w:r w:rsidRPr="00C8032A">
        <w:rPr>
          <w:rFonts w:ascii="Times New Roman" w:hAnsi="Times New Roman"/>
          <w:sz w:val="28"/>
          <w:szCs w:val="28"/>
        </w:rPr>
        <w:lastRenderedPageBreak/>
        <w:t xml:space="preserve">- </w:t>
      </w:r>
      <w:proofErr w:type="spellStart"/>
      <w:r w:rsidRPr="00C8032A">
        <w:rPr>
          <w:rFonts w:ascii="Times New Roman" w:hAnsi="Times New Roman"/>
          <w:sz w:val="28"/>
          <w:szCs w:val="28"/>
        </w:rPr>
        <w:t>ул.Володарского</w:t>
      </w:r>
      <w:proofErr w:type="spellEnd"/>
      <w:r w:rsidRPr="00C8032A">
        <w:rPr>
          <w:rFonts w:ascii="Times New Roman" w:hAnsi="Times New Roman"/>
          <w:sz w:val="28"/>
          <w:szCs w:val="28"/>
        </w:rPr>
        <w:t xml:space="preserve">, </w:t>
      </w:r>
      <w:proofErr w:type="spellStart"/>
      <w:r w:rsidRPr="00C8032A">
        <w:rPr>
          <w:rFonts w:ascii="Times New Roman" w:hAnsi="Times New Roman"/>
          <w:sz w:val="28"/>
          <w:szCs w:val="28"/>
        </w:rPr>
        <w:t>ул.Базарная</w:t>
      </w:r>
      <w:proofErr w:type="spellEnd"/>
      <w:r w:rsidRPr="00C8032A">
        <w:rPr>
          <w:rFonts w:ascii="Times New Roman" w:hAnsi="Times New Roman"/>
          <w:sz w:val="28"/>
          <w:szCs w:val="28"/>
        </w:rPr>
        <w:t xml:space="preserve"> </w:t>
      </w:r>
      <w:proofErr w:type="spellStart"/>
      <w:r w:rsidRPr="00C8032A">
        <w:rPr>
          <w:rFonts w:ascii="Times New Roman" w:hAnsi="Times New Roman"/>
          <w:sz w:val="28"/>
          <w:szCs w:val="28"/>
        </w:rPr>
        <w:t>ст.Григорополисская</w:t>
      </w:r>
      <w:proofErr w:type="spellEnd"/>
      <w:r w:rsidRPr="00C8032A">
        <w:rPr>
          <w:rFonts w:ascii="Times New Roman" w:hAnsi="Times New Roman"/>
          <w:sz w:val="28"/>
          <w:szCs w:val="28"/>
        </w:rPr>
        <w:t>, протяженностью 0,73 км;</w:t>
      </w:r>
    </w:p>
    <w:p w:rsidR="00C8032A" w:rsidRPr="00C8032A" w:rsidRDefault="00C8032A" w:rsidP="00F9681F">
      <w:pPr>
        <w:widowControl/>
        <w:tabs>
          <w:tab w:val="left" w:pos="142"/>
        </w:tabs>
        <w:ind w:firstLine="709"/>
        <w:jc w:val="both"/>
        <w:rPr>
          <w:rFonts w:ascii="Times New Roman" w:hAnsi="Times New Roman"/>
          <w:sz w:val="28"/>
          <w:szCs w:val="28"/>
        </w:rPr>
      </w:pPr>
      <w:r w:rsidRPr="00C8032A">
        <w:rPr>
          <w:rFonts w:ascii="Times New Roman" w:hAnsi="Times New Roman"/>
          <w:sz w:val="28"/>
          <w:szCs w:val="28"/>
        </w:rPr>
        <w:t xml:space="preserve">- ул. Жукова </w:t>
      </w:r>
      <w:proofErr w:type="spellStart"/>
      <w:r w:rsidRPr="00C8032A">
        <w:rPr>
          <w:rFonts w:ascii="Times New Roman" w:hAnsi="Times New Roman"/>
          <w:sz w:val="28"/>
          <w:szCs w:val="28"/>
        </w:rPr>
        <w:t>с.Раздольное</w:t>
      </w:r>
      <w:proofErr w:type="spellEnd"/>
      <w:r w:rsidRPr="00C8032A">
        <w:rPr>
          <w:rFonts w:ascii="Times New Roman" w:hAnsi="Times New Roman"/>
          <w:sz w:val="28"/>
          <w:szCs w:val="28"/>
        </w:rPr>
        <w:t>, протяженностью 0,781 км;</w:t>
      </w:r>
    </w:p>
    <w:p w:rsidR="00C8032A" w:rsidRPr="00C8032A" w:rsidRDefault="00C8032A" w:rsidP="00F9681F">
      <w:pPr>
        <w:widowControl/>
        <w:tabs>
          <w:tab w:val="left" w:pos="142"/>
        </w:tabs>
        <w:ind w:firstLine="709"/>
        <w:jc w:val="both"/>
        <w:rPr>
          <w:rFonts w:ascii="Times New Roman" w:eastAsia="Times New Roman" w:hAnsi="Times New Roman" w:cs="Times New Roman"/>
          <w:color w:val="auto"/>
          <w:sz w:val="28"/>
          <w:szCs w:val="28"/>
          <w:lang w:bidi="ar-SA"/>
        </w:rPr>
      </w:pPr>
      <w:r w:rsidRPr="00C8032A">
        <w:rPr>
          <w:rFonts w:ascii="Times New Roman" w:eastAsia="Times New Roman" w:hAnsi="Times New Roman" w:cs="Times New Roman"/>
          <w:color w:val="auto"/>
          <w:sz w:val="28"/>
          <w:szCs w:val="28"/>
          <w:lang w:bidi="ar-SA"/>
        </w:rPr>
        <w:t>В 2023 году округ также планирует принимать активное участие в данной программе с целью получения субсидии на проведение ремонта автомобильных дорог. Уже получено 188 606,18 тыс. рублей из краевого бюджета на ремонт 6 участков автомобильных дорог.</w:t>
      </w:r>
    </w:p>
    <w:p w:rsidR="00C8032A" w:rsidRPr="00C8032A" w:rsidRDefault="00C8032A" w:rsidP="00F9681F">
      <w:pPr>
        <w:autoSpaceDE w:val="0"/>
        <w:autoSpaceDN w:val="0"/>
        <w:ind w:left="-142" w:firstLine="709"/>
        <w:contextualSpacing/>
        <w:jc w:val="both"/>
        <w:rPr>
          <w:rFonts w:ascii="Times New Roman" w:eastAsia="Times New Roman" w:hAnsi="Times New Roman" w:cs="Times New Roman"/>
          <w:color w:val="auto"/>
          <w:sz w:val="28"/>
          <w:szCs w:val="28"/>
          <w:lang w:bidi="ar-SA"/>
        </w:rPr>
      </w:pPr>
      <w:r w:rsidRPr="00C8032A">
        <w:rPr>
          <w:rFonts w:ascii="Times New Roman" w:eastAsia="Times New Roman" w:hAnsi="Times New Roman" w:cs="Times New Roman"/>
          <w:color w:val="auto"/>
          <w:sz w:val="28"/>
          <w:szCs w:val="28"/>
          <w:lang w:bidi="ar-SA"/>
        </w:rPr>
        <w:t xml:space="preserve">С целью передачи в краевую собственность а/д </w:t>
      </w:r>
      <w:r w:rsidRPr="00C8032A">
        <w:rPr>
          <w:rFonts w:ascii="Times New Roman" w:hAnsi="Times New Roman" w:cs="Times New Roman"/>
          <w:sz w:val="28"/>
          <w:szCs w:val="28"/>
        </w:rPr>
        <w:t>«</w:t>
      </w:r>
      <w:proofErr w:type="spellStart"/>
      <w:r w:rsidRPr="00C8032A">
        <w:rPr>
          <w:rFonts w:ascii="Times New Roman" w:hAnsi="Times New Roman" w:cs="Times New Roman"/>
          <w:sz w:val="28"/>
          <w:szCs w:val="28"/>
        </w:rPr>
        <w:t>ст.Кармалиновская</w:t>
      </w:r>
      <w:proofErr w:type="spellEnd"/>
      <w:r w:rsidRPr="00C8032A">
        <w:rPr>
          <w:rFonts w:ascii="Times New Roman" w:hAnsi="Times New Roman" w:cs="Times New Roman"/>
          <w:sz w:val="28"/>
          <w:szCs w:val="28"/>
        </w:rPr>
        <w:t xml:space="preserve"> — </w:t>
      </w:r>
      <w:proofErr w:type="spellStart"/>
      <w:r w:rsidRPr="00C8032A">
        <w:rPr>
          <w:rFonts w:ascii="Times New Roman" w:hAnsi="Times New Roman" w:cs="Times New Roman"/>
          <w:sz w:val="28"/>
          <w:szCs w:val="28"/>
        </w:rPr>
        <w:t>п.Краснозоринский</w:t>
      </w:r>
      <w:proofErr w:type="spellEnd"/>
      <w:r w:rsidRPr="00C8032A">
        <w:rPr>
          <w:rFonts w:ascii="Times New Roman" w:hAnsi="Times New Roman" w:cs="Times New Roman"/>
          <w:sz w:val="28"/>
          <w:szCs w:val="28"/>
        </w:rPr>
        <w:t xml:space="preserve"> — </w:t>
      </w:r>
      <w:proofErr w:type="spellStart"/>
      <w:r w:rsidRPr="00C8032A">
        <w:rPr>
          <w:rFonts w:ascii="Times New Roman" w:hAnsi="Times New Roman" w:cs="Times New Roman"/>
          <w:sz w:val="28"/>
          <w:szCs w:val="28"/>
        </w:rPr>
        <w:t>п.Равнинный</w:t>
      </w:r>
      <w:proofErr w:type="spellEnd"/>
      <w:r w:rsidRPr="00C8032A">
        <w:rPr>
          <w:rFonts w:ascii="Times New Roman" w:hAnsi="Times New Roman" w:cs="Times New Roman"/>
          <w:sz w:val="28"/>
          <w:szCs w:val="28"/>
        </w:rPr>
        <w:t xml:space="preserve"> — </w:t>
      </w:r>
      <w:proofErr w:type="spellStart"/>
      <w:r w:rsidRPr="00C8032A">
        <w:rPr>
          <w:rFonts w:ascii="Times New Roman" w:hAnsi="Times New Roman" w:cs="Times New Roman"/>
          <w:sz w:val="28"/>
          <w:szCs w:val="28"/>
        </w:rPr>
        <w:t>х.Родионов</w:t>
      </w:r>
      <w:proofErr w:type="spellEnd"/>
      <w:r w:rsidRPr="00C8032A">
        <w:rPr>
          <w:rFonts w:ascii="Times New Roman" w:hAnsi="Times New Roman" w:cs="Times New Roman"/>
          <w:sz w:val="28"/>
          <w:szCs w:val="28"/>
        </w:rPr>
        <w:t xml:space="preserve">» </w:t>
      </w:r>
      <w:r w:rsidRPr="00C8032A">
        <w:rPr>
          <w:rFonts w:ascii="Times New Roman" w:eastAsia="Times New Roman" w:hAnsi="Times New Roman" w:cs="Times New Roman"/>
          <w:color w:val="auto"/>
          <w:sz w:val="28"/>
          <w:szCs w:val="28"/>
          <w:lang w:bidi="ar-SA"/>
        </w:rPr>
        <w:t xml:space="preserve">в 2022 г. завершены работы по </w:t>
      </w:r>
      <w:r w:rsidRPr="00C8032A">
        <w:rPr>
          <w:rFonts w:ascii="Times New Roman" w:eastAsia="Times New Roman" w:hAnsi="Times New Roman" w:cs="Times New Roman"/>
          <w:bCs/>
          <w:color w:val="auto"/>
          <w:sz w:val="28"/>
          <w:szCs w:val="28"/>
          <w:lang w:bidi="ar-SA"/>
        </w:rPr>
        <w:t xml:space="preserve">изготовлению проектно-сметной документации и получено заключение экспертизы на капитальный ремонт участка автомобильной дороги от Новоалександровского канала до </w:t>
      </w:r>
      <w:proofErr w:type="spellStart"/>
      <w:r w:rsidRPr="00C8032A">
        <w:rPr>
          <w:rFonts w:ascii="Times New Roman" w:eastAsia="Times New Roman" w:hAnsi="Times New Roman" w:cs="Times New Roman"/>
          <w:bCs/>
          <w:color w:val="auto"/>
          <w:sz w:val="28"/>
          <w:szCs w:val="28"/>
          <w:lang w:bidi="ar-SA"/>
        </w:rPr>
        <w:t>п.Равнинного</w:t>
      </w:r>
      <w:proofErr w:type="spellEnd"/>
      <w:r w:rsidRPr="00C8032A">
        <w:rPr>
          <w:rFonts w:ascii="Times New Roman" w:eastAsia="Times New Roman" w:hAnsi="Times New Roman" w:cs="Times New Roman"/>
          <w:bCs/>
          <w:color w:val="auto"/>
          <w:sz w:val="28"/>
          <w:szCs w:val="28"/>
          <w:lang w:bidi="ar-SA"/>
        </w:rPr>
        <w:t xml:space="preserve"> (более 8 км). Стоимость работ составила 7 700,0 тыс. рублей. На сегодняшний день из краевого бюджета получена субсидия в размере 357 352,76 </w:t>
      </w:r>
      <w:proofErr w:type="spellStart"/>
      <w:r w:rsidRPr="00C8032A">
        <w:rPr>
          <w:rFonts w:ascii="Times New Roman" w:eastAsia="Times New Roman" w:hAnsi="Times New Roman" w:cs="Times New Roman"/>
          <w:bCs/>
          <w:color w:val="auto"/>
          <w:sz w:val="28"/>
          <w:szCs w:val="28"/>
          <w:lang w:bidi="ar-SA"/>
        </w:rPr>
        <w:t>тыс.рублей</w:t>
      </w:r>
      <w:proofErr w:type="spellEnd"/>
      <w:r w:rsidRPr="00C8032A">
        <w:rPr>
          <w:rFonts w:ascii="Times New Roman" w:eastAsia="Times New Roman" w:hAnsi="Times New Roman" w:cs="Times New Roman"/>
          <w:bCs/>
          <w:color w:val="auto"/>
          <w:sz w:val="28"/>
          <w:szCs w:val="28"/>
          <w:lang w:bidi="ar-SA"/>
        </w:rPr>
        <w:t xml:space="preserve"> на ремонт данного участка.</w:t>
      </w:r>
    </w:p>
    <w:p w:rsidR="00C8032A" w:rsidRPr="00C8032A" w:rsidRDefault="00C8032A" w:rsidP="00F9681F">
      <w:pPr>
        <w:tabs>
          <w:tab w:val="left" w:pos="142"/>
        </w:tabs>
        <w:ind w:firstLine="709"/>
        <w:contextualSpacing/>
        <w:jc w:val="both"/>
        <w:rPr>
          <w:rFonts w:ascii="Times New Roman" w:eastAsia="Times New Roman" w:hAnsi="Times New Roman" w:cs="Times New Roman"/>
          <w:b/>
          <w:bCs/>
          <w:color w:val="002060"/>
          <w:sz w:val="28"/>
          <w:szCs w:val="28"/>
          <w:highlight w:val="yellow"/>
        </w:rPr>
      </w:pPr>
    </w:p>
    <w:p w:rsidR="00C8032A" w:rsidRPr="00C8032A" w:rsidRDefault="00C8032A" w:rsidP="00F9681F">
      <w:pPr>
        <w:tabs>
          <w:tab w:val="left" w:pos="142"/>
        </w:tabs>
        <w:ind w:firstLine="709"/>
        <w:contextualSpacing/>
        <w:jc w:val="center"/>
        <w:rPr>
          <w:rFonts w:ascii="Times New Roman" w:hAnsi="Times New Roman" w:cs="Times New Roman"/>
          <w:b/>
          <w:bCs/>
          <w:color w:val="auto"/>
          <w:sz w:val="28"/>
          <w:szCs w:val="28"/>
        </w:rPr>
      </w:pPr>
      <w:r w:rsidRPr="00C8032A">
        <w:rPr>
          <w:rFonts w:ascii="Times New Roman" w:hAnsi="Times New Roman" w:cs="Times New Roman"/>
          <w:b/>
          <w:bCs/>
          <w:color w:val="auto"/>
          <w:sz w:val="28"/>
          <w:szCs w:val="28"/>
        </w:rPr>
        <w:t>ПОТРЕБИТЕЛЬСКИЙ РЫНОК</w:t>
      </w:r>
    </w:p>
    <w:p w:rsidR="00C8032A" w:rsidRPr="00C8032A" w:rsidRDefault="00C8032A" w:rsidP="00F9681F">
      <w:pPr>
        <w:ind w:firstLine="709"/>
        <w:jc w:val="both"/>
        <w:rPr>
          <w:rFonts w:ascii="Times New Roman" w:hAnsi="Times New Roman" w:cs="Times New Roman"/>
          <w:color w:val="auto"/>
          <w:sz w:val="28"/>
          <w:szCs w:val="28"/>
        </w:rPr>
      </w:pPr>
      <w:r w:rsidRPr="00C8032A">
        <w:rPr>
          <w:rFonts w:ascii="Times New Roman" w:hAnsi="Times New Roman" w:cs="Times New Roman"/>
          <w:sz w:val="28"/>
          <w:szCs w:val="28"/>
        </w:rPr>
        <w:t xml:space="preserve">Торговое обслуживание населения Новоалександровского городского округа в основном осуществляется субъектами малого и среднего предпринимательства. На территории городского округа находится 503 объекта розничной торговли, торговая площадь которых составляет </w:t>
      </w:r>
      <w:r w:rsidRPr="00C8032A">
        <w:rPr>
          <w:rFonts w:ascii="Times New Roman" w:eastAsia="Times New Roman" w:hAnsi="Times New Roman" w:cs="Times New Roman"/>
          <w:sz w:val="28"/>
          <w:szCs w:val="28"/>
        </w:rPr>
        <w:t xml:space="preserve">59 466,8 </w:t>
      </w:r>
      <w:r w:rsidRPr="00C8032A">
        <w:rPr>
          <w:rFonts w:ascii="Times New Roman" w:hAnsi="Times New Roman" w:cs="Times New Roman"/>
          <w:sz w:val="28"/>
          <w:szCs w:val="28"/>
        </w:rPr>
        <w:t>м</w:t>
      </w:r>
      <w:r w:rsidRPr="00C8032A">
        <w:rPr>
          <w:rFonts w:ascii="Times New Roman" w:hAnsi="Times New Roman" w:cs="Times New Roman"/>
          <w:sz w:val="28"/>
          <w:szCs w:val="28"/>
          <w:vertAlign w:val="superscript"/>
        </w:rPr>
        <w:t>2</w:t>
      </w:r>
      <w:r w:rsidRPr="00C8032A">
        <w:rPr>
          <w:rFonts w:ascii="Times New Roman" w:hAnsi="Times New Roman" w:cs="Times New Roman"/>
          <w:sz w:val="28"/>
          <w:szCs w:val="28"/>
        </w:rPr>
        <w:t xml:space="preserve">, из них продовольственных – 156, непродовольственных (промышленных) - 186, смешанных – 161. Осуществляют деятельность 76 точек общественного питания на 4 145 посадочных места, из них 22 – школьные столовые на 2 868 посадочных места, 1 столовая филиала частного профессионального образовательного учреждения «Ставропольский кооперативный техникум» в </w:t>
      </w:r>
      <w:proofErr w:type="spellStart"/>
      <w:r w:rsidRPr="00C8032A">
        <w:rPr>
          <w:rFonts w:ascii="Times New Roman" w:hAnsi="Times New Roman" w:cs="Times New Roman"/>
          <w:sz w:val="28"/>
          <w:szCs w:val="28"/>
        </w:rPr>
        <w:t>г.Новоалександровске</w:t>
      </w:r>
      <w:proofErr w:type="spellEnd"/>
      <w:r w:rsidRPr="00C8032A">
        <w:rPr>
          <w:rFonts w:ascii="Times New Roman" w:hAnsi="Times New Roman" w:cs="Times New Roman"/>
          <w:sz w:val="28"/>
          <w:szCs w:val="28"/>
        </w:rPr>
        <w:t xml:space="preserve"> на 60 посадочных мест и 2 столовых </w:t>
      </w:r>
      <w:proofErr w:type="spellStart"/>
      <w:r w:rsidRPr="00C8032A">
        <w:rPr>
          <w:rFonts w:ascii="Times New Roman" w:hAnsi="Times New Roman" w:cs="Times New Roman"/>
          <w:sz w:val="28"/>
          <w:szCs w:val="28"/>
        </w:rPr>
        <w:t>Григорополисского</w:t>
      </w:r>
      <w:proofErr w:type="spellEnd"/>
      <w:r w:rsidRPr="00C8032A">
        <w:rPr>
          <w:rFonts w:ascii="Times New Roman" w:hAnsi="Times New Roman" w:cs="Times New Roman"/>
          <w:sz w:val="28"/>
          <w:szCs w:val="28"/>
        </w:rPr>
        <w:t xml:space="preserve"> сельскохозяйственного техникума имени атамана М.И. Платова на 90 посадочных мест. Количество посадочных мест на 1 тысячу человек в системе общественного питания составляет 66,3 места (2021 г. – 65,3 места). </w:t>
      </w:r>
    </w:p>
    <w:p w:rsidR="00C8032A" w:rsidRPr="00C8032A" w:rsidRDefault="00C8032A" w:rsidP="00F9681F">
      <w:pPr>
        <w:ind w:firstLine="709"/>
        <w:jc w:val="both"/>
        <w:rPr>
          <w:rFonts w:ascii="Times New Roman" w:hAnsi="Times New Roman" w:cs="Times New Roman"/>
          <w:sz w:val="28"/>
          <w:szCs w:val="28"/>
        </w:rPr>
      </w:pPr>
      <w:r w:rsidRPr="00C8032A">
        <w:rPr>
          <w:rFonts w:ascii="Times New Roman" w:hAnsi="Times New Roman" w:cs="Times New Roman"/>
          <w:sz w:val="28"/>
          <w:szCs w:val="28"/>
        </w:rPr>
        <w:t xml:space="preserve">За январь – декабрь 2022 года оборот розничной торговли крупных и средних предприятий всех видов экономической деятельности составил 2707,5 млн. рублей и увеличился к соответствующему периоду прошлого года на 468,4 млн. рублей или на 20,9 % (2021 г. – 2238,5 млн. руб.). </w:t>
      </w:r>
    </w:p>
    <w:p w:rsidR="00C8032A" w:rsidRPr="00C8032A" w:rsidRDefault="00C8032A" w:rsidP="00F9681F">
      <w:pPr>
        <w:ind w:firstLine="709"/>
        <w:jc w:val="both"/>
        <w:rPr>
          <w:rFonts w:ascii="Times New Roman" w:hAnsi="Times New Roman" w:cs="Times New Roman"/>
          <w:sz w:val="28"/>
          <w:szCs w:val="28"/>
        </w:rPr>
      </w:pPr>
      <w:r w:rsidRPr="00C8032A">
        <w:rPr>
          <w:rFonts w:ascii="Times New Roman" w:hAnsi="Times New Roman" w:cs="Times New Roman"/>
          <w:sz w:val="28"/>
          <w:szCs w:val="28"/>
        </w:rPr>
        <w:t>Оборот общественного питания крупных и средних предприятий всех видов экономической деятельности за 2022 год составил 35,9 млн. рублей или 127,7 % к 2021 году (28,1 млн. руб.).</w:t>
      </w:r>
    </w:p>
    <w:p w:rsidR="00C8032A" w:rsidRPr="00C8032A" w:rsidRDefault="00C8032A" w:rsidP="00F9681F">
      <w:pPr>
        <w:ind w:firstLine="709"/>
        <w:jc w:val="both"/>
        <w:rPr>
          <w:rFonts w:ascii="Times New Roman" w:hAnsi="Times New Roman" w:cs="Times New Roman"/>
          <w:sz w:val="28"/>
          <w:szCs w:val="28"/>
        </w:rPr>
      </w:pPr>
      <w:r w:rsidRPr="00C8032A">
        <w:rPr>
          <w:rFonts w:ascii="Times New Roman" w:hAnsi="Times New Roman" w:cs="Times New Roman"/>
          <w:sz w:val="28"/>
          <w:szCs w:val="28"/>
        </w:rPr>
        <w:t>В 2022 году введено в эксплуатацию 9 магазинов, общей площадью 3022,5 м</w:t>
      </w:r>
      <w:r w:rsidRPr="00C8032A">
        <w:rPr>
          <w:rFonts w:ascii="Times New Roman" w:hAnsi="Times New Roman" w:cs="Times New Roman"/>
          <w:sz w:val="28"/>
          <w:szCs w:val="28"/>
          <w:vertAlign w:val="superscript"/>
        </w:rPr>
        <w:t xml:space="preserve">2 </w:t>
      </w:r>
      <w:r w:rsidRPr="00C8032A">
        <w:rPr>
          <w:rFonts w:ascii="Times New Roman" w:hAnsi="Times New Roman" w:cs="Times New Roman"/>
          <w:sz w:val="28"/>
          <w:szCs w:val="28"/>
        </w:rPr>
        <w:t>(2021 год – 10 магазинов, площадью 2138,4 м</w:t>
      </w:r>
      <w:r w:rsidRPr="00C8032A">
        <w:rPr>
          <w:rFonts w:ascii="Times New Roman" w:hAnsi="Times New Roman" w:cs="Times New Roman"/>
          <w:sz w:val="28"/>
          <w:szCs w:val="28"/>
          <w:vertAlign w:val="superscript"/>
        </w:rPr>
        <w:t>2</w:t>
      </w:r>
      <w:r w:rsidRPr="00C8032A">
        <w:rPr>
          <w:rFonts w:ascii="Times New Roman" w:hAnsi="Times New Roman" w:cs="Times New Roman"/>
          <w:sz w:val="28"/>
          <w:szCs w:val="28"/>
        </w:rPr>
        <w:t>), из них произведена реконструкция 3 магазинов, общей площадью 1290,8 м</w:t>
      </w:r>
      <w:r w:rsidRPr="00C8032A">
        <w:rPr>
          <w:rFonts w:ascii="Times New Roman" w:hAnsi="Times New Roman" w:cs="Times New Roman"/>
          <w:sz w:val="28"/>
          <w:szCs w:val="28"/>
          <w:vertAlign w:val="superscript"/>
        </w:rPr>
        <w:t>2</w:t>
      </w:r>
      <w:r w:rsidRPr="00C8032A">
        <w:rPr>
          <w:rFonts w:ascii="Times New Roman" w:hAnsi="Times New Roman" w:cs="Times New Roman"/>
          <w:sz w:val="28"/>
          <w:szCs w:val="28"/>
        </w:rPr>
        <w:t>.</w:t>
      </w:r>
    </w:p>
    <w:p w:rsidR="00C8032A" w:rsidRPr="00C8032A" w:rsidRDefault="00C8032A" w:rsidP="00F9681F">
      <w:pPr>
        <w:ind w:firstLine="709"/>
        <w:jc w:val="both"/>
        <w:rPr>
          <w:rFonts w:ascii="Times New Roman" w:hAnsi="Times New Roman" w:cs="Times New Roman"/>
          <w:kern w:val="2"/>
          <w:sz w:val="28"/>
          <w:szCs w:val="28"/>
          <w:lang w:eastAsia="hi-IN" w:bidi="hi-IN"/>
        </w:rPr>
      </w:pPr>
      <w:r w:rsidRPr="00C8032A">
        <w:rPr>
          <w:rFonts w:asciiTheme="minorHAnsi" w:hAnsiTheme="minorHAnsi" w:cstheme="minorBidi"/>
          <w:noProof/>
          <w:sz w:val="22"/>
          <w:szCs w:val="22"/>
          <w:lang w:bidi="ar-SA"/>
        </w:rPr>
        <w:lastRenderedPageBreak/>
        <w:drawing>
          <wp:anchor distT="0" distB="0" distL="114300" distR="114300" simplePos="0" relativeHeight="251664384" behindDoc="0" locked="0" layoutInCell="1" allowOverlap="1" wp14:anchorId="3B219DC2" wp14:editId="13ADF40B">
            <wp:simplePos x="0" y="0"/>
            <wp:positionH relativeFrom="margin">
              <wp:align>left</wp:align>
            </wp:positionH>
            <wp:positionV relativeFrom="paragraph">
              <wp:posOffset>2337435</wp:posOffset>
            </wp:positionV>
            <wp:extent cx="2819400" cy="2162175"/>
            <wp:effectExtent l="0" t="0" r="0" b="9525"/>
            <wp:wrapTopAndBottom/>
            <wp:docPr id="4156" name="Рисунок 4156" descr="IMG_6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descr="IMG_667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819400" cy="2162175"/>
                    </a:xfrm>
                    <a:prstGeom prst="rect">
                      <a:avLst/>
                    </a:prstGeom>
                    <a:noFill/>
                  </pic:spPr>
                </pic:pic>
              </a:graphicData>
            </a:graphic>
            <wp14:sizeRelH relativeFrom="page">
              <wp14:pctWidth>0</wp14:pctWidth>
            </wp14:sizeRelH>
            <wp14:sizeRelV relativeFrom="page">
              <wp14:pctHeight>0</wp14:pctHeight>
            </wp14:sizeRelV>
          </wp:anchor>
        </w:drawing>
      </w:r>
      <w:r w:rsidRPr="00C8032A">
        <w:rPr>
          <w:rFonts w:asciiTheme="minorHAnsi" w:hAnsiTheme="minorHAnsi" w:cstheme="minorBidi"/>
          <w:noProof/>
          <w:sz w:val="22"/>
          <w:szCs w:val="22"/>
          <w:lang w:bidi="ar-SA"/>
        </w:rPr>
        <w:drawing>
          <wp:anchor distT="0" distB="0" distL="114300" distR="114300" simplePos="0" relativeHeight="251666432" behindDoc="0" locked="0" layoutInCell="1" allowOverlap="1" wp14:anchorId="1378184D" wp14:editId="0148EE56">
            <wp:simplePos x="0" y="0"/>
            <wp:positionH relativeFrom="column">
              <wp:posOffset>2816225</wp:posOffset>
            </wp:positionH>
            <wp:positionV relativeFrom="paragraph">
              <wp:posOffset>2357120</wp:posOffset>
            </wp:positionV>
            <wp:extent cx="2914650" cy="2153285"/>
            <wp:effectExtent l="0" t="0" r="0" b="0"/>
            <wp:wrapTopAndBottom/>
            <wp:docPr id="4150" name="Рисунок 4150" descr="IMG_6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descr="IMG_667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914650" cy="2153285"/>
                    </a:xfrm>
                    <a:prstGeom prst="rect">
                      <a:avLst/>
                    </a:prstGeom>
                    <a:noFill/>
                  </pic:spPr>
                </pic:pic>
              </a:graphicData>
            </a:graphic>
            <wp14:sizeRelH relativeFrom="page">
              <wp14:pctWidth>0</wp14:pctWidth>
            </wp14:sizeRelH>
            <wp14:sizeRelV relativeFrom="page">
              <wp14:pctHeight>0</wp14:pctHeight>
            </wp14:sizeRelV>
          </wp:anchor>
        </w:drawing>
      </w:r>
      <w:r w:rsidRPr="00C8032A">
        <w:rPr>
          <w:rFonts w:asciiTheme="minorHAnsi" w:hAnsiTheme="minorHAnsi" w:cstheme="minorBidi"/>
          <w:noProof/>
          <w:sz w:val="22"/>
          <w:szCs w:val="22"/>
          <w:lang w:bidi="ar-SA"/>
        </w:rPr>
        <w:drawing>
          <wp:anchor distT="0" distB="0" distL="114300" distR="114300" simplePos="0" relativeHeight="251663360" behindDoc="0" locked="0" layoutInCell="1" allowOverlap="1" wp14:anchorId="65EBFABC" wp14:editId="28FEDF8F">
            <wp:simplePos x="0" y="0"/>
            <wp:positionH relativeFrom="margin">
              <wp:align>left</wp:align>
            </wp:positionH>
            <wp:positionV relativeFrom="paragraph">
              <wp:posOffset>244475</wp:posOffset>
            </wp:positionV>
            <wp:extent cx="2781300" cy="2062480"/>
            <wp:effectExtent l="0" t="0" r="0" b="0"/>
            <wp:wrapTopAndBottom/>
            <wp:docPr id="4157" name="Рисунок 4157" descr="IMG_6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descr="IMG_6667"/>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781300" cy="2062480"/>
                    </a:xfrm>
                    <a:prstGeom prst="rect">
                      <a:avLst/>
                    </a:prstGeom>
                    <a:noFill/>
                  </pic:spPr>
                </pic:pic>
              </a:graphicData>
            </a:graphic>
            <wp14:sizeRelH relativeFrom="page">
              <wp14:pctWidth>0</wp14:pctWidth>
            </wp14:sizeRelH>
            <wp14:sizeRelV relativeFrom="page">
              <wp14:pctHeight>0</wp14:pctHeight>
            </wp14:sizeRelV>
          </wp:anchor>
        </w:drawing>
      </w:r>
      <w:r w:rsidRPr="00C8032A">
        <w:rPr>
          <w:rFonts w:asciiTheme="minorHAnsi" w:hAnsiTheme="minorHAnsi" w:cstheme="minorBidi"/>
          <w:noProof/>
          <w:sz w:val="22"/>
          <w:szCs w:val="22"/>
          <w:lang w:bidi="ar-SA"/>
        </w:rPr>
        <w:drawing>
          <wp:anchor distT="0" distB="0" distL="114300" distR="114300" simplePos="0" relativeHeight="251665408" behindDoc="0" locked="0" layoutInCell="1" allowOverlap="1" wp14:anchorId="54D3270C" wp14:editId="438DD6BE">
            <wp:simplePos x="0" y="0"/>
            <wp:positionH relativeFrom="margin">
              <wp:posOffset>2778125</wp:posOffset>
            </wp:positionH>
            <wp:positionV relativeFrom="paragraph">
              <wp:posOffset>252095</wp:posOffset>
            </wp:positionV>
            <wp:extent cx="2972435" cy="2095500"/>
            <wp:effectExtent l="0" t="0" r="0" b="0"/>
            <wp:wrapTopAndBottom/>
            <wp:docPr id="4155" name="Рисунок 4155" descr="IMG_6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descr="IMG_6669"/>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972435" cy="2095500"/>
                    </a:xfrm>
                    <a:prstGeom prst="rect">
                      <a:avLst/>
                    </a:prstGeom>
                    <a:noFill/>
                  </pic:spPr>
                </pic:pic>
              </a:graphicData>
            </a:graphic>
            <wp14:sizeRelH relativeFrom="page">
              <wp14:pctWidth>0</wp14:pctWidth>
            </wp14:sizeRelH>
            <wp14:sizeRelV relativeFrom="page">
              <wp14:pctHeight>0</wp14:pctHeight>
            </wp14:sizeRelV>
          </wp:anchor>
        </w:drawing>
      </w:r>
    </w:p>
    <w:p w:rsidR="00C8032A" w:rsidRPr="00C8032A" w:rsidRDefault="00C8032A" w:rsidP="00F9681F">
      <w:pPr>
        <w:suppressAutoHyphens/>
        <w:ind w:firstLine="709"/>
        <w:jc w:val="both"/>
        <w:rPr>
          <w:rFonts w:ascii="Times New Roman" w:hAnsi="Times New Roman" w:cs="Times New Roman"/>
          <w:kern w:val="2"/>
          <w:sz w:val="28"/>
          <w:szCs w:val="28"/>
          <w:lang w:eastAsia="hi-IN" w:bidi="hi-IN"/>
        </w:rPr>
      </w:pPr>
      <w:r w:rsidRPr="00C8032A">
        <w:rPr>
          <w:rFonts w:ascii="Times New Roman" w:hAnsi="Times New Roman" w:cs="Times New Roman"/>
          <w:kern w:val="2"/>
          <w:sz w:val="28"/>
          <w:szCs w:val="28"/>
          <w:lang w:eastAsia="hi-IN" w:bidi="hi-IN"/>
        </w:rPr>
        <w:t>Торговая сеть Новоалександровского городского округа стабильно наполняется продуктами питания местного производства, расширяется ассортимент выпускаемой продукции. Продукция, производимая местными предприятиями, в полном ассортименте представлена на рынке городского округа. Предприятия внедряют новые линии, технологии, что позволяет расширить ассортимент выпускаемой продукции, улучшить её качество.</w:t>
      </w:r>
    </w:p>
    <w:p w:rsidR="00C8032A" w:rsidRPr="00C8032A" w:rsidRDefault="00C8032A" w:rsidP="00F9681F">
      <w:pPr>
        <w:suppressAutoHyphens/>
        <w:ind w:firstLine="709"/>
        <w:jc w:val="both"/>
        <w:rPr>
          <w:rFonts w:ascii="Times New Roman" w:hAnsi="Times New Roman" w:cs="Times New Roman"/>
          <w:kern w:val="2"/>
          <w:sz w:val="28"/>
          <w:szCs w:val="28"/>
          <w:lang w:eastAsia="hi-IN" w:bidi="hi-IN"/>
        </w:rPr>
      </w:pPr>
      <w:r w:rsidRPr="00C8032A">
        <w:rPr>
          <w:rFonts w:ascii="Times New Roman" w:hAnsi="Times New Roman" w:cs="Times New Roman"/>
          <w:kern w:val="2"/>
          <w:sz w:val="28"/>
          <w:szCs w:val="28"/>
          <w:lang w:eastAsia="hi-IN" w:bidi="hi-IN"/>
        </w:rPr>
        <w:t>Продукция местных производителей в полном ассортименте представлена и в торговой сети городского округа.</w:t>
      </w:r>
      <w:r w:rsidRPr="00C8032A">
        <w:rPr>
          <w:rFonts w:ascii="Times New Roman" w:hAnsi="Times New Roman" w:cs="Times New Roman"/>
          <w:b/>
          <w:kern w:val="2"/>
          <w:sz w:val="28"/>
          <w:szCs w:val="28"/>
          <w:lang w:eastAsia="hi-IN" w:bidi="hi-IN"/>
        </w:rPr>
        <w:t xml:space="preserve"> </w:t>
      </w:r>
      <w:r w:rsidRPr="00C8032A">
        <w:rPr>
          <w:rFonts w:ascii="Times New Roman" w:hAnsi="Times New Roman" w:cs="Times New Roman"/>
          <w:kern w:val="2"/>
          <w:sz w:val="28"/>
          <w:szCs w:val="28"/>
          <w:lang w:eastAsia="hi-IN" w:bidi="hi-IN"/>
        </w:rPr>
        <w:t>Население городского округа по-прежнему отдаёт предпочтение продуктам местного производства, которые в полном ассортименте представлены на рынке городского округа.</w:t>
      </w:r>
    </w:p>
    <w:p w:rsidR="00C8032A" w:rsidRPr="00C8032A" w:rsidRDefault="00C8032A" w:rsidP="00F9681F">
      <w:pPr>
        <w:autoSpaceDE w:val="0"/>
        <w:autoSpaceDN w:val="0"/>
        <w:adjustRightInd w:val="0"/>
        <w:ind w:right="-2" w:firstLine="709"/>
        <w:jc w:val="both"/>
        <w:rPr>
          <w:rFonts w:ascii="Times New Roman" w:eastAsiaTheme="minorHAnsi" w:hAnsi="Times New Roman" w:cs="Times New Roman"/>
          <w:color w:val="auto"/>
          <w:sz w:val="28"/>
          <w:szCs w:val="28"/>
          <w:lang w:eastAsia="en-US" w:bidi="ar-SA"/>
        </w:rPr>
      </w:pPr>
      <w:r w:rsidRPr="00C8032A">
        <w:rPr>
          <w:rFonts w:ascii="Times New Roman" w:hAnsi="Times New Roman" w:cs="Times New Roman"/>
          <w:sz w:val="28"/>
          <w:szCs w:val="28"/>
        </w:rPr>
        <w:t>На территории Новоалександровского городского округа работает 41 объект фирменной торговли ставропольских товаропроизводителей, в том числе по продаже:</w:t>
      </w:r>
    </w:p>
    <w:p w:rsidR="00C8032A" w:rsidRPr="00C8032A" w:rsidRDefault="00C8032A" w:rsidP="00F9681F">
      <w:pPr>
        <w:autoSpaceDE w:val="0"/>
        <w:autoSpaceDN w:val="0"/>
        <w:adjustRightInd w:val="0"/>
        <w:ind w:right="-2" w:firstLine="709"/>
        <w:jc w:val="both"/>
        <w:rPr>
          <w:rFonts w:ascii="Times New Roman" w:hAnsi="Times New Roman" w:cs="Times New Roman"/>
          <w:sz w:val="28"/>
          <w:szCs w:val="28"/>
        </w:rPr>
      </w:pPr>
      <w:r w:rsidRPr="00C8032A">
        <w:rPr>
          <w:rFonts w:ascii="Times New Roman" w:hAnsi="Times New Roman" w:cs="Times New Roman"/>
          <w:sz w:val="28"/>
          <w:szCs w:val="28"/>
        </w:rPr>
        <w:t xml:space="preserve">- хлебобулочных изделий – 11 (индивидуальный предприниматель Четвериков А.Ю. – 10 магазинов «Хлеб </w:t>
      </w:r>
      <w:proofErr w:type="spellStart"/>
      <w:r w:rsidRPr="00C8032A">
        <w:rPr>
          <w:rFonts w:ascii="Times New Roman" w:hAnsi="Times New Roman" w:cs="Times New Roman"/>
          <w:sz w:val="28"/>
          <w:szCs w:val="28"/>
        </w:rPr>
        <w:t>Четверикова</w:t>
      </w:r>
      <w:proofErr w:type="spellEnd"/>
      <w:r w:rsidRPr="00C8032A">
        <w:rPr>
          <w:rFonts w:ascii="Times New Roman" w:hAnsi="Times New Roman" w:cs="Times New Roman"/>
          <w:sz w:val="28"/>
          <w:szCs w:val="28"/>
        </w:rPr>
        <w:t>»; индивидуальный предприниматель Ханин С.С. – 1 магазин «</w:t>
      </w:r>
      <w:proofErr w:type="spellStart"/>
      <w:r w:rsidRPr="00C8032A">
        <w:rPr>
          <w:rFonts w:ascii="Times New Roman" w:hAnsi="Times New Roman" w:cs="Times New Roman"/>
          <w:sz w:val="28"/>
          <w:szCs w:val="28"/>
        </w:rPr>
        <w:t>Хлебушкин</w:t>
      </w:r>
      <w:proofErr w:type="spellEnd"/>
      <w:r w:rsidRPr="00C8032A">
        <w:rPr>
          <w:rFonts w:ascii="Times New Roman" w:hAnsi="Times New Roman" w:cs="Times New Roman"/>
          <w:sz w:val="28"/>
          <w:szCs w:val="28"/>
        </w:rPr>
        <w:t>»);</w:t>
      </w:r>
    </w:p>
    <w:p w:rsidR="00C8032A" w:rsidRPr="00C8032A" w:rsidRDefault="00C8032A" w:rsidP="00F9681F">
      <w:pPr>
        <w:autoSpaceDE w:val="0"/>
        <w:autoSpaceDN w:val="0"/>
        <w:adjustRightInd w:val="0"/>
        <w:ind w:right="-2" w:firstLine="709"/>
        <w:jc w:val="both"/>
        <w:rPr>
          <w:rFonts w:ascii="Times New Roman" w:hAnsi="Times New Roman" w:cs="Times New Roman"/>
          <w:sz w:val="28"/>
          <w:szCs w:val="28"/>
        </w:rPr>
      </w:pPr>
      <w:r w:rsidRPr="00C8032A">
        <w:rPr>
          <w:rFonts w:ascii="Times New Roman" w:hAnsi="Times New Roman" w:cs="Times New Roman"/>
          <w:sz w:val="28"/>
          <w:szCs w:val="28"/>
        </w:rPr>
        <w:t>- мясных и колбасных изделий – 29 (ООО СХП «</w:t>
      </w:r>
      <w:proofErr w:type="spellStart"/>
      <w:r w:rsidRPr="00C8032A">
        <w:rPr>
          <w:rFonts w:ascii="Times New Roman" w:hAnsi="Times New Roman" w:cs="Times New Roman"/>
          <w:sz w:val="28"/>
          <w:szCs w:val="28"/>
        </w:rPr>
        <w:t>Югроспром</w:t>
      </w:r>
      <w:proofErr w:type="spellEnd"/>
      <w:r w:rsidRPr="00C8032A">
        <w:rPr>
          <w:rFonts w:ascii="Times New Roman" w:hAnsi="Times New Roman" w:cs="Times New Roman"/>
          <w:sz w:val="28"/>
          <w:szCs w:val="28"/>
        </w:rPr>
        <w:t>» – 9 магазинов «Гурман», ОА «</w:t>
      </w:r>
      <w:proofErr w:type="spellStart"/>
      <w:r w:rsidRPr="00C8032A">
        <w:rPr>
          <w:rFonts w:ascii="Times New Roman" w:hAnsi="Times New Roman" w:cs="Times New Roman"/>
          <w:sz w:val="28"/>
          <w:szCs w:val="28"/>
        </w:rPr>
        <w:t>Григорополисское</w:t>
      </w:r>
      <w:proofErr w:type="spellEnd"/>
      <w:r w:rsidRPr="00C8032A">
        <w:rPr>
          <w:rFonts w:ascii="Times New Roman" w:hAnsi="Times New Roman" w:cs="Times New Roman"/>
          <w:sz w:val="28"/>
          <w:szCs w:val="28"/>
        </w:rPr>
        <w:t>» – 7 магазинов «Колос», СПК колхоз «Родина» – 6 магазинов, ООО «Юг-Колос Плюс» – 2 магазина «</w:t>
      </w:r>
      <w:proofErr w:type="spellStart"/>
      <w:r w:rsidRPr="00C8032A">
        <w:rPr>
          <w:rFonts w:ascii="Times New Roman" w:hAnsi="Times New Roman" w:cs="Times New Roman"/>
          <w:sz w:val="28"/>
          <w:szCs w:val="28"/>
        </w:rPr>
        <w:t>Семидаль</w:t>
      </w:r>
      <w:proofErr w:type="spellEnd"/>
      <w:r w:rsidRPr="00C8032A">
        <w:rPr>
          <w:rFonts w:ascii="Times New Roman" w:hAnsi="Times New Roman" w:cs="Times New Roman"/>
          <w:sz w:val="28"/>
          <w:szCs w:val="28"/>
        </w:rPr>
        <w:t>», индивидуальный предприниматель Плотников А.В. – 2 магазина, ООО «МДМ» - 3 магазина «</w:t>
      </w:r>
      <w:proofErr w:type="spellStart"/>
      <w:r w:rsidRPr="00C8032A">
        <w:rPr>
          <w:rFonts w:ascii="Times New Roman" w:hAnsi="Times New Roman" w:cs="Times New Roman"/>
          <w:sz w:val="28"/>
          <w:szCs w:val="28"/>
        </w:rPr>
        <w:t>Кураторгъ</w:t>
      </w:r>
      <w:proofErr w:type="spellEnd"/>
      <w:r w:rsidRPr="00C8032A">
        <w:rPr>
          <w:rFonts w:ascii="Times New Roman" w:hAnsi="Times New Roman" w:cs="Times New Roman"/>
          <w:sz w:val="28"/>
          <w:szCs w:val="28"/>
        </w:rPr>
        <w:t>»);</w:t>
      </w:r>
    </w:p>
    <w:p w:rsidR="00C8032A" w:rsidRPr="00C8032A" w:rsidRDefault="00E861CD" w:rsidP="00F9681F">
      <w:pPr>
        <w:autoSpaceDE w:val="0"/>
        <w:autoSpaceDN w:val="0"/>
        <w:adjustRightInd w:val="0"/>
        <w:ind w:right="-2" w:firstLine="709"/>
        <w:jc w:val="both"/>
        <w:rPr>
          <w:rFonts w:ascii="Times New Roman" w:hAnsi="Times New Roman" w:cs="Times New Roman"/>
          <w:sz w:val="28"/>
          <w:szCs w:val="28"/>
        </w:rPr>
      </w:pPr>
      <w:r w:rsidRPr="00C8032A">
        <w:rPr>
          <w:rFonts w:asciiTheme="minorHAnsi" w:hAnsiTheme="minorHAnsi" w:cstheme="minorBidi"/>
          <w:noProof/>
          <w:sz w:val="22"/>
          <w:szCs w:val="22"/>
          <w:lang w:bidi="ar-SA"/>
        </w:rPr>
        <w:lastRenderedPageBreak/>
        <w:drawing>
          <wp:anchor distT="0" distB="0" distL="114300" distR="114300" simplePos="0" relativeHeight="251668480" behindDoc="0" locked="0" layoutInCell="1" allowOverlap="1" wp14:anchorId="337419A1" wp14:editId="080810D4">
            <wp:simplePos x="0" y="0"/>
            <wp:positionH relativeFrom="column">
              <wp:posOffset>2597150</wp:posOffset>
            </wp:positionH>
            <wp:positionV relativeFrom="paragraph">
              <wp:posOffset>1922145</wp:posOffset>
            </wp:positionV>
            <wp:extent cx="3041650" cy="1981200"/>
            <wp:effectExtent l="0" t="0" r="6350" b="0"/>
            <wp:wrapTopAndBottom/>
            <wp:docPr id="4144" name="Рисунок 4144" descr="http://xn----8sbbfaocb1aud8bxaz3byb.xn--p1ai/images/pekarnya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http://xn----8sbbfaocb1aud8bxaz3byb.xn--p1ai/images/pekarnya4.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041650" cy="1981200"/>
                    </a:xfrm>
                    <a:prstGeom prst="rect">
                      <a:avLst/>
                    </a:prstGeom>
                    <a:noFill/>
                  </pic:spPr>
                </pic:pic>
              </a:graphicData>
            </a:graphic>
            <wp14:sizeRelH relativeFrom="page">
              <wp14:pctWidth>0</wp14:pctWidth>
            </wp14:sizeRelH>
            <wp14:sizeRelV relativeFrom="page">
              <wp14:pctHeight>0</wp14:pctHeight>
            </wp14:sizeRelV>
          </wp:anchor>
        </w:drawing>
      </w:r>
      <w:r w:rsidR="00C8032A" w:rsidRPr="00C8032A">
        <w:rPr>
          <w:rFonts w:ascii="Times New Roman" w:hAnsi="Times New Roman" w:cs="Times New Roman"/>
          <w:sz w:val="28"/>
          <w:szCs w:val="28"/>
        </w:rPr>
        <w:t>- рыбы и рыбной продукции - 1 (ООО «</w:t>
      </w:r>
      <w:proofErr w:type="spellStart"/>
      <w:r w:rsidR="00C8032A" w:rsidRPr="00C8032A">
        <w:rPr>
          <w:rFonts w:ascii="Times New Roman" w:hAnsi="Times New Roman" w:cs="Times New Roman"/>
          <w:sz w:val="28"/>
          <w:szCs w:val="28"/>
        </w:rPr>
        <w:t>Компищепром</w:t>
      </w:r>
      <w:proofErr w:type="spellEnd"/>
      <w:r w:rsidR="00C8032A" w:rsidRPr="00C8032A">
        <w:rPr>
          <w:rFonts w:ascii="Times New Roman" w:hAnsi="Times New Roman" w:cs="Times New Roman"/>
          <w:sz w:val="28"/>
          <w:szCs w:val="28"/>
        </w:rPr>
        <w:t>» – 1 магазин).</w:t>
      </w:r>
    </w:p>
    <w:p w:rsidR="00C8032A" w:rsidRPr="00C8032A" w:rsidRDefault="00C8032A" w:rsidP="00F9681F">
      <w:pPr>
        <w:autoSpaceDE w:val="0"/>
        <w:autoSpaceDN w:val="0"/>
        <w:adjustRightInd w:val="0"/>
        <w:ind w:right="-2" w:firstLine="709"/>
        <w:jc w:val="both"/>
        <w:rPr>
          <w:rFonts w:ascii="Times New Roman" w:hAnsi="Times New Roman" w:cs="Times New Roman"/>
          <w:sz w:val="28"/>
          <w:szCs w:val="28"/>
          <w:shd w:val="clear" w:color="auto" w:fill="FFFFFF"/>
        </w:rPr>
      </w:pPr>
      <w:r w:rsidRPr="00C8032A">
        <w:rPr>
          <w:rFonts w:asciiTheme="minorHAnsi" w:hAnsiTheme="minorHAnsi" w:cstheme="minorBidi"/>
          <w:noProof/>
          <w:sz w:val="22"/>
          <w:szCs w:val="22"/>
          <w:lang w:bidi="ar-SA"/>
        </w:rPr>
        <w:drawing>
          <wp:anchor distT="0" distB="0" distL="114300" distR="114300" simplePos="0" relativeHeight="251667456" behindDoc="0" locked="0" layoutInCell="1" allowOverlap="1" wp14:anchorId="387A589A" wp14:editId="48A5DFA4">
            <wp:simplePos x="0" y="0"/>
            <wp:positionH relativeFrom="column">
              <wp:posOffset>2634615</wp:posOffset>
            </wp:positionH>
            <wp:positionV relativeFrom="paragraph">
              <wp:posOffset>12065</wp:posOffset>
            </wp:positionV>
            <wp:extent cx="3084195" cy="1734820"/>
            <wp:effectExtent l="0" t="0" r="1905" b="0"/>
            <wp:wrapTopAndBottom/>
            <wp:docPr id="4148" name="Рисунок 4148" descr="WhatsApp Image 2019-04-03 at 16.36.47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descr="WhatsApp Image 2019-04-03 at 16.36.47 (2)"/>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084195" cy="1734820"/>
                    </a:xfrm>
                    <a:prstGeom prst="rect">
                      <a:avLst/>
                    </a:prstGeom>
                    <a:noFill/>
                  </pic:spPr>
                </pic:pic>
              </a:graphicData>
            </a:graphic>
            <wp14:sizeRelH relativeFrom="page">
              <wp14:pctWidth>0</wp14:pctWidth>
            </wp14:sizeRelH>
            <wp14:sizeRelV relativeFrom="page">
              <wp14:pctHeight>0</wp14:pctHeight>
            </wp14:sizeRelV>
          </wp:anchor>
        </w:drawing>
      </w:r>
      <w:r w:rsidRPr="00C8032A">
        <w:rPr>
          <w:rFonts w:asciiTheme="minorHAnsi" w:hAnsiTheme="minorHAnsi" w:cstheme="minorBidi"/>
          <w:noProof/>
          <w:sz w:val="22"/>
          <w:szCs w:val="22"/>
          <w:lang w:bidi="ar-SA"/>
        </w:rPr>
        <w:drawing>
          <wp:anchor distT="0" distB="0" distL="114300" distR="114300" simplePos="0" relativeHeight="251662336" behindDoc="0" locked="0" layoutInCell="1" allowOverlap="1" wp14:anchorId="1E816C4C" wp14:editId="662471A7">
            <wp:simplePos x="0" y="0"/>
            <wp:positionH relativeFrom="column">
              <wp:posOffset>107315</wp:posOffset>
            </wp:positionH>
            <wp:positionV relativeFrom="paragraph">
              <wp:posOffset>0</wp:posOffset>
            </wp:positionV>
            <wp:extent cx="2505075" cy="3714750"/>
            <wp:effectExtent l="0" t="0" r="9525" b="0"/>
            <wp:wrapTopAndBottom/>
            <wp:docPr id="4149" name="Рисунок 4149" descr="https://avatars.mds.yandex.net/get-altay/5479189/2a0000017f4e5302bf336ebcf92be2bc54e8/XXX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https://avatars.mds.yandex.net/get-altay/5479189/2a0000017f4e5302bf336ebcf92be2bc54e8/XXXL"/>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505075" cy="3714750"/>
                    </a:xfrm>
                    <a:prstGeom prst="rect">
                      <a:avLst/>
                    </a:prstGeom>
                    <a:noFill/>
                  </pic:spPr>
                </pic:pic>
              </a:graphicData>
            </a:graphic>
            <wp14:sizeRelH relativeFrom="page">
              <wp14:pctWidth>0</wp14:pctWidth>
            </wp14:sizeRelH>
            <wp14:sizeRelV relativeFrom="page">
              <wp14:pctHeight>0</wp14:pctHeight>
            </wp14:sizeRelV>
          </wp:anchor>
        </w:drawing>
      </w:r>
      <w:r w:rsidRPr="00C8032A">
        <w:rPr>
          <w:rFonts w:ascii="Times New Roman" w:hAnsi="Times New Roman" w:cs="Times New Roman"/>
          <w:sz w:val="28"/>
          <w:szCs w:val="28"/>
        </w:rPr>
        <w:t xml:space="preserve">Федеральная торговая сеть представлена такими организациями, как АО «Тандер» (5 магазинов «Магнит», 5 магазинов «Магнит </w:t>
      </w:r>
      <w:proofErr w:type="spellStart"/>
      <w:r w:rsidRPr="00C8032A">
        <w:rPr>
          <w:rFonts w:ascii="Times New Roman" w:hAnsi="Times New Roman" w:cs="Times New Roman"/>
          <w:sz w:val="28"/>
          <w:szCs w:val="28"/>
        </w:rPr>
        <w:t>Косметик</w:t>
      </w:r>
      <w:proofErr w:type="spellEnd"/>
      <w:r w:rsidRPr="00C8032A">
        <w:rPr>
          <w:rFonts w:ascii="Times New Roman" w:hAnsi="Times New Roman" w:cs="Times New Roman"/>
          <w:sz w:val="28"/>
          <w:szCs w:val="28"/>
        </w:rPr>
        <w:t xml:space="preserve">»), ООО «АГРОТОРГ» компании X5 </w:t>
      </w:r>
      <w:proofErr w:type="spellStart"/>
      <w:r w:rsidRPr="00C8032A">
        <w:rPr>
          <w:rFonts w:ascii="Times New Roman" w:hAnsi="Times New Roman" w:cs="Times New Roman"/>
          <w:sz w:val="28"/>
          <w:szCs w:val="28"/>
        </w:rPr>
        <w:t>Retail</w:t>
      </w:r>
      <w:proofErr w:type="spellEnd"/>
      <w:r w:rsidRPr="00C8032A">
        <w:rPr>
          <w:rFonts w:ascii="Times New Roman" w:hAnsi="Times New Roman" w:cs="Times New Roman"/>
          <w:sz w:val="28"/>
          <w:szCs w:val="28"/>
        </w:rPr>
        <w:t xml:space="preserve"> </w:t>
      </w:r>
      <w:proofErr w:type="spellStart"/>
      <w:r w:rsidRPr="00C8032A">
        <w:rPr>
          <w:rFonts w:ascii="Times New Roman" w:hAnsi="Times New Roman" w:cs="Times New Roman"/>
          <w:sz w:val="28"/>
          <w:szCs w:val="28"/>
        </w:rPr>
        <w:t>Group</w:t>
      </w:r>
      <w:proofErr w:type="spellEnd"/>
      <w:r w:rsidRPr="00C8032A">
        <w:rPr>
          <w:rFonts w:ascii="Times New Roman" w:hAnsi="Times New Roman" w:cs="Times New Roman"/>
          <w:sz w:val="28"/>
          <w:szCs w:val="28"/>
        </w:rPr>
        <w:t xml:space="preserve"> (7 магазинов «Пятерочка»), ООО «ТОРГСЕРВИС 69» (1 магазин «Светофор»), ООО «Атлас» (2 магазина «</w:t>
      </w:r>
      <w:proofErr w:type="spellStart"/>
      <w:r w:rsidRPr="00C8032A">
        <w:rPr>
          <w:rFonts w:ascii="Times New Roman" w:hAnsi="Times New Roman" w:cs="Times New Roman"/>
          <w:sz w:val="28"/>
          <w:szCs w:val="28"/>
        </w:rPr>
        <w:t>Красное&amp;Белое</w:t>
      </w:r>
      <w:proofErr w:type="spellEnd"/>
      <w:r w:rsidRPr="00C8032A">
        <w:rPr>
          <w:rFonts w:ascii="Times New Roman" w:hAnsi="Times New Roman" w:cs="Times New Roman"/>
          <w:sz w:val="28"/>
          <w:szCs w:val="28"/>
        </w:rPr>
        <w:t>»), ООО «</w:t>
      </w:r>
      <w:proofErr w:type="spellStart"/>
      <w:r w:rsidRPr="00C8032A">
        <w:rPr>
          <w:rFonts w:ascii="Times New Roman" w:hAnsi="Times New Roman" w:cs="Times New Roman"/>
          <w:sz w:val="28"/>
          <w:szCs w:val="28"/>
        </w:rPr>
        <w:t>Бэст</w:t>
      </w:r>
      <w:proofErr w:type="spellEnd"/>
      <w:r w:rsidRPr="00C8032A">
        <w:rPr>
          <w:rFonts w:ascii="Times New Roman" w:hAnsi="Times New Roman" w:cs="Times New Roman"/>
          <w:sz w:val="28"/>
          <w:szCs w:val="28"/>
        </w:rPr>
        <w:t xml:space="preserve"> Прайс» (2 магазина «</w:t>
      </w:r>
      <w:r w:rsidRPr="00C8032A">
        <w:rPr>
          <w:rFonts w:ascii="Times New Roman" w:hAnsi="Times New Roman" w:cs="Times New Roman"/>
          <w:sz w:val="28"/>
          <w:szCs w:val="28"/>
          <w:lang w:val="en-US"/>
        </w:rPr>
        <w:t>Fix</w:t>
      </w:r>
      <w:r w:rsidRPr="00C8032A">
        <w:rPr>
          <w:rFonts w:ascii="Times New Roman" w:hAnsi="Times New Roman" w:cs="Times New Roman"/>
          <w:sz w:val="28"/>
          <w:szCs w:val="28"/>
        </w:rPr>
        <w:t xml:space="preserve"> </w:t>
      </w:r>
      <w:r w:rsidRPr="00C8032A">
        <w:rPr>
          <w:rFonts w:ascii="Times New Roman" w:hAnsi="Times New Roman" w:cs="Times New Roman"/>
          <w:sz w:val="28"/>
          <w:szCs w:val="28"/>
          <w:lang w:val="en-US"/>
        </w:rPr>
        <w:t>Price</w:t>
      </w:r>
      <w:r w:rsidRPr="00C8032A">
        <w:rPr>
          <w:rFonts w:ascii="Times New Roman" w:hAnsi="Times New Roman" w:cs="Times New Roman"/>
          <w:sz w:val="28"/>
          <w:szCs w:val="28"/>
        </w:rPr>
        <w:t>»), ООО «</w:t>
      </w:r>
      <w:proofErr w:type="spellStart"/>
      <w:r w:rsidRPr="00C8032A">
        <w:rPr>
          <w:rFonts w:ascii="Times New Roman" w:hAnsi="Times New Roman" w:cs="Times New Roman"/>
          <w:sz w:val="28"/>
          <w:szCs w:val="28"/>
        </w:rPr>
        <w:t>Ермолино</w:t>
      </w:r>
      <w:proofErr w:type="spellEnd"/>
      <w:r w:rsidRPr="00C8032A">
        <w:rPr>
          <w:rFonts w:ascii="Times New Roman" w:hAnsi="Times New Roman" w:cs="Times New Roman"/>
          <w:sz w:val="28"/>
          <w:szCs w:val="28"/>
        </w:rPr>
        <w:t xml:space="preserve">» (1 магазин «Продукты </w:t>
      </w:r>
      <w:proofErr w:type="spellStart"/>
      <w:r w:rsidRPr="00C8032A">
        <w:rPr>
          <w:rFonts w:ascii="Times New Roman" w:hAnsi="Times New Roman" w:cs="Times New Roman"/>
          <w:sz w:val="28"/>
          <w:szCs w:val="28"/>
        </w:rPr>
        <w:t>Ермолино</w:t>
      </w:r>
      <w:proofErr w:type="spellEnd"/>
      <w:r w:rsidRPr="00C8032A">
        <w:rPr>
          <w:rFonts w:ascii="Times New Roman" w:hAnsi="Times New Roman" w:cs="Times New Roman"/>
          <w:sz w:val="28"/>
          <w:szCs w:val="28"/>
        </w:rPr>
        <w:t>»), ООО «ВТД ТД» (3 магазина «33 курицы»), ООО «ПВ Юг» (1 магазин «</w:t>
      </w:r>
      <w:proofErr w:type="spellStart"/>
      <w:r w:rsidRPr="00C8032A">
        <w:rPr>
          <w:rFonts w:ascii="Times New Roman" w:hAnsi="Times New Roman" w:cs="Times New Roman"/>
          <w:sz w:val="28"/>
          <w:szCs w:val="28"/>
        </w:rPr>
        <w:t>Доброцен</w:t>
      </w:r>
      <w:proofErr w:type="spellEnd"/>
      <w:r w:rsidRPr="00C8032A">
        <w:rPr>
          <w:rFonts w:ascii="Times New Roman" w:hAnsi="Times New Roman" w:cs="Times New Roman"/>
          <w:sz w:val="28"/>
          <w:szCs w:val="28"/>
        </w:rPr>
        <w:t>»), АО «ТЕХНОПОИНТ» (1 магазин «</w:t>
      </w:r>
      <w:r w:rsidRPr="00C8032A">
        <w:rPr>
          <w:rFonts w:ascii="Times New Roman" w:hAnsi="Times New Roman" w:cs="Times New Roman"/>
          <w:sz w:val="28"/>
          <w:szCs w:val="28"/>
          <w:lang w:val="en-US"/>
        </w:rPr>
        <w:t>DNS</w:t>
      </w:r>
      <w:r w:rsidRPr="00C8032A">
        <w:rPr>
          <w:rFonts w:ascii="Times New Roman" w:hAnsi="Times New Roman" w:cs="Times New Roman"/>
          <w:sz w:val="28"/>
          <w:szCs w:val="28"/>
        </w:rPr>
        <w:t xml:space="preserve">»), ОО «КОМПАНИЯ РБТ» (1 магазин </w:t>
      </w:r>
      <w:r w:rsidRPr="00C8032A">
        <w:rPr>
          <w:rFonts w:ascii="Times New Roman" w:hAnsi="Times New Roman" w:cs="Times New Roman"/>
          <w:b/>
          <w:sz w:val="28"/>
          <w:szCs w:val="28"/>
        </w:rPr>
        <w:t>«</w:t>
      </w:r>
      <w:r w:rsidRPr="00C8032A">
        <w:rPr>
          <w:rFonts w:ascii="Times New Roman" w:hAnsi="Times New Roman" w:cs="Times New Roman"/>
          <w:sz w:val="28"/>
          <w:szCs w:val="28"/>
          <w:shd w:val="clear" w:color="auto" w:fill="FFFFFF"/>
          <w:lang w:val="en-US"/>
        </w:rPr>
        <w:t>RBT</w:t>
      </w:r>
      <w:r w:rsidRPr="00C8032A">
        <w:rPr>
          <w:rFonts w:ascii="Times New Roman" w:hAnsi="Times New Roman" w:cs="Times New Roman"/>
          <w:sz w:val="28"/>
          <w:szCs w:val="28"/>
          <w:shd w:val="clear" w:color="auto" w:fill="FFFFFF"/>
        </w:rPr>
        <w:t>.</w:t>
      </w:r>
      <w:proofErr w:type="spellStart"/>
      <w:r w:rsidRPr="00C8032A">
        <w:rPr>
          <w:rFonts w:ascii="Times New Roman" w:hAnsi="Times New Roman" w:cs="Times New Roman"/>
          <w:sz w:val="28"/>
          <w:szCs w:val="28"/>
          <w:shd w:val="clear" w:color="auto" w:fill="FFFFFF"/>
          <w:lang w:val="en-US"/>
        </w:rPr>
        <w:t>ru</w:t>
      </w:r>
      <w:proofErr w:type="spellEnd"/>
      <w:r w:rsidRPr="00C8032A">
        <w:rPr>
          <w:rFonts w:ascii="Times New Roman" w:hAnsi="Times New Roman" w:cs="Times New Roman"/>
          <w:sz w:val="28"/>
          <w:szCs w:val="28"/>
          <w:shd w:val="clear" w:color="auto" w:fill="FFFFFF"/>
        </w:rPr>
        <w:t>»</w:t>
      </w:r>
      <w:r w:rsidRPr="00C8032A">
        <w:rPr>
          <w:rFonts w:ascii="Times New Roman" w:hAnsi="Times New Roman" w:cs="Times New Roman"/>
          <w:sz w:val="28"/>
          <w:szCs w:val="28"/>
        </w:rPr>
        <w:t>),</w:t>
      </w:r>
      <w:r w:rsidRPr="00C8032A">
        <w:rPr>
          <w:rFonts w:ascii="Times New Roman" w:hAnsi="Times New Roman" w:cs="Times New Roman"/>
          <w:sz w:val="28"/>
          <w:szCs w:val="28"/>
          <w:shd w:val="clear" w:color="auto" w:fill="FFFFFF"/>
        </w:rPr>
        <w:t xml:space="preserve"> </w:t>
      </w:r>
      <w:r w:rsidRPr="00C8032A">
        <w:rPr>
          <w:rFonts w:ascii="Times New Roman" w:hAnsi="Times New Roman" w:cs="Times New Roman"/>
          <w:sz w:val="28"/>
          <w:szCs w:val="28"/>
        </w:rPr>
        <w:t>ООО</w:t>
      </w:r>
      <w:r w:rsidRPr="00C8032A">
        <w:rPr>
          <w:rFonts w:ascii="Times New Roman" w:hAnsi="Times New Roman" w:cs="Times New Roman"/>
          <w:sz w:val="28"/>
          <w:szCs w:val="28"/>
          <w:shd w:val="clear" w:color="auto" w:fill="FFFFFF"/>
        </w:rPr>
        <w:t xml:space="preserve"> «Евро</w:t>
      </w:r>
      <w:bookmarkStart w:id="0" w:name="_GoBack"/>
      <w:bookmarkEnd w:id="0"/>
      <w:r w:rsidRPr="00C8032A">
        <w:rPr>
          <w:rFonts w:ascii="Times New Roman" w:hAnsi="Times New Roman" w:cs="Times New Roman"/>
          <w:sz w:val="28"/>
          <w:szCs w:val="28"/>
          <w:shd w:val="clear" w:color="auto" w:fill="FFFFFF"/>
        </w:rPr>
        <w:t>сеть» (1 магазин «Евросеть»), ООО «Сеть Связной» (1 магазин «Связной»).</w:t>
      </w:r>
    </w:p>
    <w:p w:rsidR="00C8032A" w:rsidRPr="00C8032A" w:rsidRDefault="00C8032A" w:rsidP="00F9681F">
      <w:pPr>
        <w:ind w:firstLine="709"/>
        <w:jc w:val="both"/>
        <w:rPr>
          <w:rFonts w:ascii="Times New Roman" w:hAnsi="Times New Roman" w:cs="Times New Roman"/>
          <w:sz w:val="28"/>
          <w:szCs w:val="28"/>
        </w:rPr>
      </w:pPr>
      <w:r w:rsidRPr="00C8032A">
        <w:rPr>
          <w:rFonts w:ascii="Times New Roman" w:hAnsi="Times New Roman" w:cs="Times New Roman"/>
          <w:sz w:val="28"/>
          <w:szCs w:val="28"/>
        </w:rPr>
        <w:t>Региональная торговая сеть представлена следующими организациями: ООО «Тамада - Юг» (2 магазина «Тамада»), ООО «МДМ» (3 магазина «</w:t>
      </w:r>
      <w:proofErr w:type="spellStart"/>
      <w:r w:rsidRPr="00C8032A">
        <w:rPr>
          <w:rFonts w:ascii="Times New Roman" w:hAnsi="Times New Roman" w:cs="Times New Roman"/>
          <w:sz w:val="28"/>
          <w:szCs w:val="28"/>
        </w:rPr>
        <w:t>КураторгЪ</w:t>
      </w:r>
      <w:proofErr w:type="spellEnd"/>
      <w:r w:rsidRPr="00C8032A">
        <w:rPr>
          <w:rFonts w:ascii="Times New Roman" w:hAnsi="Times New Roman" w:cs="Times New Roman"/>
          <w:sz w:val="28"/>
          <w:szCs w:val="28"/>
        </w:rPr>
        <w:t>»), ООО «Копейкин Дом» (3 магазина «Копейкин дом»).</w:t>
      </w:r>
    </w:p>
    <w:p w:rsidR="00C8032A" w:rsidRPr="00C8032A" w:rsidRDefault="00C8032A" w:rsidP="00F9681F">
      <w:pPr>
        <w:widowControl/>
        <w:ind w:firstLine="709"/>
        <w:contextualSpacing/>
        <w:jc w:val="both"/>
        <w:rPr>
          <w:rFonts w:ascii="Times New Roman" w:eastAsiaTheme="minorHAnsi" w:hAnsi="Times New Roman" w:cs="Times New Roman"/>
          <w:color w:val="auto"/>
          <w:sz w:val="28"/>
          <w:szCs w:val="28"/>
          <w:lang w:eastAsia="en-US" w:bidi="ar-SA"/>
        </w:rPr>
      </w:pPr>
      <w:r w:rsidRPr="00C8032A">
        <w:rPr>
          <w:rFonts w:ascii="Times New Roman" w:eastAsiaTheme="minorHAnsi" w:hAnsi="Times New Roman" w:cstheme="minorBidi"/>
          <w:color w:val="auto"/>
          <w:sz w:val="28"/>
          <w:lang w:eastAsia="en-US" w:bidi="ar-SA"/>
        </w:rPr>
        <w:t>На территории Новоалександровского городского округа Ставропольского края действует один универсальный розничный рынок ООО «Вента» (частный), который находится в реестре розничных рынков Ставропольского края, его можно охарактеризовать как стабильный с высокими темпами развития материально-технической базы и уровнем насыщенности товаров и услуг. Товарная насыщенность рынка носит устойчивый характер и как следствие неизменно демонстрирует хорошие темпы роста объемов продаж. Общая площадь 830 м</w:t>
      </w:r>
      <w:r w:rsidRPr="00C8032A">
        <w:rPr>
          <w:rFonts w:ascii="Times New Roman" w:eastAsiaTheme="minorHAnsi" w:hAnsi="Times New Roman" w:cstheme="minorBidi"/>
          <w:color w:val="auto"/>
          <w:sz w:val="28"/>
          <w:vertAlign w:val="superscript"/>
          <w:lang w:eastAsia="en-US" w:bidi="ar-SA"/>
        </w:rPr>
        <w:t>2</w:t>
      </w:r>
      <w:r w:rsidRPr="00C8032A">
        <w:rPr>
          <w:rFonts w:ascii="Times New Roman" w:eastAsiaTheme="minorHAnsi" w:hAnsi="Times New Roman" w:cstheme="minorBidi"/>
          <w:color w:val="auto"/>
          <w:sz w:val="28"/>
          <w:lang w:eastAsia="en-US" w:bidi="ar-SA"/>
        </w:rPr>
        <w:t xml:space="preserve">, количество торговых мест 130 из них: 2 - для реализации непродовольственных товаров; 128 – для реализации продовольственных товаров, в том числе: 33 - для </w:t>
      </w:r>
      <w:proofErr w:type="spellStart"/>
      <w:r w:rsidRPr="00C8032A">
        <w:rPr>
          <w:rFonts w:ascii="Times New Roman" w:eastAsiaTheme="minorHAnsi" w:hAnsi="Times New Roman" w:cstheme="minorBidi"/>
          <w:color w:val="auto"/>
          <w:sz w:val="28"/>
          <w:lang w:eastAsia="en-US" w:bidi="ar-SA"/>
        </w:rPr>
        <w:t>сельхозтоваропроизводителей</w:t>
      </w:r>
      <w:proofErr w:type="spellEnd"/>
      <w:r w:rsidRPr="00C8032A">
        <w:rPr>
          <w:rFonts w:ascii="Times New Roman" w:eastAsiaTheme="minorHAnsi" w:hAnsi="Times New Roman" w:cstheme="minorBidi"/>
          <w:color w:val="auto"/>
          <w:sz w:val="28"/>
          <w:lang w:eastAsia="en-US" w:bidi="ar-SA"/>
        </w:rPr>
        <w:t xml:space="preserve">; 12 торговых мест для граждан, реализующих излишки сельскохозяйственной продукции из личных подсобных хозяйств. Заполняемость торговых мест составляет </w:t>
      </w:r>
      <w:r w:rsidRPr="00C8032A">
        <w:rPr>
          <w:rFonts w:ascii="Times New Roman" w:eastAsiaTheme="minorHAnsi" w:hAnsi="Times New Roman" w:cstheme="minorBidi"/>
          <w:color w:val="auto"/>
          <w:sz w:val="28"/>
          <w:szCs w:val="28"/>
          <w:lang w:eastAsia="en-US" w:bidi="ar-SA"/>
        </w:rPr>
        <w:t>34,5 %.</w:t>
      </w:r>
    </w:p>
    <w:p w:rsidR="00C8032A" w:rsidRPr="00C8032A" w:rsidRDefault="00C8032A" w:rsidP="00F9681F">
      <w:pPr>
        <w:suppressAutoHyphens/>
        <w:ind w:firstLine="709"/>
        <w:jc w:val="both"/>
        <w:rPr>
          <w:rFonts w:ascii="Times New Roman" w:hAnsi="Times New Roman" w:cs="Times New Roman"/>
          <w:kern w:val="2"/>
          <w:sz w:val="28"/>
          <w:szCs w:val="28"/>
          <w:lang w:eastAsia="hi-IN" w:bidi="hi-IN"/>
        </w:rPr>
      </w:pPr>
      <w:r w:rsidRPr="00C8032A">
        <w:rPr>
          <w:rFonts w:asciiTheme="minorHAnsi" w:hAnsiTheme="minorHAnsi" w:cstheme="minorBidi"/>
          <w:noProof/>
          <w:sz w:val="22"/>
          <w:szCs w:val="22"/>
          <w:lang w:bidi="ar-SA"/>
        </w:rPr>
        <w:lastRenderedPageBreak/>
        <w:drawing>
          <wp:anchor distT="0" distB="0" distL="114300" distR="114300" simplePos="0" relativeHeight="251659264" behindDoc="1" locked="0" layoutInCell="1" allowOverlap="1" wp14:anchorId="1F290FE7" wp14:editId="0553CA8B">
            <wp:simplePos x="0" y="0"/>
            <wp:positionH relativeFrom="column">
              <wp:posOffset>5715</wp:posOffset>
            </wp:positionH>
            <wp:positionV relativeFrom="paragraph">
              <wp:posOffset>3766185</wp:posOffset>
            </wp:positionV>
            <wp:extent cx="2825750" cy="1942465"/>
            <wp:effectExtent l="0" t="0" r="0" b="0"/>
            <wp:wrapThrough wrapText="bothSides">
              <wp:wrapPolygon edited="0">
                <wp:start x="0" y="0"/>
                <wp:lineTo x="0" y="20972"/>
                <wp:lineTo x="21406" y="20972"/>
                <wp:lineTo x="21406" y="0"/>
                <wp:lineTo x="0" y="0"/>
              </wp:wrapPolygon>
            </wp:wrapThrough>
            <wp:docPr id="4135" name="Рисунок 4135" descr="ООО Переработчи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ООО Переработчик"/>
                    <pic:cNvPicPr>
                      <a:picLocks noChangeAspect="1" noChangeArrowheads="1"/>
                    </pic:cNvPicPr>
                  </pic:nvPicPr>
                  <pic:blipFill>
                    <a:blip r:embed="rId53">
                      <a:extLst>
                        <a:ext uri="{28A0092B-C50C-407E-A947-70E740481C1C}">
                          <a14:useLocalDpi xmlns:a14="http://schemas.microsoft.com/office/drawing/2010/main" val="0"/>
                        </a:ext>
                      </a:extLst>
                    </a:blip>
                    <a:srcRect l="10782" r="21024" b="-4224"/>
                    <a:stretch>
                      <a:fillRect/>
                    </a:stretch>
                  </pic:blipFill>
                  <pic:spPr bwMode="auto">
                    <a:xfrm>
                      <a:off x="0" y="0"/>
                      <a:ext cx="2825750" cy="1942465"/>
                    </a:xfrm>
                    <a:prstGeom prst="rect">
                      <a:avLst/>
                    </a:prstGeom>
                    <a:noFill/>
                  </pic:spPr>
                </pic:pic>
              </a:graphicData>
            </a:graphic>
            <wp14:sizeRelH relativeFrom="page">
              <wp14:pctWidth>0</wp14:pctWidth>
            </wp14:sizeRelH>
            <wp14:sizeRelV relativeFrom="page">
              <wp14:pctHeight>0</wp14:pctHeight>
            </wp14:sizeRelV>
          </wp:anchor>
        </w:drawing>
      </w:r>
      <w:r w:rsidRPr="00C8032A">
        <w:rPr>
          <w:rFonts w:asciiTheme="minorHAnsi" w:hAnsiTheme="minorHAnsi" w:cstheme="minorBidi"/>
          <w:noProof/>
          <w:sz w:val="22"/>
          <w:szCs w:val="22"/>
          <w:lang w:bidi="ar-SA"/>
        </w:rPr>
        <w:drawing>
          <wp:anchor distT="0" distB="0" distL="114300" distR="114300" simplePos="0" relativeHeight="251660288" behindDoc="0" locked="0" layoutInCell="1" allowOverlap="1" wp14:anchorId="7A8DDDC1" wp14:editId="2F813C36">
            <wp:simplePos x="0" y="0"/>
            <wp:positionH relativeFrom="column">
              <wp:posOffset>2882265</wp:posOffset>
            </wp:positionH>
            <wp:positionV relativeFrom="paragraph">
              <wp:posOffset>3766185</wp:posOffset>
            </wp:positionV>
            <wp:extent cx="3206115" cy="1872615"/>
            <wp:effectExtent l="0" t="0" r="0" b="0"/>
            <wp:wrapThrough wrapText="bothSides">
              <wp:wrapPolygon edited="0">
                <wp:start x="0" y="0"/>
                <wp:lineTo x="0" y="21314"/>
                <wp:lineTo x="21433" y="21314"/>
                <wp:lineTo x="21433" y="0"/>
                <wp:lineTo x="0" y="0"/>
              </wp:wrapPolygon>
            </wp:wrapThrough>
            <wp:docPr id="4129" name="Рисунок 4129" descr="ИП Четверик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ИП Четвериков"/>
                    <pic:cNvPicPr>
                      <a:picLocks noChangeAspect="1" noChangeArrowheads="1"/>
                    </pic:cNvPicPr>
                  </pic:nvPicPr>
                  <pic:blipFill>
                    <a:blip r:embed="rId54">
                      <a:extLst>
                        <a:ext uri="{28A0092B-C50C-407E-A947-70E740481C1C}">
                          <a14:useLocalDpi xmlns:a14="http://schemas.microsoft.com/office/drawing/2010/main" val="0"/>
                        </a:ext>
                      </a:extLst>
                    </a:blip>
                    <a:srcRect l="5502" t="1440" r="21307" b="3563"/>
                    <a:stretch>
                      <a:fillRect/>
                    </a:stretch>
                  </pic:blipFill>
                  <pic:spPr bwMode="auto">
                    <a:xfrm>
                      <a:off x="0" y="0"/>
                      <a:ext cx="3206115" cy="1872615"/>
                    </a:xfrm>
                    <a:prstGeom prst="rect">
                      <a:avLst/>
                    </a:prstGeom>
                    <a:noFill/>
                  </pic:spPr>
                </pic:pic>
              </a:graphicData>
            </a:graphic>
            <wp14:sizeRelH relativeFrom="page">
              <wp14:pctWidth>0</wp14:pctWidth>
            </wp14:sizeRelH>
            <wp14:sizeRelV relativeFrom="page">
              <wp14:pctHeight>0</wp14:pctHeight>
            </wp14:sizeRelV>
          </wp:anchor>
        </w:drawing>
      </w:r>
      <w:r w:rsidRPr="00C8032A">
        <w:rPr>
          <w:rFonts w:asciiTheme="minorHAnsi" w:hAnsiTheme="minorHAnsi" w:cstheme="minorBidi"/>
          <w:noProof/>
          <w:sz w:val="22"/>
          <w:szCs w:val="22"/>
          <w:lang w:bidi="ar-SA"/>
        </w:rPr>
        <w:drawing>
          <wp:anchor distT="0" distB="0" distL="114300" distR="114300" simplePos="0" relativeHeight="251661312" behindDoc="1" locked="0" layoutInCell="1" allowOverlap="1" wp14:anchorId="0BEFAA47" wp14:editId="0464244A">
            <wp:simplePos x="0" y="0"/>
            <wp:positionH relativeFrom="column">
              <wp:posOffset>5715</wp:posOffset>
            </wp:positionH>
            <wp:positionV relativeFrom="paragraph">
              <wp:posOffset>954405</wp:posOffset>
            </wp:positionV>
            <wp:extent cx="6082665" cy="2736850"/>
            <wp:effectExtent l="0" t="0" r="0" b="6350"/>
            <wp:wrapTopAndBottom/>
            <wp:docPr id="4128" name="Рисунок 4128" descr="ИП Плотник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ИП Плотников"/>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082665" cy="2736850"/>
                    </a:xfrm>
                    <a:prstGeom prst="rect">
                      <a:avLst/>
                    </a:prstGeom>
                    <a:noFill/>
                  </pic:spPr>
                </pic:pic>
              </a:graphicData>
            </a:graphic>
            <wp14:sizeRelH relativeFrom="page">
              <wp14:pctWidth>0</wp14:pctWidth>
            </wp14:sizeRelH>
            <wp14:sizeRelV relativeFrom="page">
              <wp14:pctHeight>0</wp14:pctHeight>
            </wp14:sizeRelV>
          </wp:anchor>
        </w:drawing>
      </w:r>
      <w:r w:rsidRPr="00C8032A">
        <w:rPr>
          <w:rFonts w:ascii="Times New Roman" w:hAnsi="Times New Roman" w:cs="Times New Roman"/>
          <w:kern w:val="2"/>
          <w:sz w:val="28"/>
          <w:szCs w:val="28"/>
          <w:lang w:eastAsia="hi-IN" w:bidi="hi-IN"/>
        </w:rPr>
        <w:t xml:space="preserve">В 2022 году, согласно графиков, проведено 929 ярмарок, объем реализованной продукции в натуральном выражении составил 897,7 т, в стоимостном выражении – 91 356 </w:t>
      </w:r>
      <w:proofErr w:type="spellStart"/>
      <w:r w:rsidRPr="00C8032A">
        <w:rPr>
          <w:rFonts w:ascii="Times New Roman" w:hAnsi="Times New Roman" w:cs="Times New Roman"/>
          <w:kern w:val="2"/>
          <w:sz w:val="28"/>
          <w:szCs w:val="28"/>
          <w:lang w:eastAsia="hi-IN" w:bidi="hi-IN"/>
        </w:rPr>
        <w:t>тыс.рублей</w:t>
      </w:r>
      <w:proofErr w:type="spellEnd"/>
      <w:r w:rsidRPr="00C8032A">
        <w:rPr>
          <w:rFonts w:ascii="Times New Roman" w:hAnsi="Times New Roman" w:cs="Times New Roman"/>
          <w:kern w:val="2"/>
          <w:sz w:val="28"/>
          <w:szCs w:val="28"/>
          <w:lang w:eastAsia="hi-IN" w:bidi="hi-IN"/>
        </w:rPr>
        <w:t xml:space="preserve"> (2021 г. – 927 ярмарок, реализовано - 868,73 т на сумму 99 956 </w:t>
      </w:r>
      <w:proofErr w:type="spellStart"/>
      <w:r w:rsidRPr="00C8032A">
        <w:rPr>
          <w:rFonts w:ascii="Times New Roman" w:hAnsi="Times New Roman" w:cs="Times New Roman"/>
          <w:kern w:val="2"/>
          <w:sz w:val="28"/>
          <w:szCs w:val="28"/>
          <w:lang w:eastAsia="hi-IN" w:bidi="hi-IN"/>
        </w:rPr>
        <w:t>тыс.рублей</w:t>
      </w:r>
      <w:proofErr w:type="spellEnd"/>
      <w:r w:rsidRPr="00C8032A">
        <w:rPr>
          <w:rFonts w:ascii="Times New Roman" w:hAnsi="Times New Roman" w:cs="Times New Roman"/>
          <w:kern w:val="2"/>
          <w:sz w:val="28"/>
          <w:szCs w:val="28"/>
          <w:lang w:eastAsia="hi-IN" w:bidi="hi-IN"/>
        </w:rPr>
        <w:t>).</w:t>
      </w:r>
    </w:p>
    <w:p w:rsidR="00C8032A" w:rsidRPr="00C8032A" w:rsidRDefault="00C8032A" w:rsidP="00F9681F">
      <w:pPr>
        <w:suppressAutoHyphens/>
        <w:ind w:firstLine="709"/>
        <w:jc w:val="both"/>
        <w:rPr>
          <w:rFonts w:ascii="Times New Roman" w:hAnsi="Times New Roman" w:cs="Times New Roman"/>
          <w:kern w:val="2"/>
          <w:sz w:val="28"/>
          <w:szCs w:val="28"/>
          <w:lang w:eastAsia="hi-IN" w:bidi="hi-IN"/>
        </w:rPr>
      </w:pPr>
      <w:r w:rsidRPr="00C8032A">
        <w:rPr>
          <w:rFonts w:ascii="Times New Roman" w:hAnsi="Times New Roman" w:cs="Times New Roman"/>
          <w:kern w:val="2"/>
          <w:sz w:val="28"/>
          <w:szCs w:val="28"/>
          <w:lang w:eastAsia="hi-IN" w:bidi="hi-IN"/>
        </w:rPr>
        <w:t>Одним из контрольных вопросов торговли является пресечение самовольного, вопреки установленному порядку, осуществления деятельности в сфере торговли, то есть ликвидация стихийной торговли.</w:t>
      </w:r>
    </w:p>
    <w:p w:rsidR="00C8032A" w:rsidRPr="00C8032A" w:rsidRDefault="00C8032A" w:rsidP="00F9681F">
      <w:pPr>
        <w:suppressAutoHyphens/>
        <w:ind w:firstLine="709"/>
        <w:jc w:val="both"/>
        <w:rPr>
          <w:rFonts w:ascii="Times New Roman" w:hAnsi="Times New Roman" w:cs="Times New Roman"/>
          <w:kern w:val="2"/>
          <w:sz w:val="28"/>
          <w:szCs w:val="28"/>
          <w:lang w:eastAsia="hi-IN" w:bidi="hi-IN"/>
        </w:rPr>
      </w:pPr>
      <w:r w:rsidRPr="00C8032A">
        <w:rPr>
          <w:rFonts w:ascii="Times New Roman" w:hAnsi="Times New Roman" w:cs="Times New Roman"/>
          <w:kern w:val="2"/>
          <w:sz w:val="28"/>
          <w:szCs w:val="28"/>
          <w:lang w:eastAsia="hi-IN" w:bidi="hi-IN"/>
        </w:rPr>
        <w:t>В целях устранения нарушений за 2022 год специалистами администрации Новоалександровского городского округа и специалистами территориальных отделов администрации Новоалександровского городского округа, совместно с контролирующими органами проведено 93 рейда (2021 г. - 108 рейдов) по ликвидации мест стихийной торговли на территории городского округа. Административными комиссиями в отношении граждан и индивидуальных предпринимателей, привлечённых по ст.9.4 Закона Ставропольского края «Об административных правонарушениях в Ставропольском крае» от 10 апре6ля 2008 г. №20–</w:t>
      </w:r>
      <w:proofErr w:type="spellStart"/>
      <w:r w:rsidRPr="00C8032A">
        <w:rPr>
          <w:rFonts w:ascii="Times New Roman" w:hAnsi="Times New Roman" w:cs="Times New Roman"/>
          <w:kern w:val="2"/>
          <w:sz w:val="28"/>
          <w:szCs w:val="28"/>
          <w:lang w:eastAsia="hi-IN" w:bidi="hi-IN"/>
        </w:rPr>
        <w:t>кз</w:t>
      </w:r>
      <w:proofErr w:type="spellEnd"/>
      <w:r w:rsidRPr="00C8032A">
        <w:rPr>
          <w:rFonts w:ascii="Times New Roman" w:hAnsi="Times New Roman" w:cs="Times New Roman"/>
          <w:kern w:val="2"/>
          <w:sz w:val="28"/>
          <w:szCs w:val="28"/>
          <w:lang w:eastAsia="hi-IN" w:bidi="hi-IN"/>
        </w:rPr>
        <w:t>, за 2022 год составлен 1 протокол (2021 г. - 2 протокола).</w:t>
      </w:r>
    </w:p>
    <w:p w:rsidR="00C8032A" w:rsidRPr="00C8032A" w:rsidRDefault="00C8032A" w:rsidP="00F9681F">
      <w:pPr>
        <w:tabs>
          <w:tab w:val="left" w:pos="142"/>
        </w:tabs>
        <w:ind w:firstLine="709"/>
        <w:contextualSpacing/>
        <w:jc w:val="both"/>
        <w:rPr>
          <w:rFonts w:ascii="Times New Roman" w:eastAsiaTheme="minorHAnsi" w:hAnsi="Times New Roman" w:cs="Times New Roman"/>
          <w:b/>
          <w:bCs/>
          <w:sz w:val="28"/>
          <w:szCs w:val="28"/>
          <w:lang w:eastAsia="en-US" w:bidi="ar-SA"/>
        </w:rPr>
      </w:pPr>
    </w:p>
    <w:p w:rsidR="00C8032A" w:rsidRPr="00C8032A" w:rsidRDefault="00C8032A" w:rsidP="00F9681F">
      <w:pPr>
        <w:tabs>
          <w:tab w:val="left" w:pos="142"/>
        </w:tabs>
        <w:ind w:firstLine="709"/>
        <w:contextualSpacing/>
        <w:jc w:val="center"/>
        <w:rPr>
          <w:rFonts w:ascii="Times New Roman" w:hAnsi="Times New Roman" w:cs="Times New Roman"/>
          <w:b/>
          <w:bCs/>
          <w:color w:val="auto"/>
          <w:sz w:val="28"/>
          <w:szCs w:val="28"/>
          <w:shd w:val="clear" w:color="auto" w:fill="FFFFFF"/>
        </w:rPr>
      </w:pPr>
      <w:r w:rsidRPr="00C8032A">
        <w:rPr>
          <w:rFonts w:ascii="Times New Roman" w:hAnsi="Times New Roman" w:cs="Times New Roman"/>
          <w:b/>
          <w:bCs/>
          <w:color w:val="auto"/>
          <w:sz w:val="28"/>
          <w:szCs w:val="28"/>
          <w:shd w:val="clear" w:color="auto" w:fill="FFFFFF"/>
        </w:rPr>
        <w:t>ТУРИСТСКО-РЕКРЕАЦИОННЫЙ КОМПЛЕКС</w:t>
      </w:r>
    </w:p>
    <w:p w:rsidR="00C8032A" w:rsidRPr="00C8032A" w:rsidRDefault="00C8032A" w:rsidP="00F9681F">
      <w:pPr>
        <w:ind w:firstLine="709"/>
        <w:jc w:val="both"/>
        <w:rPr>
          <w:rFonts w:ascii="Times New Roman" w:hAnsi="Times New Roman" w:cs="Times New Roman"/>
          <w:color w:val="auto"/>
          <w:sz w:val="28"/>
          <w:szCs w:val="28"/>
        </w:rPr>
      </w:pPr>
      <w:r w:rsidRPr="00C8032A">
        <w:rPr>
          <w:rFonts w:ascii="Times New Roman" w:hAnsi="Times New Roman" w:cs="Times New Roman"/>
          <w:color w:val="auto"/>
          <w:sz w:val="28"/>
          <w:szCs w:val="28"/>
        </w:rPr>
        <w:t xml:space="preserve">На территории округа широко ведется работа по развитию культурно-познавательного туризма. Особое место отводится сельскому туризму. МКУК </w:t>
      </w:r>
      <w:r w:rsidRPr="00C8032A">
        <w:rPr>
          <w:rFonts w:ascii="Times New Roman" w:hAnsi="Times New Roman" w:cs="Times New Roman"/>
          <w:color w:val="auto"/>
          <w:sz w:val="28"/>
          <w:szCs w:val="28"/>
        </w:rPr>
        <w:lastRenderedPageBreak/>
        <w:t>«Централизованной библиотечной системой Новоалександровского городского округа» разработано 7 культурно-познавательных экскурсионных маршрутов «Храним любовь к отеческой земле». Одним из самых интересных является культурно-познавательный экскурсионный маршрут «Храним любовь к отеческой земле: туристические маршруты станицы Григорополисской». В течении 2022 года проведено 33 экскурсии.</w:t>
      </w:r>
    </w:p>
    <w:p w:rsidR="00C8032A" w:rsidRPr="00C8032A" w:rsidRDefault="00C8032A" w:rsidP="00F9681F">
      <w:pPr>
        <w:ind w:firstLine="709"/>
        <w:jc w:val="both"/>
        <w:rPr>
          <w:rFonts w:ascii="Times New Roman" w:hAnsi="Times New Roman" w:cs="Times New Roman"/>
          <w:color w:val="auto"/>
          <w:sz w:val="28"/>
          <w:szCs w:val="28"/>
        </w:rPr>
      </w:pPr>
      <w:r w:rsidRPr="00C8032A">
        <w:rPr>
          <w:rFonts w:ascii="Times New Roman" w:hAnsi="Times New Roman" w:cs="Times New Roman"/>
          <w:color w:val="auto"/>
          <w:sz w:val="28"/>
          <w:szCs w:val="28"/>
        </w:rPr>
        <w:t>В 2022 году МБУК «</w:t>
      </w:r>
      <w:proofErr w:type="spellStart"/>
      <w:r w:rsidRPr="00C8032A">
        <w:rPr>
          <w:rFonts w:ascii="Times New Roman" w:hAnsi="Times New Roman" w:cs="Times New Roman"/>
          <w:color w:val="auto"/>
          <w:sz w:val="28"/>
          <w:szCs w:val="28"/>
        </w:rPr>
        <w:t>Новоалександровский</w:t>
      </w:r>
      <w:proofErr w:type="spellEnd"/>
      <w:r w:rsidRPr="00C8032A">
        <w:rPr>
          <w:rFonts w:ascii="Times New Roman" w:hAnsi="Times New Roman" w:cs="Times New Roman"/>
          <w:color w:val="auto"/>
          <w:sz w:val="28"/>
          <w:szCs w:val="28"/>
        </w:rPr>
        <w:t xml:space="preserve"> районный историко-краеведческий музей» организовал экскурсию в </w:t>
      </w:r>
      <w:proofErr w:type="spellStart"/>
      <w:r w:rsidRPr="00C8032A">
        <w:rPr>
          <w:rFonts w:ascii="Times New Roman" w:hAnsi="Times New Roman" w:cs="Times New Roman"/>
          <w:color w:val="auto"/>
          <w:sz w:val="28"/>
          <w:szCs w:val="28"/>
        </w:rPr>
        <w:t>ст.Григорополисскую</w:t>
      </w:r>
      <w:proofErr w:type="spellEnd"/>
      <w:r w:rsidRPr="00C8032A">
        <w:rPr>
          <w:rFonts w:ascii="Times New Roman" w:hAnsi="Times New Roman" w:cs="Times New Roman"/>
          <w:color w:val="auto"/>
          <w:sz w:val="28"/>
          <w:szCs w:val="28"/>
        </w:rPr>
        <w:t xml:space="preserve"> «По страницам истории станицы» учащихся образовательных учреждений округа, граждан пожилого возраста и граждан, прибывших из Луганской и Донецкой народных республик, а так же по городским экскурсионным маршрутам «На братских могилах нашего города» для школьников и гостей города.</w:t>
      </w:r>
    </w:p>
    <w:tbl>
      <w:tblPr>
        <w:tblStyle w:val="33"/>
        <w:tblW w:w="935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401"/>
        <w:gridCol w:w="4950"/>
      </w:tblGrid>
      <w:tr w:rsidR="00C8032A" w:rsidRPr="00C8032A" w:rsidTr="00C8032A">
        <w:tc>
          <w:tcPr>
            <w:tcW w:w="4401" w:type="dxa"/>
          </w:tcPr>
          <w:p w:rsidR="00C8032A" w:rsidRPr="00C8032A" w:rsidRDefault="00C8032A" w:rsidP="00F9681F">
            <w:pPr>
              <w:ind w:firstLine="709"/>
              <w:jc w:val="both"/>
              <w:rPr>
                <w:rFonts w:ascii="Times New Roman" w:hAnsi="Times New Roman" w:cs="Times New Roman"/>
                <w:color w:val="auto"/>
                <w:sz w:val="28"/>
                <w:szCs w:val="28"/>
              </w:rPr>
            </w:pPr>
            <w:r w:rsidRPr="00C8032A">
              <w:rPr>
                <w:noProof/>
              </w:rPr>
              <w:drawing>
                <wp:inline distT="0" distB="0" distL="0" distR="0" wp14:anchorId="10D0CABB" wp14:editId="34FE22FA">
                  <wp:extent cx="2657475" cy="1788685"/>
                  <wp:effectExtent l="0" t="0" r="0" b="2540"/>
                  <wp:docPr id="24" name="Рисунок 24" descr="Экскурсия по музею истории станицы Григорополисской для беженцев из ЛНР и ДН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Экскурсия по музею истории станицы Григорополисской для беженцев из ЛНР и ДНР"/>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693869" cy="1813181"/>
                          </a:xfrm>
                          <a:prstGeom prst="rect">
                            <a:avLst/>
                          </a:prstGeom>
                          <a:noFill/>
                          <a:ln>
                            <a:noFill/>
                          </a:ln>
                        </pic:spPr>
                      </pic:pic>
                    </a:graphicData>
                  </a:graphic>
                </wp:inline>
              </w:drawing>
            </w:r>
          </w:p>
        </w:tc>
        <w:tc>
          <w:tcPr>
            <w:tcW w:w="4950" w:type="dxa"/>
          </w:tcPr>
          <w:p w:rsidR="00C8032A" w:rsidRPr="00C8032A" w:rsidRDefault="00C8032A" w:rsidP="00F9681F">
            <w:pPr>
              <w:ind w:firstLine="709"/>
              <w:jc w:val="both"/>
              <w:rPr>
                <w:rFonts w:ascii="Times New Roman" w:hAnsi="Times New Roman" w:cs="Times New Roman"/>
                <w:color w:val="auto"/>
                <w:sz w:val="28"/>
                <w:szCs w:val="28"/>
              </w:rPr>
            </w:pPr>
            <w:r w:rsidRPr="00C8032A">
              <w:rPr>
                <w:noProof/>
              </w:rPr>
              <w:drawing>
                <wp:inline distT="0" distB="0" distL="0" distR="0" wp14:anchorId="1490AFC2" wp14:editId="0DB35E47">
                  <wp:extent cx="3179445" cy="1788160"/>
                  <wp:effectExtent l="0" t="0" r="1905" b="2540"/>
                  <wp:docPr id="25" name="Рисунок 25" descr="Экскурсия «На братских могилах нашего город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Экскурсия «На братских могилах нашего города»"/>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flipH="1">
                            <a:off x="0" y="0"/>
                            <a:ext cx="3229362" cy="1816234"/>
                          </a:xfrm>
                          <a:prstGeom prst="rect">
                            <a:avLst/>
                          </a:prstGeom>
                          <a:noFill/>
                          <a:ln>
                            <a:noFill/>
                          </a:ln>
                        </pic:spPr>
                      </pic:pic>
                    </a:graphicData>
                  </a:graphic>
                </wp:inline>
              </w:drawing>
            </w:r>
          </w:p>
        </w:tc>
      </w:tr>
    </w:tbl>
    <w:p w:rsidR="00C8032A" w:rsidRPr="00C8032A" w:rsidRDefault="00C8032A" w:rsidP="00F9681F">
      <w:pPr>
        <w:ind w:firstLine="709"/>
        <w:jc w:val="both"/>
        <w:rPr>
          <w:rFonts w:ascii="Times New Roman" w:hAnsi="Times New Roman" w:cs="Times New Roman"/>
          <w:color w:val="auto"/>
          <w:sz w:val="28"/>
          <w:szCs w:val="28"/>
        </w:rPr>
      </w:pPr>
      <w:r w:rsidRPr="00C8032A">
        <w:rPr>
          <w:rFonts w:ascii="Times New Roman" w:hAnsi="Times New Roman" w:cs="Times New Roman"/>
          <w:color w:val="auto"/>
          <w:sz w:val="28"/>
          <w:szCs w:val="28"/>
        </w:rPr>
        <w:t>На территории Новоалександровского городского округа развивается социальный туризм. Так, в 2022 года для граждан пожилого возраста, инвалидов, ветеранов труда, пенсионеров ГБУСО «</w:t>
      </w:r>
      <w:proofErr w:type="spellStart"/>
      <w:r w:rsidRPr="00C8032A">
        <w:rPr>
          <w:rFonts w:ascii="Times New Roman" w:hAnsi="Times New Roman" w:cs="Times New Roman"/>
          <w:color w:val="auto"/>
          <w:sz w:val="28"/>
          <w:szCs w:val="28"/>
        </w:rPr>
        <w:t>Новоалександровский</w:t>
      </w:r>
      <w:proofErr w:type="spellEnd"/>
      <w:r w:rsidRPr="00C8032A">
        <w:rPr>
          <w:rFonts w:ascii="Times New Roman" w:hAnsi="Times New Roman" w:cs="Times New Roman"/>
          <w:color w:val="auto"/>
          <w:sz w:val="28"/>
          <w:szCs w:val="28"/>
        </w:rPr>
        <w:t xml:space="preserve"> КЦСОН» организовано: 5 поездок на горячие источники в </w:t>
      </w:r>
      <w:proofErr w:type="spellStart"/>
      <w:r w:rsidRPr="00C8032A">
        <w:rPr>
          <w:rFonts w:ascii="Times New Roman" w:hAnsi="Times New Roman" w:cs="Times New Roman"/>
          <w:color w:val="auto"/>
          <w:sz w:val="28"/>
          <w:szCs w:val="28"/>
        </w:rPr>
        <w:t>ст.Мостовскую</w:t>
      </w:r>
      <w:proofErr w:type="spellEnd"/>
      <w:r w:rsidRPr="00C8032A">
        <w:rPr>
          <w:rFonts w:ascii="Times New Roman" w:hAnsi="Times New Roman" w:cs="Times New Roman"/>
          <w:color w:val="auto"/>
          <w:sz w:val="28"/>
          <w:szCs w:val="28"/>
        </w:rPr>
        <w:t xml:space="preserve"> Краснодарского края и 6 поездок духовно-просветительского характера с посещением монастырей и Храмов Ставропольского края и Ростовской области.</w:t>
      </w:r>
    </w:p>
    <w:tbl>
      <w:tblPr>
        <w:tblStyle w:val="3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7"/>
        <w:gridCol w:w="4661"/>
      </w:tblGrid>
      <w:tr w:rsidR="00C8032A" w:rsidRPr="00C8032A" w:rsidTr="00C8032A">
        <w:tc>
          <w:tcPr>
            <w:tcW w:w="4602" w:type="dxa"/>
          </w:tcPr>
          <w:p w:rsidR="00C8032A" w:rsidRPr="00C8032A" w:rsidRDefault="00C8032A" w:rsidP="00F9681F">
            <w:pPr>
              <w:ind w:firstLine="709"/>
              <w:jc w:val="both"/>
              <w:rPr>
                <w:rFonts w:ascii="Times New Roman" w:hAnsi="Times New Roman" w:cs="Times New Roman"/>
                <w:color w:val="auto"/>
                <w:sz w:val="28"/>
                <w:szCs w:val="28"/>
              </w:rPr>
            </w:pPr>
            <w:r w:rsidRPr="00C8032A">
              <w:rPr>
                <w:noProof/>
              </w:rPr>
              <w:drawing>
                <wp:inline distT="0" distB="0" distL="0" distR="0" wp14:anchorId="35347122" wp14:editId="37E4E6B1">
                  <wp:extent cx="2832100" cy="2228850"/>
                  <wp:effectExtent l="0" t="0" r="6350" b="0"/>
                  <wp:docPr id="36" name="Рисунок 36" descr="Социальный туризм - активный образ жизни пожилых люд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Социальный туризм - активный образ жизни пожилых людей"/>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832100" cy="2228850"/>
                          </a:xfrm>
                          <a:prstGeom prst="rect">
                            <a:avLst/>
                          </a:prstGeom>
                          <a:noFill/>
                          <a:ln>
                            <a:noFill/>
                          </a:ln>
                        </pic:spPr>
                      </pic:pic>
                    </a:graphicData>
                  </a:graphic>
                </wp:inline>
              </w:drawing>
            </w:r>
          </w:p>
        </w:tc>
        <w:tc>
          <w:tcPr>
            <w:tcW w:w="4602" w:type="dxa"/>
          </w:tcPr>
          <w:p w:rsidR="00C8032A" w:rsidRPr="00C8032A" w:rsidRDefault="00C8032A" w:rsidP="00F9681F">
            <w:pPr>
              <w:ind w:firstLine="709"/>
              <w:jc w:val="both"/>
              <w:rPr>
                <w:rFonts w:ascii="Times New Roman" w:hAnsi="Times New Roman" w:cs="Times New Roman"/>
                <w:color w:val="auto"/>
                <w:sz w:val="28"/>
                <w:szCs w:val="28"/>
              </w:rPr>
            </w:pPr>
            <w:r w:rsidRPr="00C8032A">
              <w:rPr>
                <w:rFonts w:ascii="Times New Roman" w:hAnsi="Times New Roman" w:cs="Times New Roman"/>
                <w:noProof/>
                <w:color w:val="auto"/>
                <w:sz w:val="28"/>
                <w:szCs w:val="28"/>
              </w:rPr>
              <w:drawing>
                <wp:inline distT="0" distB="0" distL="0" distR="0" wp14:anchorId="6372D6C3" wp14:editId="47A5D519">
                  <wp:extent cx="2819057" cy="2238375"/>
                  <wp:effectExtent l="0" t="0" r="635" b="0"/>
                  <wp:docPr id="4124" name="Рисунок 4124" descr="Y:\ОТЧЕТЫ ГЛАВЫ\ОТЧЕТ ГЛАВЫ за 2022 год\сбор\20-04-2023_14-26-37\Социальный туризм, поездка в Храм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Y:\ОТЧЕТЫ ГЛАВЫ\ОТЧЕТ ГЛАВЫ за 2022 год\сбор\20-04-2023_14-26-37\Социальный туризм, поездка в Храм .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827457" cy="2245045"/>
                          </a:xfrm>
                          <a:prstGeom prst="rect">
                            <a:avLst/>
                          </a:prstGeom>
                          <a:noFill/>
                          <a:ln>
                            <a:noFill/>
                          </a:ln>
                        </pic:spPr>
                      </pic:pic>
                    </a:graphicData>
                  </a:graphic>
                </wp:inline>
              </w:drawing>
            </w:r>
          </w:p>
        </w:tc>
      </w:tr>
    </w:tbl>
    <w:p w:rsidR="00C8032A" w:rsidRPr="00C8032A" w:rsidRDefault="00C8032A" w:rsidP="00F9681F">
      <w:pPr>
        <w:tabs>
          <w:tab w:val="left" w:pos="142"/>
        </w:tabs>
        <w:kinsoku w:val="0"/>
        <w:overflowPunct w:val="0"/>
        <w:ind w:firstLine="709"/>
        <w:contextualSpacing/>
        <w:jc w:val="center"/>
        <w:rPr>
          <w:rFonts w:ascii="Times New Roman" w:hAnsi="Times New Roman" w:cs="Times New Roman"/>
          <w:b/>
          <w:color w:val="auto"/>
          <w:sz w:val="28"/>
          <w:szCs w:val="28"/>
        </w:rPr>
      </w:pPr>
    </w:p>
    <w:p w:rsidR="00C8032A" w:rsidRPr="00C8032A" w:rsidRDefault="00C8032A" w:rsidP="00F9681F">
      <w:pPr>
        <w:tabs>
          <w:tab w:val="left" w:pos="142"/>
        </w:tabs>
        <w:kinsoku w:val="0"/>
        <w:overflowPunct w:val="0"/>
        <w:ind w:firstLine="709"/>
        <w:contextualSpacing/>
        <w:jc w:val="center"/>
        <w:rPr>
          <w:rFonts w:ascii="Times New Roman" w:hAnsi="Times New Roman" w:cs="Times New Roman"/>
          <w:b/>
          <w:color w:val="auto"/>
          <w:sz w:val="28"/>
          <w:szCs w:val="28"/>
        </w:rPr>
      </w:pPr>
      <w:r w:rsidRPr="00C8032A">
        <w:rPr>
          <w:rFonts w:ascii="Times New Roman" w:hAnsi="Times New Roman" w:cs="Times New Roman"/>
          <w:b/>
          <w:color w:val="auto"/>
          <w:sz w:val="28"/>
          <w:szCs w:val="28"/>
        </w:rPr>
        <w:t>ЗДРАВООХРАНЕНИЕ</w:t>
      </w:r>
    </w:p>
    <w:p w:rsidR="00C8032A" w:rsidRPr="00C8032A" w:rsidRDefault="00C8032A" w:rsidP="00F9681F">
      <w:pPr>
        <w:tabs>
          <w:tab w:val="left" w:pos="142"/>
        </w:tabs>
        <w:kinsoku w:val="0"/>
        <w:overflowPunct w:val="0"/>
        <w:ind w:firstLine="709"/>
        <w:jc w:val="both"/>
        <w:rPr>
          <w:rFonts w:ascii="Times New Roman" w:hAnsi="Times New Roman" w:cs="Times New Roman"/>
          <w:color w:val="auto"/>
          <w:sz w:val="28"/>
          <w:szCs w:val="28"/>
        </w:rPr>
      </w:pPr>
      <w:r w:rsidRPr="00C8032A">
        <w:rPr>
          <w:rFonts w:ascii="Times New Roman" w:hAnsi="Times New Roman" w:cs="Times New Roman"/>
          <w:color w:val="auto"/>
          <w:sz w:val="28"/>
          <w:szCs w:val="28"/>
        </w:rPr>
        <w:t>В отчетном году основные мероприятия, реализуемые в сфере здравоохранения, были направлены на достижение устойчивой положительной динамики состояния здоровья жителей округа, повышение качества и доступности медицинской помощи.</w:t>
      </w:r>
    </w:p>
    <w:p w:rsidR="00C8032A" w:rsidRPr="00C8032A" w:rsidRDefault="00C8032A" w:rsidP="00F9681F">
      <w:pPr>
        <w:ind w:firstLine="709"/>
        <w:jc w:val="both"/>
        <w:rPr>
          <w:rFonts w:ascii="Times New Roman" w:hAnsi="Times New Roman" w:cs="Times New Roman"/>
          <w:color w:val="auto"/>
          <w:sz w:val="28"/>
          <w:szCs w:val="28"/>
        </w:rPr>
      </w:pPr>
      <w:r w:rsidRPr="00C8032A">
        <w:rPr>
          <w:rFonts w:ascii="Times New Roman" w:hAnsi="Times New Roman" w:cs="Times New Roman"/>
          <w:color w:val="auto"/>
          <w:sz w:val="28"/>
          <w:szCs w:val="28"/>
        </w:rPr>
        <w:lastRenderedPageBreak/>
        <w:t xml:space="preserve">Сеть медицинских учреждений здравоохранения района представлена центральной районной больницей на 250 круглосуточных коек и дневным стационаром на 25 койко-мест, многопрофильной поликлиникой на 559 посещений в смену, 4 участковыми больницами на 40 круглосуточных коек и 50 коек дневного пребывания, 4 врачебными амбулаториями, 5 ФАП и 23 фельдшерских здравпунктов.  </w:t>
      </w:r>
    </w:p>
    <w:p w:rsidR="00C8032A" w:rsidRPr="00C8032A" w:rsidRDefault="00C8032A" w:rsidP="00F9681F">
      <w:pPr>
        <w:tabs>
          <w:tab w:val="left" w:pos="9354"/>
        </w:tabs>
        <w:ind w:firstLine="709"/>
        <w:jc w:val="both"/>
        <w:rPr>
          <w:rFonts w:ascii="Times New Roman" w:hAnsi="Times New Roman" w:cs="Times New Roman"/>
          <w:color w:val="auto"/>
          <w:sz w:val="28"/>
          <w:szCs w:val="28"/>
        </w:rPr>
      </w:pPr>
      <w:r w:rsidRPr="00C8032A">
        <w:rPr>
          <w:rFonts w:ascii="Times New Roman" w:hAnsi="Times New Roman" w:cs="Times New Roman"/>
          <w:color w:val="auto"/>
          <w:sz w:val="28"/>
          <w:szCs w:val="28"/>
        </w:rPr>
        <w:t>Число врачебных посещений на одного жителя составило – 5,8.</w:t>
      </w:r>
    </w:p>
    <w:p w:rsidR="00C8032A" w:rsidRPr="00C8032A" w:rsidRDefault="00C8032A" w:rsidP="00F9681F">
      <w:pPr>
        <w:tabs>
          <w:tab w:val="left" w:pos="9354"/>
        </w:tabs>
        <w:ind w:firstLine="709"/>
        <w:jc w:val="both"/>
        <w:rPr>
          <w:rFonts w:ascii="Times New Roman" w:hAnsi="Times New Roman" w:cs="Times New Roman"/>
          <w:color w:val="auto"/>
          <w:sz w:val="28"/>
          <w:szCs w:val="28"/>
        </w:rPr>
      </w:pPr>
      <w:r w:rsidRPr="00C8032A">
        <w:rPr>
          <w:rFonts w:ascii="Times New Roman" w:hAnsi="Times New Roman" w:cs="Times New Roman"/>
          <w:color w:val="auto"/>
          <w:sz w:val="28"/>
          <w:szCs w:val="28"/>
        </w:rPr>
        <w:t>Охват периодическими профилактическими осмотрами –100 % от годового плана.</w:t>
      </w:r>
    </w:p>
    <w:p w:rsidR="00C8032A" w:rsidRPr="00C8032A" w:rsidRDefault="00C8032A" w:rsidP="00F9681F">
      <w:pPr>
        <w:tabs>
          <w:tab w:val="left" w:pos="9354"/>
        </w:tabs>
        <w:ind w:firstLine="709"/>
        <w:jc w:val="both"/>
        <w:rPr>
          <w:rFonts w:ascii="Times New Roman" w:hAnsi="Times New Roman" w:cs="Times New Roman"/>
          <w:color w:val="auto"/>
          <w:sz w:val="28"/>
          <w:szCs w:val="28"/>
        </w:rPr>
      </w:pPr>
      <w:r w:rsidRPr="00C8032A">
        <w:rPr>
          <w:rFonts w:ascii="Times New Roman" w:hAnsi="Times New Roman" w:cs="Times New Roman"/>
          <w:color w:val="auto"/>
          <w:sz w:val="28"/>
          <w:szCs w:val="28"/>
        </w:rPr>
        <w:t>Охват флюорографическими осмотрами – 82 % от годового плана.</w:t>
      </w:r>
    </w:p>
    <w:p w:rsidR="00C8032A" w:rsidRPr="00C8032A" w:rsidRDefault="00C8032A" w:rsidP="00F9681F">
      <w:pPr>
        <w:tabs>
          <w:tab w:val="left" w:pos="9354"/>
        </w:tabs>
        <w:ind w:firstLine="709"/>
        <w:jc w:val="both"/>
        <w:rPr>
          <w:rFonts w:ascii="Times New Roman" w:hAnsi="Times New Roman" w:cs="Times New Roman"/>
          <w:color w:val="auto"/>
          <w:sz w:val="28"/>
          <w:szCs w:val="28"/>
        </w:rPr>
      </w:pPr>
      <w:r w:rsidRPr="00C8032A">
        <w:rPr>
          <w:rFonts w:ascii="Times New Roman" w:hAnsi="Times New Roman" w:cs="Times New Roman"/>
          <w:color w:val="auto"/>
          <w:sz w:val="28"/>
          <w:szCs w:val="28"/>
        </w:rPr>
        <w:t>Выполнение плана на ВИЧ- исследование населения- 81%.</w:t>
      </w:r>
    </w:p>
    <w:p w:rsidR="00C8032A" w:rsidRPr="00C8032A" w:rsidRDefault="00C8032A" w:rsidP="00F9681F">
      <w:pPr>
        <w:tabs>
          <w:tab w:val="left" w:pos="9354"/>
        </w:tabs>
        <w:ind w:firstLine="709"/>
        <w:jc w:val="both"/>
        <w:rPr>
          <w:rFonts w:ascii="Times New Roman" w:hAnsi="Times New Roman" w:cs="Times New Roman"/>
          <w:color w:val="auto"/>
          <w:sz w:val="28"/>
          <w:szCs w:val="28"/>
        </w:rPr>
      </w:pPr>
      <w:r w:rsidRPr="00C8032A">
        <w:rPr>
          <w:rFonts w:ascii="Times New Roman" w:hAnsi="Times New Roman" w:cs="Times New Roman"/>
          <w:color w:val="auto"/>
          <w:sz w:val="28"/>
          <w:szCs w:val="28"/>
        </w:rPr>
        <w:t>В 2022 году Министерством здравоохранения края и медицинскими организациями были продолжены преобразования в системе здравоохранения Новоалександровского городского округа, главной целью которых является увеличение продолжительности жизни населения Новоалександровского городского округа за счет снижения смертности.</w:t>
      </w:r>
    </w:p>
    <w:p w:rsidR="00C8032A" w:rsidRPr="00C8032A" w:rsidRDefault="00C8032A" w:rsidP="00F9681F">
      <w:pPr>
        <w:tabs>
          <w:tab w:val="left" w:pos="9354"/>
        </w:tabs>
        <w:ind w:firstLine="709"/>
        <w:jc w:val="both"/>
        <w:rPr>
          <w:rFonts w:ascii="Times New Roman" w:hAnsi="Times New Roman" w:cs="Times New Roman"/>
          <w:color w:val="auto"/>
          <w:sz w:val="28"/>
          <w:szCs w:val="28"/>
        </w:rPr>
      </w:pPr>
      <w:r w:rsidRPr="00C8032A">
        <w:rPr>
          <w:rFonts w:ascii="Times New Roman" w:hAnsi="Times New Roman" w:cs="Times New Roman"/>
          <w:color w:val="auto"/>
          <w:sz w:val="28"/>
          <w:szCs w:val="28"/>
        </w:rPr>
        <w:t xml:space="preserve">В целях оптимизации межведомственного взаимодействия по вопросам реализации национального проекта «Демография», укрепления общественного здоровья и профилактики неинфекционных заболеваний, а также для внедрения и реализации муниципальных и корпоративных программ общественного здоровья на территории Ставропольского края образован координационный совет по вопросам укрепления общественного здоровья и профилактики неинфекционных заболеваний на территории Ставропольского края, состав которого утвержден постановлением Правительства Ставропольского края от 23 июля 2019 г. № 322-п. </w:t>
      </w:r>
    </w:p>
    <w:p w:rsidR="00C8032A" w:rsidRPr="00C8032A" w:rsidRDefault="00C8032A" w:rsidP="00F9681F">
      <w:pPr>
        <w:tabs>
          <w:tab w:val="left" w:pos="9354"/>
        </w:tabs>
        <w:ind w:firstLine="709"/>
        <w:jc w:val="both"/>
        <w:rPr>
          <w:rFonts w:ascii="Times New Roman" w:hAnsi="Times New Roman" w:cs="Times New Roman"/>
          <w:color w:val="auto"/>
          <w:sz w:val="28"/>
          <w:szCs w:val="28"/>
        </w:rPr>
      </w:pPr>
      <w:r w:rsidRPr="00C8032A">
        <w:rPr>
          <w:rFonts w:ascii="Times New Roman" w:hAnsi="Times New Roman" w:cs="Times New Roman"/>
          <w:color w:val="auto"/>
          <w:sz w:val="28"/>
          <w:szCs w:val="28"/>
        </w:rPr>
        <w:t>С 01 января 2018 года в Новоалександровском городском округе реализуется проект «За здоровье», который нацелен на решение неотложных задач сохранения и укрепления здоровья населения Новоалександровского городского округа.</w:t>
      </w:r>
    </w:p>
    <w:p w:rsidR="00C8032A" w:rsidRPr="00C8032A" w:rsidRDefault="00C8032A" w:rsidP="00F9681F">
      <w:pPr>
        <w:tabs>
          <w:tab w:val="left" w:pos="9354"/>
        </w:tabs>
        <w:ind w:firstLine="709"/>
        <w:jc w:val="both"/>
        <w:rPr>
          <w:rFonts w:ascii="Times New Roman" w:hAnsi="Times New Roman" w:cs="Times New Roman"/>
          <w:color w:val="auto"/>
          <w:sz w:val="28"/>
          <w:szCs w:val="28"/>
        </w:rPr>
      </w:pPr>
      <w:r w:rsidRPr="00C8032A">
        <w:rPr>
          <w:rFonts w:ascii="Times New Roman" w:hAnsi="Times New Roman" w:cs="Times New Roman"/>
          <w:color w:val="auto"/>
          <w:sz w:val="28"/>
          <w:szCs w:val="28"/>
        </w:rPr>
        <w:t>В 2022 году в Новоалександровском городском округе в рамках реализации проекта «За здоровье» выполнены следующие мероприятия:</w:t>
      </w:r>
    </w:p>
    <w:p w:rsidR="00C8032A" w:rsidRPr="00C8032A" w:rsidRDefault="00C8032A" w:rsidP="00F9681F">
      <w:pPr>
        <w:tabs>
          <w:tab w:val="left" w:pos="9354"/>
        </w:tabs>
        <w:ind w:firstLine="709"/>
        <w:jc w:val="both"/>
        <w:rPr>
          <w:rFonts w:ascii="Times New Roman" w:hAnsi="Times New Roman" w:cs="Times New Roman"/>
          <w:color w:val="auto"/>
          <w:sz w:val="28"/>
          <w:szCs w:val="28"/>
        </w:rPr>
      </w:pPr>
      <w:r w:rsidRPr="00C8032A">
        <w:rPr>
          <w:rFonts w:ascii="Times New Roman" w:hAnsi="Times New Roman" w:cs="Times New Roman"/>
          <w:color w:val="auto"/>
          <w:sz w:val="28"/>
          <w:szCs w:val="28"/>
        </w:rPr>
        <w:t>- размещено 1519 экземпляров наиболее востребованных плакатов, брошюр, буклетов, посвященных профилактике неинфекционных заболеваний и проведению мероприятий по формированию здорового образа жизни населения Новоалександровского городского округа;</w:t>
      </w:r>
    </w:p>
    <w:p w:rsidR="00C8032A" w:rsidRPr="00C8032A" w:rsidRDefault="00C8032A" w:rsidP="00F9681F">
      <w:pPr>
        <w:tabs>
          <w:tab w:val="left" w:pos="9354"/>
        </w:tabs>
        <w:ind w:firstLine="709"/>
        <w:jc w:val="both"/>
        <w:rPr>
          <w:rFonts w:ascii="Times New Roman" w:hAnsi="Times New Roman" w:cs="Times New Roman"/>
          <w:color w:val="auto"/>
          <w:sz w:val="28"/>
          <w:szCs w:val="28"/>
        </w:rPr>
      </w:pPr>
      <w:r w:rsidRPr="00C8032A">
        <w:rPr>
          <w:rFonts w:ascii="Times New Roman" w:hAnsi="Times New Roman" w:cs="Times New Roman"/>
          <w:color w:val="auto"/>
          <w:sz w:val="28"/>
          <w:szCs w:val="28"/>
        </w:rPr>
        <w:t xml:space="preserve">- организовано и проведено 35 тематических мероприятий в средствах массовой информации; </w:t>
      </w:r>
    </w:p>
    <w:p w:rsidR="00C8032A" w:rsidRPr="00C8032A" w:rsidRDefault="00C8032A" w:rsidP="00F9681F">
      <w:pPr>
        <w:tabs>
          <w:tab w:val="left" w:pos="9354"/>
        </w:tabs>
        <w:ind w:firstLine="709"/>
        <w:jc w:val="both"/>
        <w:rPr>
          <w:rFonts w:ascii="Times New Roman" w:hAnsi="Times New Roman" w:cs="Times New Roman"/>
          <w:color w:val="auto"/>
          <w:sz w:val="28"/>
          <w:szCs w:val="28"/>
        </w:rPr>
      </w:pPr>
      <w:r w:rsidRPr="00C8032A">
        <w:rPr>
          <w:rFonts w:ascii="Times New Roman" w:hAnsi="Times New Roman" w:cs="Times New Roman"/>
          <w:color w:val="auto"/>
          <w:sz w:val="28"/>
          <w:szCs w:val="28"/>
        </w:rPr>
        <w:t>- организована лечебно-диагностическая помощь пациентам преимущественно с хроническими неинфекционными заболеваниями;</w:t>
      </w:r>
    </w:p>
    <w:p w:rsidR="00C8032A" w:rsidRPr="00C8032A" w:rsidRDefault="00C8032A" w:rsidP="00F9681F">
      <w:pPr>
        <w:tabs>
          <w:tab w:val="left" w:pos="9354"/>
        </w:tabs>
        <w:ind w:firstLine="709"/>
        <w:jc w:val="both"/>
        <w:rPr>
          <w:rFonts w:ascii="Times New Roman" w:hAnsi="Times New Roman" w:cs="Times New Roman"/>
          <w:color w:val="auto"/>
          <w:sz w:val="28"/>
          <w:szCs w:val="28"/>
        </w:rPr>
      </w:pPr>
      <w:r w:rsidRPr="00C8032A">
        <w:rPr>
          <w:rFonts w:ascii="Times New Roman" w:hAnsi="Times New Roman" w:cs="Times New Roman"/>
          <w:color w:val="auto"/>
          <w:sz w:val="28"/>
          <w:szCs w:val="28"/>
        </w:rPr>
        <w:t xml:space="preserve">- созданы и функционируют 2 медицинские бригады, осуществляющие выезды в малые по численности населенные пункты Новоалександровского городского округа, которыми осуществлено 39 выездов в 18 населенных пунктов. В составе медицинских бригад работало 9 врачей. Квалифицированную и специализированную медицинскую помощь при этом получили более 900 человек. </w:t>
      </w:r>
    </w:p>
    <w:p w:rsidR="00C8032A" w:rsidRPr="00C8032A" w:rsidRDefault="00C8032A" w:rsidP="00F9681F">
      <w:pPr>
        <w:tabs>
          <w:tab w:val="left" w:pos="9354"/>
        </w:tabs>
        <w:ind w:firstLine="709"/>
        <w:jc w:val="both"/>
        <w:rPr>
          <w:rFonts w:ascii="Times New Roman" w:hAnsi="Times New Roman" w:cs="Times New Roman"/>
          <w:color w:val="auto"/>
          <w:sz w:val="28"/>
          <w:szCs w:val="28"/>
        </w:rPr>
      </w:pPr>
      <w:r w:rsidRPr="00C8032A">
        <w:rPr>
          <w:rFonts w:ascii="Times New Roman" w:hAnsi="Times New Roman" w:cs="Times New Roman"/>
          <w:color w:val="auto"/>
          <w:sz w:val="28"/>
          <w:szCs w:val="28"/>
        </w:rPr>
        <w:lastRenderedPageBreak/>
        <w:t>В ходе выездов мобильных медицинских бригад было проведено 913 медицинских осмотров, количество диагностических исследований составило 1593. При этом, впервые выявлено 136 заболеваний, из них болезни системы кровообращения выявлены у 46 человек, болезни эндокринной системы, расстройства питания и нарушения обмена веществ – у 37 человек, новообразования – у 13 человек. Консультации по поводу состояния своего здоровья получили более 830 человек.</w:t>
      </w:r>
    </w:p>
    <w:p w:rsidR="00C8032A" w:rsidRPr="00C8032A" w:rsidRDefault="00C8032A" w:rsidP="00F9681F">
      <w:pPr>
        <w:tabs>
          <w:tab w:val="left" w:pos="9354"/>
        </w:tabs>
        <w:ind w:firstLine="709"/>
        <w:jc w:val="both"/>
        <w:rPr>
          <w:rFonts w:ascii="Times New Roman" w:hAnsi="Times New Roman" w:cs="Times New Roman"/>
          <w:color w:val="auto"/>
          <w:sz w:val="28"/>
          <w:szCs w:val="28"/>
        </w:rPr>
      </w:pPr>
      <w:r w:rsidRPr="00C8032A">
        <w:rPr>
          <w:rFonts w:ascii="Times New Roman" w:hAnsi="Times New Roman" w:cs="Times New Roman"/>
          <w:color w:val="auto"/>
          <w:sz w:val="28"/>
          <w:szCs w:val="28"/>
        </w:rPr>
        <w:t>В рамках реализации программы модернизации первичного звена здравоохранения на территории Ставропольского края в Новоалександровском городского округа за счет средств федерального бюджета реализованы следующие мероприятия:</w:t>
      </w:r>
    </w:p>
    <w:p w:rsidR="00C8032A" w:rsidRPr="00C8032A" w:rsidRDefault="00C8032A" w:rsidP="00F9681F">
      <w:pPr>
        <w:tabs>
          <w:tab w:val="left" w:pos="9354"/>
        </w:tabs>
        <w:ind w:firstLine="709"/>
        <w:jc w:val="both"/>
        <w:rPr>
          <w:rFonts w:ascii="Times New Roman" w:hAnsi="Times New Roman" w:cs="Times New Roman"/>
          <w:color w:val="auto"/>
          <w:sz w:val="28"/>
          <w:szCs w:val="28"/>
        </w:rPr>
      </w:pPr>
      <w:r w:rsidRPr="00C8032A">
        <w:rPr>
          <w:rFonts w:ascii="Times New Roman" w:hAnsi="Times New Roman" w:cs="Times New Roman"/>
          <w:color w:val="auto"/>
          <w:sz w:val="28"/>
          <w:szCs w:val="28"/>
        </w:rPr>
        <w:t>1) выполнен капитальный ремонт 2-го этажа лечебно-профилактического корпуса Григорополисской участковой больницы на сумму 7 895,573 тыс. руб.; приобретена мебель на сумму 1 319 ,2 тыс. руб. и медицинское оборудование на сумму 996,00 тыс. руб.;</w:t>
      </w:r>
    </w:p>
    <w:tbl>
      <w:tblPr>
        <w:tblStyle w:val="3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79"/>
        <w:gridCol w:w="4569"/>
      </w:tblGrid>
      <w:tr w:rsidR="00C8032A" w:rsidRPr="00C8032A" w:rsidTr="00C8032A">
        <w:trPr>
          <w:trHeight w:val="3680"/>
        </w:trPr>
        <w:tc>
          <w:tcPr>
            <w:tcW w:w="4714" w:type="dxa"/>
          </w:tcPr>
          <w:p w:rsidR="00C8032A" w:rsidRPr="00C8032A" w:rsidRDefault="00C8032A" w:rsidP="00F9681F">
            <w:pPr>
              <w:tabs>
                <w:tab w:val="left" w:pos="9354"/>
              </w:tabs>
              <w:ind w:firstLine="709"/>
              <w:jc w:val="both"/>
              <w:rPr>
                <w:rFonts w:ascii="Times New Roman" w:hAnsi="Times New Roman" w:cs="Times New Roman"/>
                <w:color w:val="auto"/>
                <w:sz w:val="28"/>
                <w:szCs w:val="28"/>
              </w:rPr>
            </w:pPr>
            <w:r w:rsidRPr="00C8032A">
              <w:rPr>
                <w:rFonts w:ascii="Times New Roman" w:hAnsi="Times New Roman" w:cs="Times New Roman"/>
                <w:noProof/>
                <w:color w:val="auto"/>
                <w:sz w:val="28"/>
                <w:szCs w:val="28"/>
              </w:rPr>
              <w:drawing>
                <wp:inline distT="0" distB="0" distL="0" distR="0" wp14:anchorId="3FED0D41" wp14:editId="0422430B">
                  <wp:extent cx="2875915" cy="2371462"/>
                  <wp:effectExtent l="0" t="0" r="635" b="0"/>
                  <wp:docPr id="13" name="Рисунок 13" descr="Y:\ОТЧЕТЫ ГЛАВЫ\ОТЧЕТ ГЛАВЫ за 2022 год\сбор\здравоохранение\Григор.УБ\WhatsApp Image 2023-04-19 at 21.30.36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Y:\ОТЧЕТЫ ГЛАВЫ\ОТЧЕТ ГЛАВЫ за 2022 год\сбор\здравоохранение\Григор.УБ\WhatsApp Image 2023-04-19 at 21.30.36 (1).jpe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902828" cy="2393654"/>
                          </a:xfrm>
                          <a:prstGeom prst="rect">
                            <a:avLst/>
                          </a:prstGeom>
                          <a:noFill/>
                          <a:ln>
                            <a:noFill/>
                          </a:ln>
                        </pic:spPr>
                      </pic:pic>
                    </a:graphicData>
                  </a:graphic>
                </wp:inline>
              </w:drawing>
            </w:r>
          </w:p>
        </w:tc>
        <w:tc>
          <w:tcPr>
            <w:tcW w:w="4500" w:type="dxa"/>
          </w:tcPr>
          <w:p w:rsidR="00C8032A" w:rsidRPr="00C8032A" w:rsidRDefault="00C8032A" w:rsidP="00F9681F">
            <w:pPr>
              <w:tabs>
                <w:tab w:val="left" w:pos="9354"/>
              </w:tabs>
              <w:ind w:firstLine="709"/>
              <w:jc w:val="both"/>
              <w:rPr>
                <w:rFonts w:ascii="Times New Roman" w:hAnsi="Times New Roman" w:cs="Times New Roman"/>
                <w:color w:val="auto"/>
                <w:sz w:val="28"/>
                <w:szCs w:val="28"/>
              </w:rPr>
            </w:pPr>
            <w:r w:rsidRPr="00C8032A">
              <w:rPr>
                <w:rFonts w:ascii="Times New Roman" w:hAnsi="Times New Roman" w:cs="Times New Roman"/>
                <w:noProof/>
                <w:color w:val="auto"/>
                <w:sz w:val="28"/>
                <w:szCs w:val="28"/>
              </w:rPr>
              <w:drawing>
                <wp:inline distT="0" distB="0" distL="0" distR="0" wp14:anchorId="3172BAF7" wp14:editId="197B5187">
                  <wp:extent cx="2724150" cy="2352423"/>
                  <wp:effectExtent l="0" t="0" r="0" b="0"/>
                  <wp:docPr id="14" name="Рисунок 14" descr="Y:\ОТЧЕТЫ ГЛАВЫ\ОТЧЕТ ГЛАВЫ за 2022 год\сбор\здравоохранение\Григор.УБ\WhatsApp Image 2023-04-19 at 21.30.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Y:\ОТЧЕТЫ ГЛАВЫ\ОТЧЕТ ГЛАВЫ за 2022 год\сбор\здравоохранение\Григор.УБ\WhatsApp Image 2023-04-19 at 21.30.37.jpe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rot="10800000" flipV="1">
                            <a:off x="0" y="0"/>
                            <a:ext cx="2751916" cy="2376400"/>
                          </a:xfrm>
                          <a:prstGeom prst="rect">
                            <a:avLst/>
                          </a:prstGeom>
                          <a:noFill/>
                          <a:ln>
                            <a:noFill/>
                          </a:ln>
                        </pic:spPr>
                      </pic:pic>
                    </a:graphicData>
                  </a:graphic>
                </wp:inline>
              </w:drawing>
            </w:r>
          </w:p>
        </w:tc>
      </w:tr>
    </w:tbl>
    <w:p w:rsidR="00C8032A" w:rsidRPr="00C8032A" w:rsidRDefault="00C8032A" w:rsidP="00F9681F">
      <w:pPr>
        <w:tabs>
          <w:tab w:val="left" w:pos="9354"/>
        </w:tabs>
        <w:ind w:firstLine="709"/>
        <w:jc w:val="both"/>
        <w:rPr>
          <w:rFonts w:ascii="Times New Roman" w:hAnsi="Times New Roman" w:cs="Times New Roman"/>
          <w:color w:val="auto"/>
          <w:sz w:val="28"/>
          <w:szCs w:val="28"/>
        </w:rPr>
      </w:pPr>
    </w:p>
    <w:p w:rsidR="00C8032A" w:rsidRPr="00C8032A" w:rsidRDefault="00C8032A" w:rsidP="00F9681F">
      <w:pPr>
        <w:tabs>
          <w:tab w:val="left" w:pos="9354"/>
        </w:tabs>
        <w:ind w:firstLine="709"/>
        <w:jc w:val="both"/>
        <w:rPr>
          <w:rFonts w:ascii="Times New Roman" w:hAnsi="Times New Roman" w:cs="Times New Roman"/>
          <w:color w:val="auto"/>
          <w:sz w:val="28"/>
          <w:szCs w:val="28"/>
        </w:rPr>
      </w:pPr>
      <w:r w:rsidRPr="00C8032A">
        <w:rPr>
          <w:rFonts w:ascii="Times New Roman" w:hAnsi="Times New Roman" w:cs="Times New Roman"/>
          <w:color w:val="auto"/>
          <w:sz w:val="28"/>
          <w:szCs w:val="28"/>
        </w:rPr>
        <w:t xml:space="preserve">2) выполнен капитальный ремонт </w:t>
      </w:r>
      <w:proofErr w:type="spellStart"/>
      <w:r w:rsidRPr="00C8032A">
        <w:rPr>
          <w:rFonts w:ascii="Times New Roman" w:hAnsi="Times New Roman" w:cs="Times New Roman"/>
          <w:color w:val="auto"/>
          <w:sz w:val="28"/>
          <w:szCs w:val="28"/>
        </w:rPr>
        <w:t>Краснозоринской</w:t>
      </w:r>
      <w:proofErr w:type="spellEnd"/>
      <w:r w:rsidRPr="00C8032A">
        <w:rPr>
          <w:rFonts w:ascii="Times New Roman" w:hAnsi="Times New Roman" w:cs="Times New Roman"/>
          <w:color w:val="auto"/>
          <w:sz w:val="28"/>
          <w:szCs w:val="28"/>
        </w:rPr>
        <w:t xml:space="preserve"> врачебной амбулатории на сумму 4 573,352 тыс. руб.;</w:t>
      </w:r>
    </w:p>
    <w:tbl>
      <w:tblPr>
        <w:tblStyle w:val="3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21"/>
        <w:gridCol w:w="4627"/>
      </w:tblGrid>
      <w:tr w:rsidR="00C8032A" w:rsidRPr="00C8032A" w:rsidTr="00C8032A">
        <w:tc>
          <w:tcPr>
            <w:tcW w:w="4602" w:type="dxa"/>
          </w:tcPr>
          <w:p w:rsidR="00C8032A" w:rsidRPr="00C8032A" w:rsidRDefault="00C8032A" w:rsidP="00F9681F">
            <w:pPr>
              <w:tabs>
                <w:tab w:val="left" w:pos="9354"/>
              </w:tabs>
              <w:ind w:firstLine="709"/>
              <w:jc w:val="both"/>
              <w:rPr>
                <w:rFonts w:ascii="Times New Roman" w:hAnsi="Times New Roman" w:cs="Times New Roman"/>
                <w:color w:val="auto"/>
                <w:sz w:val="28"/>
                <w:szCs w:val="28"/>
              </w:rPr>
            </w:pPr>
            <w:r w:rsidRPr="00C8032A">
              <w:rPr>
                <w:rFonts w:ascii="Times New Roman" w:hAnsi="Times New Roman" w:cs="Times New Roman"/>
                <w:noProof/>
                <w:color w:val="auto"/>
                <w:sz w:val="28"/>
                <w:szCs w:val="28"/>
              </w:rPr>
              <w:drawing>
                <wp:inline distT="0" distB="0" distL="0" distR="0" wp14:anchorId="2AF35992" wp14:editId="54C0125A">
                  <wp:extent cx="2800350" cy="2180996"/>
                  <wp:effectExtent l="0" t="0" r="0" b="0"/>
                  <wp:docPr id="15" name="Рисунок 15" descr="Y:\ОТЧЕТЫ ГЛАВЫ\ОТЧЕТ ГЛАВЫ за 2022 год\сбор\здравоохранение\Красноз.УБ\WhatsApp Image 2023-04-20 at 09.18.53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Y:\ОТЧЕТЫ ГЛАВЫ\ОТЧЕТ ГЛАВЫ за 2022 год\сбор\здравоохранение\Красноз.УБ\WhatsApp Image 2023-04-20 at 09.18.53 (2).jpe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834294" cy="2207433"/>
                          </a:xfrm>
                          <a:prstGeom prst="rect">
                            <a:avLst/>
                          </a:prstGeom>
                          <a:noFill/>
                          <a:ln>
                            <a:noFill/>
                          </a:ln>
                        </pic:spPr>
                      </pic:pic>
                    </a:graphicData>
                  </a:graphic>
                </wp:inline>
              </w:drawing>
            </w:r>
          </w:p>
        </w:tc>
        <w:tc>
          <w:tcPr>
            <w:tcW w:w="4602" w:type="dxa"/>
          </w:tcPr>
          <w:p w:rsidR="00C8032A" w:rsidRPr="00C8032A" w:rsidRDefault="00C8032A" w:rsidP="00F9681F">
            <w:pPr>
              <w:tabs>
                <w:tab w:val="left" w:pos="9354"/>
              </w:tabs>
              <w:ind w:firstLine="709"/>
              <w:jc w:val="both"/>
              <w:rPr>
                <w:rFonts w:ascii="Times New Roman" w:hAnsi="Times New Roman" w:cs="Times New Roman"/>
                <w:color w:val="auto"/>
                <w:sz w:val="28"/>
                <w:szCs w:val="28"/>
              </w:rPr>
            </w:pPr>
            <w:r w:rsidRPr="00C8032A">
              <w:rPr>
                <w:rFonts w:ascii="Times New Roman" w:hAnsi="Times New Roman" w:cs="Times New Roman"/>
                <w:noProof/>
                <w:color w:val="auto"/>
                <w:sz w:val="28"/>
                <w:szCs w:val="28"/>
              </w:rPr>
              <w:drawing>
                <wp:inline distT="0" distB="0" distL="0" distR="0" wp14:anchorId="678CD824" wp14:editId="214CC7EE">
                  <wp:extent cx="2732786" cy="2133600"/>
                  <wp:effectExtent l="0" t="0" r="0" b="0"/>
                  <wp:docPr id="20" name="Рисунок 20" descr="Y:\ОТЧЕТЫ ГЛАВЫ\ОТЧЕТ ГЛАВЫ за 2022 год\сбор\здравоохранение\Красноз.УБ\WhatsApp Image 2023-04-20 at 09.18.5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Y:\ОТЧЕТЫ ГЛАВЫ\ОТЧЕТ ГЛАВЫ за 2022 год\сбор\здравоохранение\Красноз.УБ\WhatsApp Image 2023-04-20 at 09.18.53.jpe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771414" cy="2163759"/>
                          </a:xfrm>
                          <a:prstGeom prst="rect">
                            <a:avLst/>
                          </a:prstGeom>
                          <a:noFill/>
                          <a:ln>
                            <a:noFill/>
                          </a:ln>
                        </pic:spPr>
                      </pic:pic>
                    </a:graphicData>
                  </a:graphic>
                </wp:inline>
              </w:drawing>
            </w:r>
          </w:p>
        </w:tc>
      </w:tr>
    </w:tbl>
    <w:p w:rsidR="00C8032A" w:rsidRPr="00C8032A" w:rsidRDefault="00C8032A" w:rsidP="00F9681F">
      <w:pPr>
        <w:tabs>
          <w:tab w:val="left" w:pos="9354"/>
        </w:tabs>
        <w:ind w:firstLine="709"/>
        <w:jc w:val="both"/>
        <w:rPr>
          <w:rFonts w:ascii="Times New Roman" w:hAnsi="Times New Roman" w:cs="Times New Roman"/>
          <w:color w:val="auto"/>
          <w:sz w:val="28"/>
          <w:szCs w:val="28"/>
        </w:rPr>
      </w:pPr>
      <w:r w:rsidRPr="00C8032A">
        <w:rPr>
          <w:rFonts w:ascii="Times New Roman" w:hAnsi="Times New Roman" w:cs="Times New Roman"/>
          <w:color w:val="auto"/>
          <w:sz w:val="28"/>
          <w:szCs w:val="28"/>
        </w:rPr>
        <w:t xml:space="preserve">3) выполнен капитальный ремонт фельдшерского пункта </w:t>
      </w:r>
      <w:proofErr w:type="spellStart"/>
      <w:r w:rsidRPr="00C8032A">
        <w:rPr>
          <w:rFonts w:ascii="Times New Roman" w:hAnsi="Times New Roman" w:cs="Times New Roman"/>
          <w:color w:val="auto"/>
          <w:sz w:val="28"/>
          <w:szCs w:val="28"/>
        </w:rPr>
        <w:t>п.Равнинный</w:t>
      </w:r>
      <w:proofErr w:type="spellEnd"/>
      <w:r w:rsidRPr="00C8032A">
        <w:rPr>
          <w:rFonts w:ascii="Times New Roman" w:hAnsi="Times New Roman" w:cs="Times New Roman"/>
          <w:color w:val="auto"/>
          <w:sz w:val="28"/>
          <w:szCs w:val="28"/>
        </w:rPr>
        <w:t xml:space="preserve"> на сумму 2 303,441 тыс. руб., приобретение мебели на сумму 119,10 тыс. руб.</w:t>
      </w:r>
    </w:p>
    <w:tbl>
      <w:tblPr>
        <w:tblStyle w:val="33"/>
        <w:tblW w:w="842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13"/>
        <w:gridCol w:w="4635"/>
      </w:tblGrid>
      <w:tr w:rsidR="00C8032A" w:rsidRPr="00C8032A" w:rsidTr="00C8032A">
        <w:trPr>
          <w:trHeight w:val="4432"/>
        </w:trPr>
        <w:tc>
          <w:tcPr>
            <w:tcW w:w="4384" w:type="dxa"/>
          </w:tcPr>
          <w:p w:rsidR="00C8032A" w:rsidRPr="00C8032A" w:rsidRDefault="00C8032A" w:rsidP="00F9681F">
            <w:pPr>
              <w:tabs>
                <w:tab w:val="left" w:pos="9354"/>
              </w:tabs>
              <w:ind w:firstLine="709"/>
              <w:rPr>
                <w:rFonts w:ascii="Times New Roman" w:hAnsi="Times New Roman" w:cs="Times New Roman"/>
                <w:color w:val="auto"/>
                <w:sz w:val="28"/>
                <w:szCs w:val="28"/>
              </w:rPr>
            </w:pPr>
            <w:r w:rsidRPr="00C8032A">
              <w:rPr>
                <w:rFonts w:ascii="Times New Roman" w:hAnsi="Times New Roman" w:cs="Times New Roman"/>
                <w:noProof/>
                <w:color w:val="auto"/>
                <w:sz w:val="28"/>
                <w:szCs w:val="28"/>
              </w:rPr>
              <w:lastRenderedPageBreak/>
              <w:drawing>
                <wp:inline distT="0" distB="0" distL="0" distR="0" wp14:anchorId="199EA9B0" wp14:editId="76E08F90">
                  <wp:extent cx="2847975" cy="2761615"/>
                  <wp:effectExtent l="0" t="0" r="9525" b="635"/>
                  <wp:docPr id="4110" name="Рисунок 4110" descr="Y:\ОТЧЕТЫ ГЛАВЫ\ОТЧЕТ ГЛАВЫ за 2022 год\сбор\здравоохранение\ФАП Равнинный\WhatsApp Image 2023-04-20 at 13.06.4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Y:\ОТЧЕТЫ ГЛАВЫ\ОТЧЕТ ГЛАВЫ за 2022 год\сбор\здравоохранение\ФАП Равнинный\WhatsApp Image 2023-04-20 at 13.06.47.jpe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869922" cy="2782896"/>
                          </a:xfrm>
                          <a:prstGeom prst="rect">
                            <a:avLst/>
                          </a:prstGeom>
                          <a:noFill/>
                          <a:ln>
                            <a:noFill/>
                          </a:ln>
                        </pic:spPr>
                      </pic:pic>
                    </a:graphicData>
                  </a:graphic>
                </wp:inline>
              </w:drawing>
            </w:r>
          </w:p>
        </w:tc>
        <w:tc>
          <w:tcPr>
            <w:tcW w:w="4041" w:type="dxa"/>
          </w:tcPr>
          <w:p w:rsidR="00C8032A" w:rsidRPr="00C8032A" w:rsidRDefault="00C8032A" w:rsidP="00F9681F">
            <w:pPr>
              <w:tabs>
                <w:tab w:val="left" w:pos="9354"/>
              </w:tabs>
              <w:ind w:firstLine="709"/>
              <w:rPr>
                <w:rFonts w:ascii="Times New Roman" w:hAnsi="Times New Roman" w:cs="Times New Roman"/>
                <w:color w:val="auto"/>
                <w:sz w:val="28"/>
                <w:szCs w:val="28"/>
              </w:rPr>
            </w:pPr>
            <w:r w:rsidRPr="00C8032A">
              <w:rPr>
                <w:rFonts w:ascii="Times New Roman" w:hAnsi="Times New Roman" w:cs="Times New Roman"/>
                <w:noProof/>
                <w:color w:val="auto"/>
                <w:sz w:val="28"/>
                <w:szCs w:val="28"/>
              </w:rPr>
              <w:drawing>
                <wp:inline distT="0" distB="0" distL="0" distR="0" wp14:anchorId="1FF08438" wp14:editId="690D2A63">
                  <wp:extent cx="2790825" cy="2782570"/>
                  <wp:effectExtent l="0" t="0" r="9525" b="0"/>
                  <wp:docPr id="4113" name="Рисунок 4113" descr="Y:\ОТЧЕТЫ ГЛАВЫ\ОТЧЕТ ГЛАВЫ за 2022 год\сбор\здравоохранение\ФАП Равнинный\WhatsApp Image 2023-04-20 at 13.06.4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Y:\ОТЧЕТЫ ГЛАВЫ\ОТЧЕТ ГЛАВЫ за 2022 год\сбор\здравоохранение\ФАП Равнинный\WhatsApp Image 2023-04-20 at 13.06.43.jpe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804347" cy="2796052"/>
                          </a:xfrm>
                          <a:prstGeom prst="rect">
                            <a:avLst/>
                          </a:prstGeom>
                          <a:noFill/>
                          <a:ln>
                            <a:noFill/>
                          </a:ln>
                        </pic:spPr>
                      </pic:pic>
                    </a:graphicData>
                  </a:graphic>
                </wp:inline>
              </w:drawing>
            </w:r>
          </w:p>
        </w:tc>
      </w:tr>
    </w:tbl>
    <w:p w:rsidR="00C8032A" w:rsidRPr="00C8032A" w:rsidRDefault="00C8032A" w:rsidP="00F9681F">
      <w:pPr>
        <w:tabs>
          <w:tab w:val="left" w:pos="9354"/>
        </w:tabs>
        <w:ind w:firstLine="709"/>
        <w:jc w:val="both"/>
        <w:rPr>
          <w:rFonts w:ascii="Times New Roman" w:hAnsi="Times New Roman" w:cs="Times New Roman"/>
          <w:color w:val="auto"/>
          <w:sz w:val="28"/>
          <w:szCs w:val="28"/>
        </w:rPr>
      </w:pPr>
      <w:r w:rsidRPr="00C8032A">
        <w:rPr>
          <w:rFonts w:ascii="Times New Roman" w:hAnsi="Times New Roman" w:cs="Times New Roman"/>
          <w:color w:val="auto"/>
          <w:sz w:val="28"/>
          <w:szCs w:val="28"/>
        </w:rPr>
        <w:t xml:space="preserve">4) приобретены 2-х легковых автомобилей на сумму 1 млн. 727 тыс. руб. </w:t>
      </w:r>
    </w:p>
    <w:p w:rsidR="00C8032A" w:rsidRPr="00C8032A" w:rsidRDefault="00C8032A" w:rsidP="00F9681F">
      <w:pPr>
        <w:tabs>
          <w:tab w:val="left" w:pos="9354"/>
        </w:tabs>
        <w:ind w:firstLine="709"/>
        <w:jc w:val="center"/>
        <w:rPr>
          <w:rFonts w:ascii="Times New Roman" w:hAnsi="Times New Roman" w:cs="Times New Roman"/>
          <w:color w:val="auto"/>
          <w:sz w:val="28"/>
          <w:szCs w:val="28"/>
        </w:rPr>
      </w:pPr>
      <w:r w:rsidRPr="00C8032A">
        <w:rPr>
          <w:rFonts w:ascii="Times New Roman" w:hAnsi="Times New Roman" w:cs="Times New Roman"/>
          <w:noProof/>
          <w:color w:val="auto"/>
          <w:sz w:val="28"/>
          <w:szCs w:val="28"/>
          <w:lang w:bidi="ar-SA"/>
        </w:rPr>
        <w:drawing>
          <wp:inline distT="0" distB="0" distL="0" distR="0" wp14:anchorId="39201432" wp14:editId="1EB3A226">
            <wp:extent cx="3629025" cy="2721769"/>
            <wp:effectExtent l="0" t="0" r="0" b="2540"/>
            <wp:docPr id="7" name="Рисунок 7" descr="C:\Users\Orion\Downloads\8ahx4bln6wv7mv1cnijjxl57fi7ukof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Orion\Downloads\8ahx4bln6wv7mv1cnijjxl57fi7ukofk.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658424" cy="2743818"/>
                    </a:xfrm>
                    <a:prstGeom prst="rect">
                      <a:avLst/>
                    </a:prstGeom>
                    <a:noFill/>
                    <a:ln>
                      <a:noFill/>
                    </a:ln>
                  </pic:spPr>
                </pic:pic>
              </a:graphicData>
            </a:graphic>
          </wp:inline>
        </w:drawing>
      </w:r>
    </w:p>
    <w:p w:rsidR="00C8032A" w:rsidRDefault="00C8032A" w:rsidP="00F9681F">
      <w:pPr>
        <w:tabs>
          <w:tab w:val="left" w:pos="9354"/>
        </w:tabs>
        <w:ind w:firstLine="709"/>
        <w:jc w:val="both"/>
        <w:rPr>
          <w:rFonts w:ascii="Times New Roman" w:hAnsi="Times New Roman" w:cs="Times New Roman"/>
          <w:color w:val="auto"/>
          <w:sz w:val="28"/>
          <w:szCs w:val="28"/>
        </w:rPr>
      </w:pPr>
    </w:p>
    <w:p w:rsidR="006F6D40" w:rsidRPr="00C8032A" w:rsidRDefault="006F6D40" w:rsidP="00F9681F">
      <w:pPr>
        <w:tabs>
          <w:tab w:val="left" w:pos="9354"/>
        </w:tabs>
        <w:ind w:firstLine="709"/>
        <w:jc w:val="both"/>
        <w:rPr>
          <w:rFonts w:ascii="Times New Roman" w:hAnsi="Times New Roman" w:cs="Times New Roman"/>
          <w:color w:val="auto"/>
          <w:sz w:val="28"/>
          <w:szCs w:val="28"/>
        </w:rPr>
      </w:pPr>
    </w:p>
    <w:p w:rsidR="00C8032A" w:rsidRPr="00C8032A" w:rsidRDefault="00C8032A" w:rsidP="00F9681F">
      <w:pPr>
        <w:widowControl/>
        <w:tabs>
          <w:tab w:val="left" w:pos="142"/>
        </w:tabs>
        <w:ind w:firstLine="709"/>
        <w:contextualSpacing/>
        <w:jc w:val="center"/>
        <w:rPr>
          <w:rFonts w:ascii="Times New Roman" w:eastAsiaTheme="minorEastAsia" w:hAnsi="Times New Roman" w:cs="Times New Roman"/>
          <w:b/>
          <w:color w:val="auto"/>
          <w:sz w:val="28"/>
          <w:szCs w:val="28"/>
          <w:lang w:bidi="ar-SA"/>
        </w:rPr>
      </w:pPr>
      <w:r w:rsidRPr="00C8032A">
        <w:rPr>
          <w:rFonts w:ascii="Times New Roman" w:eastAsiaTheme="minorEastAsia" w:hAnsi="Times New Roman" w:cs="Times New Roman"/>
          <w:b/>
          <w:color w:val="auto"/>
          <w:sz w:val="28"/>
          <w:szCs w:val="28"/>
          <w:lang w:bidi="ar-SA"/>
        </w:rPr>
        <w:t>ОБРАЗОВАНИЕ</w:t>
      </w:r>
    </w:p>
    <w:p w:rsidR="00C8032A" w:rsidRPr="00C8032A" w:rsidRDefault="00C8032A" w:rsidP="00F9681F">
      <w:pPr>
        <w:widowControl/>
        <w:tabs>
          <w:tab w:val="left" w:pos="142"/>
        </w:tabs>
        <w:ind w:firstLine="709"/>
        <w:jc w:val="both"/>
        <w:rPr>
          <w:rFonts w:ascii="Times New Roman" w:eastAsia="Calibri" w:hAnsi="Times New Roman" w:cs="Times New Roman"/>
          <w:color w:val="auto"/>
          <w:sz w:val="28"/>
          <w:szCs w:val="28"/>
          <w:lang w:eastAsia="en-US" w:bidi="ar-SA"/>
        </w:rPr>
      </w:pPr>
      <w:r w:rsidRPr="00C8032A">
        <w:rPr>
          <w:rFonts w:ascii="Times New Roman" w:eastAsia="Calibri" w:hAnsi="Times New Roman" w:cs="Times New Roman"/>
          <w:color w:val="auto"/>
          <w:sz w:val="28"/>
          <w:szCs w:val="28"/>
          <w:lang w:eastAsia="en-US" w:bidi="ar-SA"/>
        </w:rPr>
        <w:t>Образовательная система Новоалександровского городского округа – это развитая сеть организаций, которые предоставляют широкий спектр образовательных услуг различного уровня. Успешно реализуется муниципальная программа «Развитие системы образования Новоалександровского городского округа Ставропольского края на 2021-2026 годы».</w:t>
      </w:r>
    </w:p>
    <w:p w:rsidR="00C8032A" w:rsidRPr="00C8032A" w:rsidRDefault="00C8032A" w:rsidP="004D526A">
      <w:pPr>
        <w:widowControl/>
        <w:suppressAutoHyphens/>
        <w:ind w:firstLine="709"/>
        <w:jc w:val="both"/>
        <w:rPr>
          <w:rFonts w:ascii="Times New Roman" w:eastAsia="Times New Roman" w:hAnsi="Times New Roman" w:cs="Times New Roman"/>
          <w:color w:val="auto"/>
          <w:sz w:val="28"/>
          <w:szCs w:val="28"/>
          <w:lang w:eastAsia="ar-SA" w:bidi="ar-SA"/>
        </w:rPr>
      </w:pPr>
      <w:r w:rsidRPr="00C8032A">
        <w:rPr>
          <w:rFonts w:ascii="Times New Roman" w:eastAsia="Times New Roman" w:hAnsi="Times New Roman" w:cs="Times New Roman"/>
          <w:color w:val="auto"/>
          <w:sz w:val="28"/>
          <w:szCs w:val="28"/>
          <w:lang w:eastAsia="ar-SA" w:bidi="ar-SA"/>
        </w:rPr>
        <w:t>В 2022 году на содержание и организацию деятельности образовательных организаций Новоалександровского городского округа выделено 917</w:t>
      </w:r>
      <w:r w:rsidRPr="00C8032A">
        <w:rPr>
          <w:rFonts w:ascii="Times New Roman" w:eastAsia="Times New Roman" w:hAnsi="Times New Roman" w:cs="Times New Roman"/>
          <w:color w:val="auto"/>
          <w:sz w:val="28"/>
          <w:szCs w:val="28"/>
          <w:lang w:val="en-US" w:eastAsia="ar-SA" w:bidi="ar-SA"/>
        </w:rPr>
        <w:t> </w:t>
      </w:r>
      <w:r w:rsidRPr="00C8032A">
        <w:rPr>
          <w:rFonts w:ascii="Times New Roman" w:eastAsia="Times New Roman" w:hAnsi="Times New Roman" w:cs="Times New Roman"/>
          <w:color w:val="auto"/>
          <w:sz w:val="28"/>
          <w:szCs w:val="28"/>
          <w:lang w:eastAsia="ar-SA" w:bidi="ar-SA"/>
        </w:rPr>
        <w:t>826,70 тыс. руб.: из федерального бюджета – 26 638,92 тыс. руб., из краевого – 481 067,36 тыс. руб., из местного – 410 120,42 тыс. руб. Освоено – 910 824,60 тыс. руб.: из федерального бюджета – 26 438,40 тыс. руб., из краевого – 478 776,87 тыс. руб., из местного – 405 609,33 тыс. руб.</w:t>
      </w:r>
    </w:p>
    <w:p w:rsidR="00C8032A" w:rsidRPr="00C8032A" w:rsidRDefault="00C8032A" w:rsidP="004D526A">
      <w:pPr>
        <w:widowControl/>
        <w:suppressAutoHyphens/>
        <w:ind w:firstLine="709"/>
        <w:jc w:val="center"/>
        <w:rPr>
          <w:rFonts w:ascii="Times New Roman" w:eastAsia="Times New Roman" w:hAnsi="Times New Roman" w:cs="Times New Roman"/>
          <w:color w:val="auto"/>
          <w:sz w:val="28"/>
          <w:szCs w:val="28"/>
          <w:lang w:eastAsia="ar-SA" w:bidi="ar-SA"/>
        </w:rPr>
      </w:pPr>
      <w:r w:rsidRPr="00C8032A">
        <w:rPr>
          <w:rFonts w:ascii="Times New Roman" w:eastAsia="Times New Roman" w:hAnsi="Times New Roman" w:cs="Times New Roman"/>
          <w:noProof/>
          <w:color w:val="auto"/>
          <w:sz w:val="28"/>
          <w:szCs w:val="28"/>
          <w:lang w:bidi="ar-SA"/>
        </w:rPr>
        <w:lastRenderedPageBreak/>
        <w:drawing>
          <wp:inline distT="0" distB="0" distL="0" distR="0" wp14:anchorId="6C60596E" wp14:editId="4753B1B1">
            <wp:extent cx="5000625" cy="2725265"/>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030952" cy="2741793"/>
                    </a:xfrm>
                    <a:prstGeom prst="rect">
                      <a:avLst/>
                    </a:prstGeom>
                    <a:noFill/>
                  </pic:spPr>
                </pic:pic>
              </a:graphicData>
            </a:graphic>
          </wp:inline>
        </w:drawing>
      </w:r>
    </w:p>
    <w:p w:rsidR="00C8032A" w:rsidRPr="00C8032A" w:rsidRDefault="00C8032A" w:rsidP="004D526A">
      <w:pPr>
        <w:widowControl/>
        <w:autoSpaceDE w:val="0"/>
        <w:autoSpaceDN w:val="0"/>
        <w:adjustRightInd w:val="0"/>
        <w:ind w:firstLine="709"/>
        <w:jc w:val="both"/>
        <w:rPr>
          <w:rFonts w:ascii="Times New Roman" w:eastAsia="Times New Roman" w:hAnsi="Times New Roman" w:cs="Times New Roman"/>
          <w:bCs/>
          <w:color w:val="auto"/>
          <w:sz w:val="28"/>
          <w:szCs w:val="28"/>
          <w:shd w:val="clear" w:color="auto" w:fill="FFFFFF"/>
          <w:lang w:bidi="ar-SA"/>
        </w:rPr>
      </w:pPr>
      <w:r w:rsidRPr="00C8032A">
        <w:rPr>
          <w:rFonts w:ascii="Times New Roman" w:eastAsia="Times New Roman CYR" w:hAnsi="Times New Roman" w:cs="Times New Roman"/>
          <w:color w:val="auto"/>
          <w:sz w:val="28"/>
          <w:szCs w:val="28"/>
          <w:lang w:bidi="ar-SA"/>
        </w:rPr>
        <w:t>Программа по «Реализации регионального проекта «Современная школа» представляет собой обеспечение деятельности центров образования цифрового и гуманитарного профилей, созданных на базе общеобразовательных организаций, в рамках которой было выделено 14 709,73 тыс. руб., из них: из краевого бюджета – 13 974,24 тыс. руб., из местного – 735,49 тыс. руб.</w:t>
      </w:r>
      <w:r w:rsidRPr="00C8032A">
        <w:rPr>
          <w:rFonts w:ascii="Times New Roman" w:eastAsia="Times New Roman" w:hAnsi="Times New Roman" w:cs="Times New Roman"/>
          <w:color w:val="auto"/>
          <w:sz w:val="28"/>
          <w:szCs w:val="28"/>
          <w:lang w:bidi="ar-SA"/>
        </w:rPr>
        <w:t xml:space="preserve"> На базе Центров реализуются общеобразовательные программы по предметным областям «Технология», «Информатика», «ОБЖ» с обновленным содержанием и материально-технической базой, программы дополнительного образования по IT-технологиям, </w:t>
      </w:r>
      <w:proofErr w:type="spellStart"/>
      <w:r w:rsidRPr="00C8032A">
        <w:rPr>
          <w:rFonts w:ascii="Times New Roman" w:eastAsia="Times New Roman" w:hAnsi="Times New Roman" w:cs="Times New Roman"/>
          <w:color w:val="auto"/>
          <w:sz w:val="28"/>
          <w:szCs w:val="28"/>
          <w:lang w:bidi="ar-SA"/>
        </w:rPr>
        <w:t>медиатворчеству</w:t>
      </w:r>
      <w:proofErr w:type="spellEnd"/>
      <w:r w:rsidRPr="00C8032A">
        <w:rPr>
          <w:rFonts w:ascii="Times New Roman" w:eastAsia="Times New Roman" w:hAnsi="Times New Roman" w:cs="Times New Roman"/>
          <w:color w:val="auto"/>
          <w:sz w:val="28"/>
          <w:szCs w:val="28"/>
          <w:lang w:bidi="ar-SA"/>
        </w:rPr>
        <w:t>, шахматному образованию, проектной и внеурочной деятельности, проводятся социокультурные мероприятия.</w:t>
      </w:r>
      <w:r w:rsidRPr="00C8032A">
        <w:rPr>
          <w:rFonts w:ascii="Times New Roman" w:eastAsia="Times New Roman" w:hAnsi="Times New Roman" w:cs="Times New Roman"/>
          <w:bCs/>
          <w:color w:val="auto"/>
          <w:sz w:val="28"/>
          <w:szCs w:val="28"/>
          <w:shd w:val="clear" w:color="auto" w:fill="FFFFFF"/>
          <w:lang w:bidi="ar-SA"/>
        </w:rPr>
        <w:t xml:space="preserve"> </w:t>
      </w:r>
    </w:p>
    <w:p w:rsidR="00C8032A" w:rsidRPr="00C8032A" w:rsidRDefault="00C8032A" w:rsidP="004D526A">
      <w:pPr>
        <w:widowControl/>
        <w:autoSpaceDE w:val="0"/>
        <w:autoSpaceDN w:val="0"/>
        <w:adjustRightInd w:val="0"/>
        <w:ind w:firstLine="709"/>
        <w:jc w:val="both"/>
        <w:rPr>
          <w:rFonts w:ascii="Times New Roman" w:eastAsia="Times New Roman" w:hAnsi="Times New Roman" w:cs="Times New Roman"/>
          <w:bCs/>
          <w:color w:val="auto"/>
          <w:sz w:val="28"/>
          <w:szCs w:val="28"/>
          <w:shd w:val="clear" w:color="auto" w:fill="FFFFFF"/>
          <w:lang w:bidi="ar-SA"/>
        </w:rPr>
      </w:pPr>
      <w:r w:rsidRPr="00C8032A">
        <w:rPr>
          <w:rFonts w:ascii="Times New Roman" w:eastAsia="Times New Roman" w:hAnsi="Times New Roman" w:cs="Times New Roman"/>
          <w:bCs/>
          <w:color w:val="auto"/>
          <w:sz w:val="28"/>
          <w:szCs w:val="28"/>
          <w:shd w:val="clear" w:color="auto" w:fill="FFFFFF"/>
          <w:lang w:bidi="ar-SA"/>
        </w:rPr>
        <w:t xml:space="preserve">В сентябре 2022 года открыты 4 новых Центра в </w:t>
      </w:r>
      <w:r w:rsidRPr="00C8032A">
        <w:rPr>
          <w:rFonts w:ascii="Times New Roman" w:eastAsia="Times New Roman" w:hAnsi="Times New Roman" w:cs="Times New Roman"/>
          <w:color w:val="auto"/>
          <w:sz w:val="28"/>
          <w:szCs w:val="28"/>
          <w:lang w:bidi="ar-SA"/>
        </w:rPr>
        <w:t xml:space="preserve">МОУ Гимназия №1 </w:t>
      </w:r>
      <w:proofErr w:type="spellStart"/>
      <w:r w:rsidRPr="00C8032A">
        <w:rPr>
          <w:rFonts w:ascii="Times New Roman" w:eastAsia="Times New Roman" w:hAnsi="Times New Roman" w:cs="Times New Roman"/>
          <w:color w:val="auto"/>
          <w:sz w:val="28"/>
          <w:szCs w:val="28"/>
          <w:lang w:bidi="ar-SA"/>
        </w:rPr>
        <w:t>г.Новоалександровска</w:t>
      </w:r>
      <w:proofErr w:type="spellEnd"/>
      <w:r w:rsidRPr="00C8032A">
        <w:rPr>
          <w:rFonts w:ascii="Times New Roman" w:eastAsia="Times New Roman" w:hAnsi="Times New Roman" w:cs="Times New Roman"/>
          <w:color w:val="auto"/>
          <w:sz w:val="28"/>
          <w:szCs w:val="28"/>
          <w:lang w:bidi="ar-SA"/>
        </w:rPr>
        <w:t xml:space="preserve">, МОУ СОШ №5 </w:t>
      </w:r>
      <w:proofErr w:type="spellStart"/>
      <w:r w:rsidRPr="00C8032A">
        <w:rPr>
          <w:rFonts w:ascii="Times New Roman" w:eastAsia="Times New Roman" w:hAnsi="Times New Roman" w:cs="Times New Roman"/>
          <w:color w:val="auto"/>
          <w:sz w:val="28"/>
          <w:szCs w:val="28"/>
          <w:lang w:bidi="ar-SA"/>
        </w:rPr>
        <w:t>г.Новоалександровска</w:t>
      </w:r>
      <w:proofErr w:type="spellEnd"/>
      <w:r w:rsidRPr="00C8032A">
        <w:rPr>
          <w:rFonts w:ascii="Times New Roman" w:eastAsia="Times New Roman" w:hAnsi="Times New Roman" w:cs="Times New Roman"/>
          <w:color w:val="auto"/>
          <w:sz w:val="28"/>
          <w:szCs w:val="28"/>
          <w:lang w:bidi="ar-SA"/>
        </w:rPr>
        <w:t xml:space="preserve">, МОУ СОШ №10 </w:t>
      </w:r>
      <w:proofErr w:type="spellStart"/>
      <w:r w:rsidRPr="00C8032A">
        <w:rPr>
          <w:rFonts w:ascii="Times New Roman" w:eastAsia="Times New Roman" w:hAnsi="Times New Roman" w:cs="Times New Roman"/>
          <w:color w:val="auto"/>
          <w:sz w:val="28"/>
          <w:szCs w:val="28"/>
          <w:lang w:bidi="ar-SA"/>
        </w:rPr>
        <w:t>п.Радуга</w:t>
      </w:r>
      <w:proofErr w:type="spellEnd"/>
      <w:r w:rsidRPr="00C8032A">
        <w:rPr>
          <w:rFonts w:ascii="Times New Roman" w:eastAsia="Times New Roman" w:hAnsi="Times New Roman" w:cs="Times New Roman"/>
          <w:color w:val="auto"/>
          <w:sz w:val="28"/>
          <w:szCs w:val="28"/>
          <w:lang w:bidi="ar-SA"/>
        </w:rPr>
        <w:t xml:space="preserve">, МОУ СОШ №13 </w:t>
      </w:r>
      <w:proofErr w:type="spellStart"/>
      <w:r w:rsidRPr="00C8032A">
        <w:rPr>
          <w:rFonts w:ascii="Times New Roman" w:eastAsia="Times New Roman" w:hAnsi="Times New Roman" w:cs="Times New Roman"/>
          <w:color w:val="auto"/>
          <w:sz w:val="28"/>
          <w:szCs w:val="28"/>
          <w:lang w:bidi="ar-SA"/>
        </w:rPr>
        <w:t>п.Светлый</w:t>
      </w:r>
      <w:proofErr w:type="spellEnd"/>
      <w:r w:rsidRPr="00C8032A">
        <w:rPr>
          <w:rFonts w:ascii="Times New Roman" w:eastAsia="Times New Roman" w:hAnsi="Times New Roman" w:cs="Times New Roman"/>
          <w:color w:val="auto"/>
          <w:sz w:val="28"/>
          <w:szCs w:val="28"/>
          <w:lang w:bidi="ar-SA"/>
        </w:rPr>
        <w:t>.</w:t>
      </w:r>
      <w:r w:rsidRPr="00C8032A">
        <w:rPr>
          <w:rFonts w:ascii="Times New Roman" w:eastAsia="Times New Roman" w:hAnsi="Times New Roman" w:cs="Times New Roman"/>
          <w:bCs/>
          <w:color w:val="auto"/>
          <w:sz w:val="28"/>
          <w:szCs w:val="28"/>
          <w:shd w:val="clear" w:color="auto" w:fill="FFFFFF"/>
          <w:lang w:bidi="ar-SA"/>
        </w:rPr>
        <w:t xml:space="preserve"> </w:t>
      </w:r>
    </w:p>
    <w:tbl>
      <w:tblPr>
        <w:tblStyle w:val="33"/>
        <w:tblW w:w="92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531"/>
        <w:gridCol w:w="4678"/>
      </w:tblGrid>
      <w:tr w:rsidR="00C8032A" w:rsidRPr="00C8032A" w:rsidTr="00C8032A">
        <w:tc>
          <w:tcPr>
            <w:tcW w:w="4531" w:type="dxa"/>
          </w:tcPr>
          <w:p w:rsidR="00C8032A" w:rsidRPr="00C8032A" w:rsidRDefault="00C8032A" w:rsidP="004D526A">
            <w:pPr>
              <w:autoSpaceDE w:val="0"/>
              <w:autoSpaceDN w:val="0"/>
              <w:adjustRightInd w:val="0"/>
              <w:ind w:firstLine="709"/>
              <w:jc w:val="both"/>
              <w:rPr>
                <w:rFonts w:ascii="Times New Roman" w:eastAsia="Times New Roman" w:hAnsi="Times New Roman" w:cs="Times New Roman"/>
                <w:bCs/>
                <w:color w:val="auto"/>
                <w:sz w:val="28"/>
                <w:szCs w:val="28"/>
                <w:shd w:val="clear" w:color="auto" w:fill="FFFFFF"/>
              </w:rPr>
            </w:pPr>
            <w:r w:rsidRPr="00C8032A">
              <w:rPr>
                <w:rFonts w:ascii="Times New Roman" w:eastAsia="Times New Roman" w:hAnsi="Times New Roman" w:cs="Times New Roman"/>
                <w:bCs/>
                <w:noProof/>
                <w:color w:val="auto"/>
                <w:sz w:val="28"/>
                <w:szCs w:val="28"/>
                <w:shd w:val="clear" w:color="auto" w:fill="FFFFFF"/>
              </w:rPr>
              <w:drawing>
                <wp:inline distT="0" distB="0" distL="0" distR="0" wp14:anchorId="70D4C052" wp14:editId="2CE2EEA5">
                  <wp:extent cx="2784475" cy="2521812"/>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803699" cy="2539223"/>
                          </a:xfrm>
                          <a:prstGeom prst="rect">
                            <a:avLst/>
                          </a:prstGeom>
                          <a:noFill/>
                        </pic:spPr>
                      </pic:pic>
                    </a:graphicData>
                  </a:graphic>
                </wp:inline>
              </w:drawing>
            </w:r>
          </w:p>
        </w:tc>
        <w:tc>
          <w:tcPr>
            <w:tcW w:w="4678" w:type="dxa"/>
          </w:tcPr>
          <w:p w:rsidR="00C8032A" w:rsidRPr="00C8032A" w:rsidRDefault="00C8032A" w:rsidP="004D526A">
            <w:pPr>
              <w:autoSpaceDE w:val="0"/>
              <w:autoSpaceDN w:val="0"/>
              <w:adjustRightInd w:val="0"/>
              <w:ind w:firstLine="709"/>
              <w:jc w:val="both"/>
              <w:rPr>
                <w:rFonts w:ascii="Times New Roman" w:eastAsia="Times New Roman" w:hAnsi="Times New Roman" w:cs="Times New Roman"/>
                <w:bCs/>
                <w:color w:val="auto"/>
                <w:sz w:val="28"/>
                <w:szCs w:val="28"/>
                <w:shd w:val="clear" w:color="auto" w:fill="FFFFFF"/>
              </w:rPr>
            </w:pPr>
            <w:r w:rsidRPr="00C8032A">
              <w:rPr>
                <w:rFonts w:ascii="Times New Roman" w:eastAsia="Times New Roman" w:hAnsi="Times New Roman" w:cs="Times New Roman"/>
                <w:bCs/>
                <w:noProof/>
                <w:color w:val="auto"/>
                <w:sz w:val="28"/>
                <w:szCs w:val="28"/>
                <w:shd w:val="clear" w:color="auto" w:fill="FFFFFF"/>
              </w:rPr>
              <w:drawing>
                <wp:inline distT="0" distB="0" distL="0" distR="0" wp14:anchorId="18E9F64D" wp14:editId="629AB0F3">
                  <wp:extent cx="2897505" cy="252222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960427" cy="2576992"/>
                          </a:xfrm>
                          <a:prstGeom prst="rect">
                            <a:avLst/>
                          </a:prstGeom>
                          <a:noFill/>
                        </pic:spPr>
                      </pic:pic>
                    </a:graphicData>
                  </a:graphic>
                </wp:inline>
              </w:drawing>
            </w:r>
          </w:p>
        </w:tc>
      </w:tr>
      <w:tr w:rsidR="00C8032A" w:rsidRPr="00C8032A" w:rsidTr="00C8032A">
        <w:tc>
          <w:tcPr>
            <w:tcW w:w="4531" w:type="dxa"/>
          </w:tcPr>
          <w:p w:rsidR="00C8032A" w:rsidRPr="00C8032A" w:rsidRDefault="00C8032A" w:rsidP="004D526A">
            <w:pPr>
              <w:autoSpaceDE w:val="0"/>
              <w:autoSpaceDN w:val="0"/>
              <w:adjustRightInd w:val="0"/>
              <w:ind w:firstLine="709"/>
              <w:jc w:val="center"/>
              <w:rPr>
                <w:rFonts w:ascii="Times New Roman" w:eastAsia="Times New Roman" w:hAnsi="Times New Roman" w:cs="Times New Roman"/>
                <w:bCs/>
                <w:noProof/>
                <w:color w:val="auto"/>
                <w:sz w:val="26"/>
                <w:szCs w:val="26"/>
                <w:shd w:val="clear" w:color="auto" w:fill="FFFFFF"/>
              </w:rPr>
            </w:pPr>
            <w:r w:rsidRPr="00C8032A">
              <w:rPr>
                <w:rFonts w:ascii="Times New Roman" w:eastAsia="Times New Roman" w:hAnsi="Times New Roman" w:cs="Times New Roman"/>
                <w:bCs/>
                <w:noProof/>
                <w:color w:val="auto"/>
                <w:sz w:val="26"/>
                <w:szCs w:val="26"/>
                <w:shd w:val="clear" w:color="auto" w:fill="FFFFFF"/>
              </w:rPr>
              <w:t>МОУ СОШ №5 г.Новоалександровск</w:t>
            </w:r>
          </w:p>
        </w:tc>
        <w:tc>
          <w:tcPr>
            <w:tcW w:w="4678" w:type="dxa"/>
          </w:tcPr>
          <w:p w:rsidR="00C8032A" w:rsidRPr="00C8032A" w:rsidRDefault="00C8032A" w:rsidP="004D526A">
            <w:pPr>
              <w:autoSpaceDE w:val="0"/>
              <w:autoSpaceDN w:val="0"/>
              <w:adjustRightInd w:val="0"/>
              <w:ind w:firstLine="709"/>
              <w:jc w:val="center"/>
              <w:rPr>
                <w:rFonts w:ascii="Times New Roman" w:eastAsia="Times New Roman" w:hAnsi="Times New Roman" w:cs="Times New Roman"/>
                <w:bCs/>
                <w:noProof/>
                <w:color w:val="auto"/>
                <w:sz w:val="28"/>
                <w:szCs w:val="28"/>
                <w:shd w:val="clear" w:color="auto" w:fill="FFFFFF"/>
              </w:rPr>
            </w:pPr>
            <w:r w:rsidRPr="00C8032A">
              <w:rPr>
                <w:rFonts w:ascii="Times New Roman" w:eastAsia="Times New Roman" w:hAnsi="Times New Roman" w:cs="Times New Roman"/>
                <w:bCs/>
                <w:noProof/>
                <w:color w:val="auto"/>
                <w:sz w:val="26"/>
                <w:szCs w:val="26"/>
                <w:shd w:val="clear" w:color="auto" w:fill="FFFFFF"/>
              </w:rPr>
              <w:t>МОУ СОШ №10 п.Радуга</w:t>
            </w:r>
          </w:p>
        </w:tc>
      </w:tr>
    </w:tbl>
    <w:p w:rsidR="00C8032A" w:rsidRPr="00C8032A" w:rsidRDefault="00C8032A" w:rsidP="004D526A">
      <w:pPr>
        <w:widowControl/>
        <w:autoSpaceDE w:val="0"/>
        <w:autoSpaceDN w:val="0"/>
        <w:adjustRightInd w:val="0"/>
        <w:ind w:firstLine="709"/>
        <w:jc w:val="both"/>
        <w:rPr>
          <w:rFonts w:ascii="Times New Roman" w:eastAsia="Times New Roman" w:hAnsi="Times New Roman" w:cs="Times New Roman"/>
          <w:color w:val="auto"/>
          <w:sz w:val="28"/>
          <w:szCs w:val="28"/>
          <w:shd w:val="clear" w:color="auto" w:fill="FFFFFF"/>
          <w:lang w:bidi="ar-SA"/>
        </w:rPr>
      </w:pPr>
      <w:r w:rsidRPr="00C8032A">
        <w:rPr>
          <w:rFonts w:ascii="Times New Roman" w:eastAsia="Times New Roman" w:hAnsi="Times New Roman" w:cs="Times New Roman"/>
          <w:bCs/>
          <w:color w:val="auto"/>
          <w:sz w:val="28"/>
          <w:szCs w:val="28"/>
          <w:shd w:val="clear" w:color="auto" w:fill="FFFFFF"/>
          <w:lang w:bidi="ar-SA"/>
        </w:rPr>
        <w:t xml:space="preserve">Это Центры естественнонаучного и технологического направлений. </w:t>
      </w:r>
      <w:r w:rsidRPr="00C8032A">
        <w:rPr>
          <w:rFonts w:ascii="Times New Roman" w:eastAsia="Times New Roman" w:hAnsi="Times New Roman" w:cs="Times New Roman"/>
          <w:color w:val="auto"/>
          <w:sz w:val="28"/>
          <w:szCs w:val="28"/>
          <w:shd w:val="clear" w:color="auto" w:fill="FFFFFF"/>
          <w:lang w:bidi="ar-SA"/>
        </w:rPr>
        <w:t xml:space="preserve">Новый профиль - это новые возможности. Естественнонаучное направление предполагает модернизацию преподаваемых дисциплин «Биология», </w:t>
      </w:r>
      <w:r w:rsidRPr="00C8032A">
        <w:rPr>
          <w:rFonts w:ascii="Times New Roman" w:eastAsia="Times New Roman" w:hAnsi="Times New Roman" w:cs="Times New Roman"/>
          <w:color w:val="auto"/>
          <w:sz w:val="28"/>
          <w:szCs w:val="28"/>
          <w:shd w:val="clear" w:color="auto" w:fill="FFFFFF"/>
          <w:lang w:bidi="ar-SA"/>
        </w:rPr>
        <w:lastRenderedPageBreak/>
        <w:t>«Химия» и «Физика». Помимо основных уроков, в школах появились новые внеурочные занятия, углубляющие знания обучающихся по этим предметам. Всего с 2019 года в округе открылись и работают 11 Центров «Точка роста».</w:t>
      </w:r>
    </w:p>
    <w:p w:rsidR="00C8032A" w:rsidRPr="00C8032A" w:rsidRDefault="00C8032A" w:rsidP="004D526A">
      <w:pPr>
        <w:widowControl/>
        <w:autoSpaceDE w:val="0"/>
        <w:autoSpaceDN w:val="0"/>
        <w:adjustRightInd w:val="0"/>
        <w:ind w:firstLine="709"/>
        <w:jc w:val="both"/>
        <w:rPr>
          <w:rFonts w:ascii="Times New Roman" w:eastAsia="Times New Roman" w:hAnsi="Times New Roman" w:cs="Times New Roman"/>
          <w:color w:val="auto"/>
          <w:sz w:val="28"/>
          <w:szCs w:val="28"/>
          <w:shd w:val="clear" w:color="auto" w:fill="FFFFFF"/>
          <w:lang w:bidi="ar-SA"/>
        </w:rPr>
      </w:pPr>
      <w:r w:rsidRPr="00C8032A">
        <w:rPr>
          <w:rFonts w:ascii="Times New Roman" w:eastAsia="Times New Roman" w:hAnsi="Times New Roman" w:cs="Times New Roman"/>
          <w:color w:val="auto"/>
          <w:sz w:val="28"/>
          <w:szCs w:val="28"/>
          <w:shd w:val="clear" w:color="auto" w:fill="FFFFFF"/>
          <w:lang w:bidi="ar-SA"/>
        </w:rPr>
        <w:t xml:space="preserve">В рамках реализации проекта «Цифровая образовательная среда» национального проекта «Образование» в 2022 году 4 школы получили современное компьютерное оборудование (МОУ СОШ №12 </w:t>
      </w:r>
      <w:proofErr w:type="spellStart"/>
      <w:r w:rsidRPr="00C8032A">
        <w:rPr>
          <w:rFonts w:ascii="Times New Roman" w:eastAsia="Times New Roman" w:hAnsi="Times New Roman" w:cs="Times New Roman"/>
          <w:color w:val="auto"/>
          <w:sz w:val="28"/>
          <w:szCs w:val="28"/>
          <w:shd w:val="clear" w:color="auto" w:fill="FFFFFF"/>
          <w:lang w:bidi="ar-SA"/>
        </w:rPr>
        <w:t>г.Новоалександровска</w:t>
      </w:r>
      <w:proofErr w:type="spellEnd"/>
      <w:r w:rsidRPr="00C8032A">
        <w:rPr>
          <w:rFonts w:ascii="Times New Roman" w:eastAsia="Times New Roman" w:hAnsi="Times New Roman" w:cs="Times New Roman"/>
          <w:color w:val="auto"/>
          <w:sz w:val="28"/>
          <w:szCs w:val="28"/>
          <w:shd w:val="clear" w:color="auto" w:fill="FFFFFF"/>
          <w:lang w:bidi="ar-SA"/>
        </w:rPr>
        <w:t xml:space="preserve">, МОУ СОШ№7 </w:t>
      </w:r>
      <w:proofErr w:type="spellStart"/>
      <w:r w:rsidRPr="00C8032A">
        <w:rPr>
          <w:rFonts w:ascii="Times New Roman" w:eastAsia="Times New Roman" w:hAnsi="Times New Roman" w:cs="Times New Roman"/>
          <w:color w:val="auto"/>
          <w:sz w:val="28"/>
          <w:szCs w:val="28"/>
          <w:shd w:val="clear" w:color="auto" w:fill="FFFFFF"/>
          <w:lang w:bidi="ar-SA"/>
        </w:rPr>
        <w:t>п.Горьковский</w:t>
      </w:r>
      <w:proofErr w:type="spellEnd"/>
      <w:r w:rsidRPr="00C8032A">
        <w:rPr>
          <w:rFonts w:ascii="Times New Roman" w:eastAsia="Times New Roman" w:hAnsi="Times New Roman" w:cs="Times New Roman"/>
          <w:color w:val="auto"/>
          <w:sz w:val="28"/>
          <w:szCs w:val="28"/>
          <w:shd w:val="clear" w:color="auto" w:fill="FFFFFF"/>
          <w:lang w:bidi="ar-SA"/>
        </w:rPr>
        <w:t xml:space="preserve">, МОУ СОШ№18 </w:t>
      </w:r>
      <w:proofErr w:type="spellStart"/>
      <w:r w:rsidRPr="00C8032A">
        <w:rPr>
          <w:rFonts w:ascii="Times New Roman" w:eastAsia="Times New Roman" w:hAnsi="Times New Roman" w:cs="Times New Roman"/>
          <w:color w:val="auto"/>
          <w:sz w:val="28"/>
          <w:szCs w:val="28"/>
          <w:shd w:val="clear" w:color="auto" w:fill="FFFFFF"/>
          <w:lang w:bidi="ar-SA"/>
        </w:rPr>
        <w:t>ст.Григорополисской</w:t>
      </w:r>
      <w:proofErr w:type="spellEnd"/>
      <w:r w:rsidRPr="00C8032A">
        <w:rPr>
          <w:rFonts w:ascii="Times New Roman" w:eastAsia="Times New Roman" w:hAnsi="Times New Roman" w:cs="Times New Roman"/>
          <w:color w:val="auto"/>
          <w:sz w:val="28"/>
          <w:szCs w:val="28"/>
          <w:shd w:val="clear" w:color="auto" w:fill="FFFFFF"/>
          <w:lang w:bidi="ar-SA"/>
        </w:rPr>
        <w:t>). С 2019 года по данному проекту соответствующим оборудованием оснащены 8 школ округа.</w:t>
      </w:r>
    </w:p>
    <w:p w:rsidR="00C8032A" w:rsidRPr="00C8032A" w:rsidRDefault="00C8032A" w:rsidP="004D526A">
      <w:pPr>
        <w:widowControl/>
        <w:ind w:firstLine="709"/>
        <w:jc w:val="both"/>
        <w:rPr>
          <w:rFonts w:ascii="Times New Roman" w:eastAsia="Times New Roman CYR" w:hAnsi="Times New Roman" w:cs="Times New Roman"/>
          <w:sz w:val="28"/>
          <w:szCs w:val="28"/>
          <w:lang w:eastAsia="x-none" w:bidi="ar-SA"/>
        </w:rPr>
      </w:pPr>
      <w:r w:rsidRPr="00C8032A">
        <w:rPr>
          <w:rFonts w:ascii="Times New Roman" w:eastAsia="Times New Roman CYR" w:hAnsi="Times New Roman" w:cs="Times New Roman"/>
          <w:sz w:val="28"/>
          <w:szCs w:val="28"/>
          <w:lang w:val="x-none" w:eastAsia="x-none" w:bidi="ar-SA"/>
        </w:rPr>
        <w:t>Программа по «Реализации регионального проекта «Успех каждого ребенка»</w:t>
      </w:r>
      <w:r w:rsidRPr="00C8032A">
        <w:rPr>
          <w:rFonts w:ascii="Times New Roman" w:eastAsia="Times New Roman CYR" w:hAnsi="Times New Roman" w:cs="Times New Roman"/>
          <w:sz w:val="28"/>
          <w:szCs w:val="28"/>
          <w:lang w:eastAsia="x-none" w:bidi="ar-SA"/>
        </w:rPr>
        <w:t xml:space="preserve"> представляет собой создание в общеобразовательных организациях, расположенных в сельской местности, условий для занятий физической культурой и спортом, </w:t>
      </w:r>
      <w:r w:rsidRPr="00C8032A">
        <w:rPr>
          <w:rFonts w:ascii="Times New Roman" w:eastAsia="Times New Roman CYR" w:hAnsi="Times New Roman" w:cs="Times New Roman"/>
          <w:color w:val="auto"/>
          <w:sz w:val="28"/>
          <w:szCs w:val="28"/>
          <w:lang w:bidi="ar-SA"/>
        </w:rPr>
        <w:t>в рамках которой было выделено 1 447,37 тыс. руб., из них: из краевого бюджета – 1 445,92 тыс. руб., из местного – 1,45 тыс. руб</w:t>
      </w:r>
      <w:r w:rsidRPr="00C8032A">
        <w:rPr>
          <w:rFonts w:ascii="Times New Roman" w:eastAsia="Times New Roman CYR" w:hAnsi="Times New Roman" w:cs="Times New Roman"/>
          <w:sz w:val="28"/>
          <w:szCs w:val="28"/>
          <w:lang w:eastAsia="x-none" w:bidi="ar-SA"/>
        </w:rPr>
        <w:t xml:space="preserve">. </w:t>
      </w:r>
    </w:p>
    <w:tbl>
      <w:tblPr>
        <w:tblStyle w:val="33"/>
        <w:tblW w:w="0" w:type="auto"/>
        <w:tblLook w:val="04A0" w:firstRow="1" w:lastRow="0" w:firstColumn="1" w:lastColumn="0" w:noHBand="0" w:noVBand="1"/>
      </w:tblPr>
      <w:tblGrid>
        <w:gridCol w:w="4803"/>
        <w:gridCol w:w="4545"/>
      </w:tblGrid>
      <w:tr w:rsidR="00C8032A" w:rsidRPr="00C8032A" w:rsidTr="006F6D40">
        <w:trPr>
          <w:trHeight w:val="3803"/>
        </w:trPr>
        <w:tc>
          <w:tcPr>
            <w:tcW w:w="4658" w:type="dxa"/>
            <w:tcBorders>
              <w:top w:val="nil"/>
              <w:left w:val="nil"/>
              <w:bottom w:val="nil"/>
              <w:right w:val="nil"/>
            </w:tcBorders>
          </w:tcPr>
          <w:p w:rsidR="00C8032A" w:rsidRPr="00C8032A" w:rsidRDefault="00C8032A" w:rsidP="004D526A">
            <w:pPr>
              <w:ind w:firstLine="709"/>
              <w:jc w:val="center"/>
              <w:rPr>
                <w:rFonts w:ascii="Times New Roman" w:eastAsia="Times New Roman CYR" w:hAnsi="Times New Roman" w:cs="Times New Roman"/>
                <w:sz w:val="28"/>
                <w:szCs w:val="28"/>
                <w:lang w:eastAsia="x-none"/>
              </w:rPr>
            </w:pPr>
            <w:r w:rsidRPr="00C8032A">
              <w:rPr>
                <w:rFonts w:ascii="Times New Roman" w:eastAsia="Times New Roman CYR" w:hAnsi="Times New Roman" w:cs="Times New Roman"/>
                <w:noProof/>
                <w:sz w:val="28"/>
                <w:szCs w:val="28"/>
              </w:rPr>
              <w:drawing>
                <wp:inline distT="0" distB="0" distL="0" distR="0" wp14:anchorId="63835755" wp14:editId="40BA37CA">
                  <wp:extent cx="2599690" cy="2329961"/>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638374" cy="2364631"/>
                          </a:xfrm>
                          <a:prstGeom prst="rect">
                            <a:avLst/>
                          </a:prstGeom>
                          <a:noFill/>
                        </pic:spPr>
                      </pic:pic>
                    </a:graphicData>
                  </a:graphic>
                </wp:inline>
              </w:drawing>
            </w:r>
          </w:p>
        </w:tc>
        <w:tc>
          <w:tcPr>
            <w:tcW w:w="4464" w:type="dxa"/>
            <w:tcBorders>
              <w:top w:val="nil"/>
              <w:left w:val="nil"/>
              <w:bottom w:val="nil"/>
              <w:right w:val="nil"/>
            </w:tcBorders>
          </w:tcPr>
          <w:p w:rsidR="00C8032A" w:rsidRPr="00C8032A" w:rsidRDefault="00C8032A" w:rsidP="004D526A">
            <w:pPr>
              <w:ind w:firstLine="709"/>
              <w:jc w:val="center"/>
              <w:rPr>
                <w:rFonts w:ascii="Times New Roman" w:eastAsia="Times New Roman CYR" w:hAnsi="Times New Roman" w:cs="Times New Roman"/>
                <w:sz w:val="26"/>
                <w:szCs w:val="26"/>
                <w:lang w:eastAsia="x-none"/>
              </w:rPr>
            </w:pPr>
            <w:r w:rsidRPr="00C8032A">
              <w:rPr>
                <w:rFonts w:ascii="Times New Roman" w:eastAsia="Times New Roman CYR" w:hAnsi="Times New Roman" w:cs="Times New Roman"/>
                <w:noProof/>
                <w:sz w:val="26"/>
                <w:szCs w:val="26"/>
              </w:rPr>
              <w:drawing>
                <wp:inline distT="0" distB="0" distL="0" distR="0" wp14:anchorId="42FB070A" wp14:editId="3349EF7D">
                  <wp:extent cx="2428435" cy="2303584"/>
                  <wp:effectExtent l="0" t="0" r="0" b="190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486222" cy="2358400"/>
                          </a:xfrm>
                          <a:prstGeom prst="rect">
                            <a:avLst/>
                          </a:prstGeom>
                          <a:noFill/>
                        </pic:spPr>
                      </pic:pic>
                    </a:graphicData>
                  </a:graphic>
                </wp:inline>
              </w:drawing>
            </w:r>
          </w:p>
        </w:tc>
      </w:tr>
      <w:tr w:rsidR="00C8032A" w:rsidRPr="00C8032A" w:rsidTr="00C8032A">
        <w:trPr>
          <w:trHeight w:val="273"/>
        </w:trPr>
        <w:tc>
          <w:tcPr>
            <w:tcW w:w="9123" w:type="dxa"/>
            <w:gridSpan w:val="2"/>
            <w:tcBorders>
              <w:top w:val="nil"/>
              <w:left w:val="nil"/>
              <w:bottom w:val="nil"/>
              <w:right w:val="nil"/>
            </w:tcBorders>
          </w:tcPr>
          <w:p w:rsidR="00C8032A" w:rsidRPr="00C8032A" w:rsidRDefault="00C8032A" w:rsidP="004D526A">
            <w:pPr>
              <w:ind w:firstLine="709"/>
              <w:jc w:val="center"/>
              <w:rPr>
                <w:rFonts w:ascii="Times New Roman" w:eastAsia="Times New Roman CYR" w:hAnsi="Times New Roman" w:cs="Times New Roman"/>
                <w:noProof/>
                <w:sz w:val="26"/>
                <w:szCs w:val="26"/>
              </w:rPr>
            </w:pPr>
            <w:r w:rsidRPr="00C8032A">
              <w:rPr>
                <w:rFonts w:ascii="Times New Roman" w:eastAsia="Times New Roman CYR" w:hAnsi="Times New Roman" w:cs="Times New Roman"/>
                <w:bCs/>
                <w:noProof/>
                <w:sz w:val="26"/>
                <w:szCs w:val="26"/>
              </w:rPr>
              <w:t>Ремонт спортзала и раздевалок в МОУ СОШ №8 ст.Кармалиновская</w:t>
            </w:r>
          </w:p>
        </w:tc>
      </w:tr>
    </w:tbl>
    <w:p w:rsidR="00C8032A" w:rsidRPr="00C8032A" w:rsidRDefault="00C8032A" w:rsidP="004D526A">
      <w:pPr>
        <w:widowControl/>
        <w:ind w:firstLine="709"/>
        <w:jc w:val="both"/>
        <w:rPr>
          <w:rFonts w:ascii="Times New Roman" w:eastAsia="Times New Roman" w:hAnsi="Times New Roman" w:cs="Times New Roman"/>
          <w:color w:val="auto"/>
          <w:sz w:val="28"/>
          <w:lang w:val="x-none" w:eastAsia="x-none" w:bidi="ar-SA"/>
        </w:rPr>
      </w:pPr>
      <w:r w:rsidRPr="00C8032A">
        <w:rPr>
          <w:rFonts w:ascii="Times New Roman" w:eastAsia="Times New Roman" w:hAnsi="Times New Roman" w:cs="Times New Roman"/>
          <w:color w:val="auto"/>
          <w:sz w:val="28"/>
          <w:lang w:val="x-none" w:eastAsia="x-none" w:bidi="ar-SA"/>
        </w:rPr>
        <w:t>Обустройство спортзалов позволяет увеличить охват дополнительным образованием детей и взрослых, проживающих в сельской местности, сделать занятия спортом доступным для населения.</w:t>
      </w:r>
    </w:p>
    <w:p w:rsidR="00C8032A" w:rsidRPr="00C8032A" w:rsidRDefault="00C8032A" w:rsidP="004D526A">
      <w:pPr>
        <w:widowControl/>
        <w:suppressAutoHyphens/>
        <w:ind w:firstLine="709"/>
        <w:jc w:val="both"/>
        <w:rPr>
          <w:rFonts w:ascii="Times New Roman" w:eastAsia="Times New Roman" w:hAnsi="Times New Roman" w:cs="Times New Roman"/>
          <w:sz w:val="28"/>
          <w:szCs w:val="28"/>
          <w:shd w:val="clear" w:color="auto" w:fill="FFFFFF"/>
          <w:lang w:bidi="ar-SA"/>
        </w:rPr>
      </w:pPr>
      <w:r w:rsidRPr="00C8032A">
        <w:rPr>
          <w:rFonts w:ascii="Times New Roman" w:eastAsia="Times New Roman" w:hAnsi="Times New Roman" w:cs="Times New Roman"/>
          <w:sz w:val="28"/>
          <w:szCs w:val="28"/>
          <w:shd w:val="clear" w:color="auto" w:fill="FFFFFF"/>
          <w:lang w:bidi="ar-SA"/>
        </w:rPr>
        <w:t>В 2022 году стартовал новый Всероссийский проект «Школьный театр». По состоянию на 1 января 2023 года во всех школах округа уже функционируют театры.</w:t>
      </w:r>
    </w:p>
    <w:p w:rsidR="00C8032A" w:rsidRPr="00C8032A" w:rsidRDefault="00C8032A" w:rsidP="004D526A">
      <w:pPr>
        <w:widowControl/>
        <w:suppressAutoHyphens/>
        <w:ind w:firstLine="709"/>
        <w:jc w:val="both"/>
        <w:rPr>
          <w:rFonts w:ascii="Times New Roman" w:eastAsia="Times New Roman" w:hAnsi="Times New Roman" w:cs="Times New Roman"/>
          <w:sz w:val="28"/>
          <w:szCs w:val="28"/>
          <w:shd w:val="clear" w:color="auto" w:fill="FFFFFF"/>
          <w:lang w:bidi="ar-SA"/>
        </w:rPr>
      </w:pPr>
      <w:r w:rsidRPr="00C8032A">
        <w:rPr>
          <w:rFonts w:ascii="Times New Roman" w:eastAsia="Times New Roman" w:hAnsi="Times New Roman" w:cs="Times New Roman"/>
          <w:sz w:val="28"/>
          <w:szCs w:val="28"/>
          <w:shd w:val="clear" w:color="auto" w:fill="FFFFFF"/>
          <w:lang w:bidi="ar-SA"/>
        </w:rPr>
        <w:t>В 2022 году решением Президента РФ поддержана инициатива создания Российского движения детей и молодёжи «Движение первых». В округе уже начата работа по формированию первичных и местных ячеек на основе системы отделений РДШ.</w:t>
      </w:r>
    </w:p>
    <w:p w:rsidR="00C8032A" w:rsidRPr="00C8032A" w:rsidRDefault="00C8032A" w:rsidP="004D526A">
      <w:pPr>
        <w:widowControl/>
        <w:shd w:val="clear" w:color="auto" w:fill="FFFFFF"/>
        <w:ind w:firstLine="709"/>
        <w:jc w:val="both"/>
        <w:rPr>
          <w:rFonts w:ascii="Arial" w:eastAsia="Times New Roman" w:hAnsi="Arial" w:cs="Arial"/>
          <w:sz w:val="23"/>
          <w:szCs w:val="23"/>
          <w:lang w:bidi="ar-SA"/>
        </w:rPr>
      </w:pPr>
      <w:r w:rsidRPr="00C8032A">
        <w:rPr>
          <w:rFonts w:ascii="Times New Roman" w:eastAsia="Times New Roman" w:hAnsi="Times New Roman" w:cs="Times New Roman"/>
          <w:sz w:val="28"/>
          <w:szCs w:val="28"/>
          <w:lang w:bidi="ar-SA"/>
        </w:rPr>
        <w:t>Реализация мероприятий проекта «Успех каждого ребенка», создание центров «Точка роста» позволила в 2022 году внедрить новые современные формы дополнительного образования на базе школ округа и увеличить охват качественным дополнительным образованием.</w:t>
      </w:r>
      <w:r w:rsidRPr="00C8032A">
        <w:rPr>
          <w:rFonts w:ascii="Arial" w:eastAsia="Times New Roman" w:hAnsi="Arial" w:cs="Arial"/>
          <w:sz w:val="23"/>
          <w:szCs w:val="23"/>
          <w:lang w:bidi="ar-SA"/>
        </w:rPr>
        <w:t xml:space="preserve"> </w:t>
      </w:r>
    </w:p>
    <w:p w:rsidR="00C8032A" w:rsidRPr="00C8032A" w:rsidRDefault="00C8032A" w:rsidP="004D526A">
      <w:pPr>
        <w:widowControl/>
        <w:suppressAutoHyphens/>
        <w:ind w:firstLine="709"/>
        <w:jc w:val="both"/>
        <w:rPr>
          <w:rFonts w:ascii="Times New Roman" w:eastAsia="Times New Roman" w:hAnsi="Times New Roman" w:cs="Times New Roman"/>
          <w:color w:val="auto"/>
          <w:sz w:val="28"/>
          <w:lang w:bidi="ar-SA"/>
        </w:rPr>
      </w:pPr>
      <w:r w:rsidRPr="00C8032A">
        <w:rPr>
          <w:rFonts w:ascii="Times New Roman" w:eastAsia="Times New Roman" w:hAnsi="Times New Roman" w:cs="Times New Roman"/>
          <w:color w:val="auto"/>
          <w:sz w:val="28"/>
          <w:lang w:bidi="ar-SA"/>
        </w:rPr>
        <w:t xml:space="preserve">В каждом общеобразовательном учреждении введены ставки советников директора по воспитанию и взаимодействию с детскими общественными объединениями. Претенденты на новые должности прошли отбор через всероссийский конкурс «Навигаторы детства». </w:t>
      </w:r>
    </w:p>
    <w:p w:rsidR="00C8032A" w:rsidRPr="00C8032A" w:rsidRDefault="00C8032A" w:rsidP="004D526A">
      <w:pPr>
        <w:widowControl/>
        <w:suppressAutoHyphens/>
        <w:ind w:firstLine="709"/>
        <w:jc w:val="both"/>
        <w:rPr>
          <w:rFonts w:ascii="Times New Roman" w:eastAsia="Times New Roman" w:hAnsi="Times New Roman" w:cs="Times New Roman"/>
          <w:sz w:val="28"/>
          <w:szCs w:val="28"/>
          <w:shd w:val="clear" w:color="auto" w:fill="FFFFFF"/>
          <w:lang w:bidi="ar-SA"/>
        </w:rPr>
      </w:pPr>
      <w:r w:rsidRPr="00C8032A">
        <w:rPr>
          <w:rFonts w:ascii="Times New Roman" w:eastAsia="Times New Roman" w:hAnsi="Times New Roman" w:cs="Times New Roman"/>
          <w:sz w:val="28"/>
          <w:szCs w:val="28"/>
          <w:shd w:val="clear" w:color="auto" w:fill="FFFFFF"/>
          <w:lang w:bidi="ar-SA"/>
        </w:rPr>
        <w:lastRenderedPageBreak/>
        <w:t>С 1 сентября 2020 года за счет средств федерального бюджета установлена надбавка за выполнение функций классного руководителя в разме</w:t>
      </w:r>
      <w:r w:rsidR="006F6D40">
        <w:rPr>
          <w:rFonts w:ascii="Times New Roman" w:eastAsia="Times New Roman" w:hAnsi="Times New Roman" w:cs="Times New Roman"/>
          <w:sz w:val="28"/>
          <w:szCs w:val="28"/>
          <w:shd w:val="clear" w:color="auto" w:fill="FFFFFF"/>
          <w:lang w:bidi="ar-SA"/>
        </w:rPr>
        <w:t>ре 5000 рублей в месяц. В 2021-</w:t>
      </w:r>
      <w:r w:rsidRPr="00C8032A">
        <w:rPr>
          <w:rFonts w:ascii="Times New Roman" w:eastAsia="Times New Roman" w:hAnsi="Times New Roman" w:cs="Times New Roman"/>
          <w:sz w:val="28"/>
          <w:szCs w:val="28"/>
          <w:shd w:val="clear" w:color="auto" w:fill="FFFFFF"/>
          <w:lang w:bidi="ar-SA"/>
        </w:rPr>
        <w:t xml:space="preserve">2022 учебном году воспитание в общеобразовательных учреждениях района осуществляли 351 классных руководителя. За счет средств федерального бюджета бюджету Новоалександровского городского округа в 2022 году было предусмотрено 26 638,92 </w:t>
      </w:r>
      <w:proofErr w:type="spellStart"/>
      <w:r w:rsidRPr="00C8032A">
        <w:rPr>
          <w:rFonts w:ascii="Times New Roman" w:eastAsia="Times New Roman" w:hAnsi="Times New Roman" w:cs="Times New Roman"/>
          <w:sz w:val="28"/>
          <w:szCs w:val="28"/>
          <w:shd w:val="clear" w:color="auto" w:fill="FFFFFF"/>
          <w:lang w:bidi="ar-SA"/>
        </w:rPr>
        <w:t>тыс.руб</w:t>
      </w:r>
      <w:proofErr w:type="spellEnd"/>
      <w:r w:rsidRPr="00C8032A">
        <w:rPr>
          <w:rFonts w:ascii="Times New Roman" w:eastAsia="Times New Roman" w:hAnsi="Times New Roman" w:cs="Times New Roman"/>
          <w:sz w:val="28"/>
          <w:szCs w:val="28"/>
          <w:shd w:val="clear" w:color="auto" w:fill="FFFFFF"/>
          <w:lang w:bidi="ar-SA"/>
        </w:rPr>
        <w:t xml:space="preserve">. и освоено 26 438,40 </w:t>
      </w:r>
      <w:proofErr w:type="spellStart"/>
      <w:r w:rsidRPr="00C8032A">
        <w:rPr>
          <w:rFonts w:ascii="Times New Roman" w:eastAsia="Times New Roman" w:hAnsi="Times New Roman" w:cs="Times New Roman"/>
          <w:sz w:val="28"/>
          <w:szCs w:val="28"/>
          <w:shd w:val="clear" w:color="auto" w:fill="FFFFFF"/>
          <w:lang w:bidi="ar-SA"/>
        </w:rPr>
        <w:t>тыс.руб</w:t>
      </w:r>
      <w:proofErr w:type="spellEnd"/>
      <w:r w:rsidRPr="00C8032A">
        <w:rPr>
          <w:rFonts w:ascii="Times New Roman" w:eastAsia="Times New Roman" w:hAnsi="Times New Roman" w:cs="Times New Roman"/>
          <w:sz w:val="28"/>
          <w:szCs w:val="28"/>
          <w:shd w:val="clear" w:color="auto" w:fill="FFFFFF"/>
          <w:lang w:bidi="ar-SA"/>
        </w:rPr>
        <w:t>.</w:t>
      </w:r>
    </w:p>
    <w:p w:rsidR="00C8032A" w:rsidRPr="00C8032A" w:rsidRDefault="00C8032A" w:rsidP="004D526A">
      <w:pPr>
        <w:widowControl/>
        <w:suppressAutoHyphens/>
        <w:ind w:firstLine="709"/>
        <w:jc w:val="center"/>
        <w:rPr>
          <w:rFonts w:ascii="Times New Roman" w:eastAsia="Times New Roman" w:hAnsi="Times New Roman" w:cs="Times New Roman"/>
          <w:sz w:val="28"/>
          <w:szCs w:val="28"/>
          <w:shd w:val="clear" w:color="auto" w:fill="FFFFFF"/>
          <w:lang w:bidi="ar-SA"/>
        </w:rPr>
      </w:pPr>
      <w:r w:rsidRPr="00C8032A">
        <w:rPr>
          <w:rFonts w:ascii="Times New Roman" w:eastAsia="Times New Roman" w:hAnsi="Times New Roman" w:cs="Times New Roman"/>
          <w:noProof/>
          <w:sz w:val="28"/>
          <w:szCs w:val="28"/>
          <w:shd w:val="clear" w:color="auto" w:fill="FFFFFF"/>
          <w:lang w:bidi="ar-SA"/>
        </w:rPr>
        <w:drawing>
          <wp:inline distT="0" distB="0" distL="0" distR="0" wp14:anchorId="3675549E" wp14:editId="4E3C12CE">
            <wp:extent cx="3426460" cy="2712720"/>
            <wp:effectExtent l="0" t="0" r="254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426460" cy="2712720"/>
                    </a:xfrm>
                    <a:prstGeom prst="rect">
                      <a:avLst/>
                    </a:prstGeom>
                    <a:noFill/>
                  </pic:spPr>
                </pic:pic>
              </a:graphicData>
            </a:graphic>
          </wp:inline>
        </w:drawing>
      </w:r>
    </w:p>
    <w:p w:rsidR="00C8032A" w:rsidRPr="00C8032A" w:rsidRDefault="00C8032A" w:rsidP="004D526A">
      <w:pPr>
        <w:widowControl/>
        <w:suppressAutoHyphens/>
        <w:ind w:firstLine="709"/>
        <w:jc w:val="both"/>
        <w:rPr>
          <w:rFonts w:ascii="Times New Roman" w:eastAsia="Times New Roman" w:hAnsi="Times New Roman" w:cs="Times New Roman"/>
          <w:sz w:val="28"/>
          <w:szCs w:val="28"/>
          <w:lang w:bidi="ar-SA"/>
        </w:rPr>
      </w:pPr>
      <w:r w:rsidRPr="00C8032A">
        <w:rPr>
          <w:rFonts w:ascii="Times New Roman" w:eastAsia="Times New Roman" w:hAnsi="Times New Roman" w:cs="Times New Roman"/>
          <w:sz w:val="28"/>
          <w:szCs w:val="28"/>
          <w:lang w:bidi="ar-SA"/>
        </w:rPr>
        <w:t>По инициативе Президента Российской Федерации в мае 2021 года была разработана федеральная программа возврата части средств за путевку в детский лагерь, которая так же действовала и в 2022 году. В программу вошёл загородный оздоровительно-образовательный центр «Дружба». Возврат части денежных средств за путевки в лагерь «Дружба» получили более 100 семей.</w:t>
      </w:r>
    </w:p>
    <w:p w:rsidR="00C8032A" w:rsidRPr="00C8032A" w:rsidRDefault="00C8032A" w:rsidP="004D526A">
      <w:pPr>
        <w:widowControl/>
        <w:suppressAutoHyphens/>
        <w:ind w:firstLine="709"/>
        <w:jc w:val="both"/>
        <w:rPr>
          <w:rFonts w:ascii="Times New Roman" w:eastAsia="Times New Roman" w:hAnsi="Times New Roman" w:cs="Times New Roman"/>
          <w:sz w:val="28"/>
          <w:szCs w:val="28"/>
          <w:shd w:val="clear" w:color="auto" w:fill="FFFFFF"/>
          <w:lang w:bidi="ar-SA"/>
        </w:rPr>
      </w:pPr>
      <w:r w:rsidRPr="00C8032A">
        <w:rPr>
          <w:rFonts w:ascii="Times New Roman" w:eastAsia="Times New Roman" w:hAnsi="Times New Roman" w:cs="Times New Roman"/>
          <w:sz w:val="28"/>
          <w:szCs w:val="28"/>
          <w:shd w:val="clear" w:color="auto" w:fill="FFFFFF"/>
          <w:lang w:bidi="ar-SA"/>
        </w:rPr>
        <w:t>В бюджете Новоалександровского городского округа предусмотрены средства на обеспечение льготного двухразового бесплатного питания. Льготу получают 225 детей с ограниченными возможностями здоровья и дети-инвалиды; 822 обучающихся 5-11 классов из малообеспеченных, многодетных семей, детей-сирот, детей, оставшихся без попечения родителей. В 2022 году выплату денежной компенсации стоимости питания отдельным категориям обучающихся в муниципальных образовательных организациях в размере 111,82 рублей в день получили 64 обучающихся.</w:t>
      </w:r>
    </w:p>
    <w:p w:rsidR="00C8032A" w:rsidRPr="00C8032A" w:rsidRDefault="00C8032A" w:rsidP="004D526A">
      <w:pPr>
        <w:widowControl/>
        <w:suppressAutoHyphens/>
        <w:ind w:firstLine="709"/>
        <w:jc w:val="both"/>
        <w:rPr>
          <w:rFonts w:ascii="Times New Roman" w:eastAsia="Times New Roman" w:hAnsi="Times New Roman" w:cs="Times New Roman"/>
          <w:sz w:val="28"/>
          <w:szCs w:val="28"/>
          <w:shd w:val="clear" w:color="auto" w:fill="FFFFFF"/>
          <w:lang w:bidi="ar-SA"/>
        </w:rPr>
      </w:pPr>
      <w:r w:rsidRPr="00C8032A">
        <w:rPr>
          <w:rFonts w:ascii="Times New Roman" w:eastAsia="Times New Roman" w:hAnsi="Times New Roman" w:cs="Times New Roman"/>
          <w:sz w:val="28"/>
          <w:szCs w:val="28"/>
          <w:shd w:val="clear" w:color="auto" w:fill="FFFFFF"/>
          <w:lang w:bidi="ar-SA"/>
        </w:rPr>
        <w:t>В 2022 году 486 обучающихся городского округа приняли участие в различных интеллектуальных, творческих, спортивных мероприятиях различного уровня (всероссийских и международных; региональных (краевых); муниципальных). Участие в конкурсах на 9% выше прошлогоднего показателя (в 2021 году – 428 человек).</w:t>
      </w:r>
    </w:p>
    <w:p w:rsidR="00C8032A" w:rsidRPr="00C8032A" w:rsidRDefault="00C8032A" w:rsidP="004D526A">
      <w:pPr>
        <w:widowControl/>
        <w:suppressAutoHyphens/>
        <w:ind w:firstLine="709"/>
        <w:jc w:val="both"/>
        <w:rPr>
          <w:rFonts w:ascii="Times New Roman" w:eastAsia="Times New Roman" w:hAnsi="Times New Roman" w:cs="Times New Roman"/>
          <w:sz w:val="28"/>
          <w:szCs w:val="28"/>
          <w:shd w:val="clear" w:color="auto" w:fill="FFFFFF"/>
          <w:lang w:bidi="ar-SA"/>
        </w:rPr>
      </w:pPr>
      <w:r w:rsidRPr="00C8032A">
        <w:rPr>
          <w:rFonts w:ascii="Times New Roman" w:eastAsia="Times New Roman" w:hAnsi="Times New Roman" w:cs="Times New Roman"/>
          <w:sz w:val="28"/>
          <w:szCs w:val="28"/>
          <w:shd w:val="clear" w:color="auto" w:fill="FFFFFF"/>
          <w:lang w:bidi="ar-SA"/>
        </w:rPr>
        <w:t>По итогам государственной итоговой аттестации 2022 года 17 учащихся 11 классов полу</w:t>
      </w:r>
      <w:r w:rsidR="006F6D40">
        <w:rPr>
          <w:rFonts w:ascii="Times New Roman" w:eastAsia="Times New Roman" w:hAnsi="Times New Roman" w:cs="Times New Roman"/>
          <w:sz w:val="28"/>
          <w:szCs w:val="28"/>
          <w:shd w:val="clear" w:color="auto" w:fill="FFFFFF"/>
          <w:lang w:bidi="ar-SA"/>
        </w:rPr>
        <w:t>чили аттестат с отличием (2021-</w:t>
      </w:r>
      <w:r w:rsidRPr="00C8032A">
        <w:rPr>
          <w:rFonts w:ascii="Times New Roman" w:eastAsia="Times New Roman" w:hAnsi="Times New Roman" w:cs="Times New Roman"/>
          <w:sz w:val="28"/>
          <w:szCs w:val="28"/>
          <w:shd w:val="clear" w:color="auto" w:fill="FFFFFF"/>
          <w:lang w:bidi="ar-SA"/>
        </w:rPr>
        <w:t xml:space="preserve">25 человек) и были удостоены золотой медалью за высокие результаты обучения. Результаты ЕГЭ по большинству предметов, в том числе, по русскому языку, обществознанию, в целом сопоставимы с </w:t>
      </w:r>
      <w:proofErr w:type="spellStart"/>
      <w:r w:rsidRPr="00C8032A">
        <w:rPr>
          <w:rFonts w:ascii="Times New Roman" w:eastAsia="Times New Roman" w:hAnsi="Times New Roman" w:cs="Times New Roman"/>
          <w:sz w:val="28"/>
          <w:szCs w:val="28"/>
          <w:shd w:val="clear" w:color="auto" w:fill="FFFFFF"/>
          <w:lang w:bidi="ar-SA"/>
        </w:rPr>
        <w:t>общекраевой</w:t>
      </w:r>
      <w:proofErr w:type="spellEnd"/>
      <w:r w:rsidRPr="00C8032A">
        <w:rPr>
          <w:rFonts w:ascii="Times New Roman" w:eastAsia="Times New Roman" w:hAnsi="Times New Roman" w:cs="Times New Roman"/>
          <w:sz w:val="28"/>
          <w:szCs w:val="28"/>
          <w:shd w:val="clear" w:color="auto" w:fill="FFFFFF"/>
          <w:lang w:bidi="ar-SA"/>
        </w:rPr>
        <w:t xml:space="preserve"> статистикой. </w:t>
      </w:r>
    </w:p>
    <w:p w:rsidR="00C8032A" w:rsidRPr="00C8032A" w:rsidRDefault="00C8032A" w:rsidP="004D526A">
      <w:pPr>
        <w:widowControl/>
        <w:suppressAutoHyphens/>
        <w:ind w:firstLine="709"/>
        <w:jc w:val="both"/>
        <w:rPr>
          <w:rFonts w:ascii="Times New Roman" w:eastAsiaTheme="minorHAnsi" w:hAnsi="Times New Roman" w:cs="Times New Roman"/>
          <w:color w:val="auto"/>
          <w:sz w:val="28"/>
          <w:szCs w:val="28"/>
          <w:lang w:eastAsia="en-US" w:bidi="ar-SA"/>
        </w:rPr>
      </w:pPr>
      <w:r w:rsidRPr="00C8032A">
        <w:rPr>
          <w:rFonts w:ascii="Times New Roman" w:eastAsiaTheme="minorHAnsi" w:hAnsi="Times New Roman" w:cs="Times New Roman"/>
          <w:color w:val="auto"/>
          <w:sz w:val="28"/>
          <w:szCs w:val="28"/>
          <w:lang w:eastAsia="en-US" w:bidi="ar-SA"/>
        </w:rPr>
        <w:lastRenderedPageBreak/>
        <w:t xml:space="preserve">Общее количество обучающихся в общеобразовательных организациях 6561 человек, в том числе 11-тиклассников - 152 человека, в 1-4 классах – обучается 2917 учащихся. В коррекционной образовательной школе- 103 ученика. </w:t>
      </w:r>
    </w:p>
    <w:p w:rsidR="00C8032A" w:rsidRPr="00C8032A" w:rsidRDefault="00C8032A" w:rsidP="004D526A">
      <w:pPr>
        <w:widowControl/>
        <w:suppressAutoHyphens/>
        <w:ind w:firstLine="709"/>
        <w:jc w:val="both"/>
        <w:rPr>
          <w:rFonts w:ascii="Times New Roman" w:eastAsia="Times New Roman" w:hAnsi="Times New Roman" w:cs="Times New Roman"/>
          <w:sz w:val="28"/>
          <w:szCs w:val="28"/>
          <w:shd w:val="clear" w:color="auto" w:fill="FFFFFF"/>
          <w:lang w:bidi="ar-SA"/>
        </w:rPr>
      </w:pPr>
      <w:r w:rsidRPr="00C8032A">
        <w:rPr>
          <w:rFonts w:ascii="Times New Roman" w:eastAsia="Times New Roman" w:hAnsi="Times New Roman" w:cs="Times New Roman"/>
          <w:sz w:val="28"/>
          <w:szCs w:val="28"/>
          <w:shd w:val="clear" w:color="auto" w:fill="FFFFFF"/>
          <w:lang w:bidi="ar-SA"/>
        </w:rPr>
        <w:t>По статистическим данным на территории округа проживает 11 145 несовершеннолетних в возрасте от 5 до 18 лет. Численность детей данного возраста, охваченных дополнительным образованием, составляет 7 545 человек (72,78 %, край - 72,4%).</w:t>
      </w:r>
    </w:p>
    <w:p w:rsidR="00C8032A" w:rsidRPr="00C8032A" w:rsidRDefault="00C8032A" w:rsidP="004D526A">
      <w:pPr>
        <w:widowControl/>
        <w:suppressAutoHyphens/>
        <w:ind w:firstLine="709"/>
        <w:jc w:val="both"/>
        <w:rPr>
          <w:rFonts w:ascii="Times New Roman" w:eastAsia="Times New Roman" w:hAnsi="Times New Roman" w:cs="Times New Roman"/>
          <w:sz w:val="28"/>
          <w:szCs w:val="28"/>
          <w:lang w:bidi="ar-SA"/>
        </w:rPr>
      </w:pPr>
      <w:r w:rsidRPr="00C8032A">
        <w:rPr>
          <w:rFonts w:ascii="Times New Roman" w:eastAsia="Times New Roman" w:hAnsi="Times New Roman" w:cs="Times New Roman"/>
          <w:sz w:val="28"/>
          <w:szCs w:val="28"/>
          <w:lang w:bidi="ar-SA"/>
        </w:rPr>
        <w:t xml:space="preserve">Летняя оздоровительная кампания 2022 года, несмотря на сложную эпидемиологическую ситуацию по </w:t>
      </w:r>
      <w:proofErr w:type="spellStart"/>
      <w:r w:rsidRPr="00C8032A">
        <w:rPr>
          <w:rFonts w:ascii="Times New Roman" w:eastAsia="Times New Roman" w:hAnsi="Times New Roman" w:cs="Times New Roman"/>
          <w:sz w:val="28"/>
          <w:szCs w:val="28"/>
          <w:lang w:bidi="ar-SA"/>
        </w:rPr>
        <w:t>ковидной</w:t>
      </w:r>
      <w:proofErr w:type="spellEnd"/>
      <w:r w:rsidRPr="00C8032A">
        <w:rPr>
          <w:rFonts w:ascii="Times New Roman" w:eastAsia="Times New Roman" w:hAnsi="Times New Roman" w:cs="Times New Roman"/>
          <w:sz w:val="28"/>
          <w:szCs w:val="28"/>
          <w:lang w:bidi="ar-SA"/>
        </w:rPr>
        <w:t xml:space="preserve"> инфекции, прошла в очном формате. В реестр организаций отдыха детей и их оздоровления Ставропольского края вошло 26 организаций, расположенных на территории Новоалександровского городского округа, из них: 1 загородный оздоровительно-образовательный центр «Дружба», 25 организаций с дневным пребыванием детей.</w:t>
      </w:r>
    </w:p>
    <w:p w:rsidR="00C8032A" w:rsidRPr="00C8032A" w:rsidRDefault="00C8032A" w:rsidP="004D526A">
      <w:pPr>
        <w:suppressAutoHyphens/>
        <w:ind w:firstLine="709"/>
        <w:jc w:val="both"/>
        <w:rPr>
          <w:rFonts w:ascii="Times New Roman" w:eastAsia="Times New Roman" w:hAnsi="Times New Roman" w:cs="Times New Roman"/>
          <w:sz w:val="28"/>
          <w:szCs w:val="28"/>
          <w:shd w:val="clear" w:color="auto" w:fill="FFFFFF"/>
          <w:lang w:bidi="ar-SA"/>
        </w:rPr>
      </w:pPr>
      <w:r w:rsidRPr="00C8032A">
        <w:rPr>
          <w:rFonts w:ascii="Times New Roman" w:eastAsia="Times New Roman" w:hAnsi="Times New Roman" w:cs="Times New Roman"/>
          <w:sz w:val="28"/>
          <w:szCs w:val="28"/>
          <w:shd w:val="clear" w:color="auto" w:fill="FFFFFF"/>
          <w:lang w:bidi="ar-SA"/>
        </w:rPr>
        <w:t xml:space="preserve">По целевому направлению за три года на педагогических специальностях обучается 16 выпускников школ округа, из них - 7 в </w:t>
      </w:r>
      <w:proofErr w:type="gramStart"/>
      <w:r w:rsidRPr="00C8032A">
        <w:rPr>
          <w:rFonts w:ascii="Times New Roman" w:eastAsia="Times New Roman" w:hAnsi="Times New Roman" w:cs="Times New Roman"/>
          <w:sz w:val="28"/>
          <w:szCs w:val="28"/>
          <w:shd w:val="clear" w:color="auto" w:fill="FFFFFF"/>
          <w:lang w:bidi="ar-SA"/>
        </w:rPr>
        <w:t>Северо-Кавказском</w:t>
      </w:r>
      <w:proofErr w:type="gramEnd"/>
      <w:r w:rsidRPr="00C8032A">
        <w:rPr>
          <w:rFonts w:ascii="Times New Roman" w:eastAsia="Times New Roman" w:hAnsi="Times New Roman" w:cs="Times New Roman"/>
          <w:sz w:val="28"/>
          <w:szCs w:val="28"/>
          <w:shd w:val="clear" w:color="auto" w:fill="FFFFFF"/>
          <w:lang w:bidi="ar-SA"/>
        </w:rPr>
        <w:t xml:space="preserve"> федеральном университете и 9 – в Ставропольском педагогическом институте. В 2022 году поступили по целевому набору 6 человек.</w:t>
      </w:r>
    </w:p>
    <w:p w:rsidR="00C8032A" w:rsidRPr="00C8032A" w:rsidRDefault="00C8032A" w:rsidP="004D526A">
      <w:pPr>
        <w:widowControl/>
        <w:ind w:firstLine="709"/>
        <w:contextualSpacing/>
        <w:jc w:val="both"/>
        <w:rPr>
          <w:rFonts w:ascii="Times New Roman" w:eastAsia="Times New Roman" w:hAnsi="Times New Roman" w:cs="Times New Roman"/>
          <w:color w:val="auto"/>
          <w:sz w:val="28"/>
          <w:szCs w:val="28"/>
          <w:lang w:bidi="ar-SA"/>
        </w:rPr>
      </w:pPr>
      <w:r w:rsidRPr="00C8032A">
        <w:rPr>
          <w:rFonts w:ascii="Times New Roman" w:eastAsia="Times New Roman" w:hAnsi="Times New Roman" w:cs="Times New Roman"/>
          <w:color w:val="auto"/>
          <w:sz w:val="28"/>
          <w:szCs w:val="28"/>
          <w:lang w:bidi="ar-SA"/>
        </w:rPr>
        <w:t>Система дошкольного образования на территории Новоалександровского городского округа представлена 36 дошкольными образовательными учреждениями</w:t>
      </w:r>
      <w:r w:rsidRPr="00C8032A">
        <w:rPr>
          <w:rFonts w:ascii="Times New Roman" w:eastAsia="Times New Roman" w:hAnsi="Times New Roman" w:cs="Times New Roman"/>
          <w:sz w:val="28"/>
          <w:szCs w:val="28"/>
          <w:lang w:bidi="ar-SA"/>
        </w:rPr>
        <w:t>. По данным АИС «</w:t>
      </w:r>
      <w:r w:rsidRPr="00C8032A">
        <w:rPr>
          <w:rFonts w:ascii="Times New Roman" w:eastAsia="Times New Roman" w:hAnsi="Times New Roman" w:cs="Times New Roman"/>
          <w:color w:val="auto"/>
          <w:sz w:val="28"/>
          <w:szCs w:val="28"/>
          <w:lang w:bidi="ar-SA"/>
        </w:rPr>
        <w:t>Управление дошкольной образовательной организацией</w:t>
      </w:r>
      <w:r w:rsidRPr="00C8032A">
        <w:rPr>
          <w:rFonts w:ascii="Times New Roman" w:eastAsia="Times New Roman" w:hAnsi="Times New Roman" w:cs="Times New Roman"/>
          <w:sz w:val="28"/>
          <w:szCs w:val="28"/>
          <w:lang w:bidi="ar-SA"/>
        </w:rPr>
        <w:t xml:space="preserve">» в Новоалександровском ГО все дети, находящиеся в очереди и желающие получить место в детском саду на 1 сентября 2022 года, получили направления. </w:t>
      </w:r>
      <w:r w:rsidRPr="00C8032A">
        <w:rPr>
          <w:rFonts w:ascii="Times New Roman" w:eastAsia="Times New Roman" w:hAnsi="Times New Roman" w:cs="Times New Roman"/>
          <w:color w:val="auto"/>
          <w:sz w:val="28"/>
          <w:szCs w:val="28"/>
          <w:lang w:bidi="ar-SA"/>
        </w:rPr>
        <w:t>Программы дошкольного образования осваивают 2631 детей, из них в возрасте от 1 до 3 лет –363 человек, от 3 до 7 лет –2246 человек. В городском округе функционируют 127 групп, направленность которых определена с учетом запросов родителей и особенностей развития и здоровья детей.</w:t>
      </w:r>
    </w:p>
    <w:p w:rsidR="00C8032A" w:rsidRPr="00C8032A" w:rsidRDefault="00C8032A" w:rsidP="004D526A">
      <w:pPr>
        <w:widowControl/>
        <w:ind w:firstLine="709"/>
        <w:contextualSpacing/>
        <w:jc w:val="both"/>
        <w:rPr>
          <w:rFonts w:ascii="Times New Roman" w:eastAsia="Times New Roman" w:hAnsi="Times New Roman" w:cs="Times New Roman"/>
          <w:sz w:val="28"/>
          <w:szCs w:val="28"/>
          <w:shd w:val="clear" w:color="auto" w:fill="FFFFFF"/>
          <w:lang w:bidi="ar-SA"/>
        </w:rPr>
      </w:pPr>
      <w:r w:rsidRPr="00C8032A">
        <w:rPr>
          <w:rFonts w:ascii="Times New Roman" w:eastAsia="Times New Roman" w:hAnsi="Times New Roman" w:cs="Times New Roman"/>
          <w:color w:val="auto"/>
          <w:sz w:val="28"/>
          <w:szCs w:val="28"/>
          <w:lang w:bidi="ar-SA"/>
        </w:rPr>
        <w:t>Согласно статистике, всего в округе проживает 4 020 детей от 1 года до 7 лет, из них дошкольным образованием охвачено 55,1%. Очередность в дошкольные учреждения округа отсутствует.</w:t>
      </w:r>
    </w:p>
    <w:p w:rsidR="00C8032A" w:rsidRPr="00C8032A" w:rsidRDefault="00C8032A" w:rsidP="004D526A">
      <w:pPr>
        <w:widowControl/>
        <w:suppressAutoHyphens/>
        <w:ind w:firstLine="709"/>
        <w:jc w:val="both"/>
        <w:rPr>
          <w:rFonts w:ascii="Times New Roman" w:eastAsia="Times New Roman" w:hAnsi="Times New Roman" w:cs="Times New Roman"/>
          <w:color w:val="auto"/>
          <w:sz w:val="28"/>
          <w:szCs w:val="28"/>
          <w:lang w:bidi="ar-SA"/>
        </w:rPr>
      </w:pPr>
      <w:r w:rsidRPr="00C8032A">
        <w:rPr>
          <w:rFonts w:ascii="Times New Roman" w:eastAsia="Times New Roman" w:hAnsi="Times New Roman" w:cs="Times New Roman"/>
          <w:color w:val="auto"/>
          <w:sz w:val="28"/>
          <w:szCs w:val="28"/>
          <w:lang w:bidi="ar-SA"/>
        </w:rPr>
        <w:t xml:space="preserve">Увеличено количество </w:t>
      </w:r>
      <w:r w:rsidRPr="00C8032A">
        <w:rPr>
          <w:rFonts w:ascii="Times New Roman" w:eastAsia="Times New Roman" w:hAnsi="Times New Roman" w:cs="Times New Roman"/>
          <w:bCs/>
          <w:color w:val="auto"/>
          <w:sz w:val="28"/>
          <w:szCs w:val="28"/>
          <w:lang w:bidi="ar-SA"/>
        </w:rPr>
        <w:t>образовательных организаций</w:t>
      </w:r>
      <w:r w:rsidRPr="00C8032A">
        <w:rPr>
          <w:rFonts w:ascii="Times New Roman" w:eastAsia="Times New Roman" w:hAnsi="Times New Roman" w:cs="Times New Roman"/>
          <w:color w:val="auto"/>
          <w:sz w:val="28"/>
          <w:szCs w:val="28"/>
          <w:lang w:bidi="ar-SA"/>
        </w:rPr>
        <w:t>, оснащенных современными средствами защиты для обеспечения комплексной безопасности</w:t>
      </w:r>
      <w:r w:rsidRPr="00C8032A">
        <w:rPr>
          <w:rFonts w:ascii="Times New Roman" w:eastAsia="Times New Roman" w:hAnsi="Times New Roman" w:cs="Times New Roman"/>
          <w:b/>
          <w:color w:val="auto"/>
          <w:sz w:val="28"/>
          <w:szCs w:val="28"/>
          <w:lang w:bidi="ar-SA"/>
        </w:rPr>
        <w:t xml:space="preserve"> </w:t>
      </w:r>
      <w:r w:rsidRPr="00C8032A">
        <w:rPr>
          <w:rFonts w:ascii="Times New Roman" w:eastAsia="Times New Roman" w:hAnsi="Times New Roman" w:cs="Times New Roman"/>
          <w:color w:val="auto"/>
          <w:sz w:val="28"/>
          <w:szCs w:val="28"/>
          <w:lang w:bidi="ar-SA"/>
        </w:rPr>
        <w:t>и комфортных условий образовательного процесса. Все образовательные организации оснащены видеонаблюдением.</w:t>
      </w:r>
    </w:p>
    <w:p w:rsidR="00C8032A" w:rsidRPr="00C8032A" w:rsidRDefault="00C8032A" w:rsidP="004D526A">
      <w:pPr>
        <w:widowControl/>
        <w:suppressAutoHyphens/>
        <w:ind w:firstLine="709"/>
        <w:jc w:val="both"/>
        <w:rPr>
          <w:rFonts w:ascii="Times New Roman" w:eastAsia="Times New Roman" w:hAnsi="Times New Roman" w:cs="Times New Roman"/>
          <w:color w:val="auto"/>
          <w:sz w:val="28"/>
          <w:szCs w:val="28"/>
          <w:lang w:bidi="ar-SA"/>
        </w:rPr>
      </w:pPr>
      <w:r w:rsidRPr="00C8032A">
        <w:rPr>
          <w:rFonts w:ascii="Times New Roman" w:eastAsia="Times New Roman" w:hAnsi="Times New Roman" w:cs="Times New Roman"/>
          <w:color w:val="auto"/>
          <w:sz w:val="28"/>
          <w:szCs w:val="28"/>
          <w:lang w:bidi="ar-SA"/>
        </w:rPr>
        <w:t>В рамках проведение антитеррористических мероприятий в 2022 году на территории Новоалександровского городского округа выполнено следующее:</w:t>
      </w:r>
    </w:p>
    <w:p w:rsidR="00C8032A" w:rsidRPr="00C8032A" w:rsidRDefault="00C8032A" w:rsidP="004D526A">
      <w:pPr>
        <w:ind w:firstLine="709"/>
        <w:jc w:val="both"/>
        <w:rPr>
          <w:rFonts w:ascii="Times New Roman" w:eastAsia="Calibri" w:hAnsi="Times New Roman" w:cs="Times New Roman"/>
          <w:sz w:val="28"/>
          <w:szCs w:val="28"/>
        </w:rPr>
      </w:pPr>
      <w:r w:rsidRPr="00C8032A">
        <w:rPr>
          <w:rFonts w:ascii="Times New Roman" w:eastAsia="Calibri" w:hAnsi="Times New Roman" w:cs="Times New Roman"/>
          <w:color w:val="auto"/>
          <w:sz w:val="28"/>
          <w:szCs w:val="28"/>
          <w:lang w:eastAsia="en-US" w:bidi="ar-SA"/>
        </w:rPr>
        <w:t>1)</w:t>
      </w:r>
      <w:r w:rsidRPr="00C8032A">
        <w:rPr>
          <w:rFonts w:ascii="Times New Roman" w:eastAsia="Calibri" w:hAnsi="Times New Roman" w:cs="Times New Roman"/>
          <w:sz w:val="28"/>
          <w:szCs w:val="28"/>
        </w:rPr>
        <w:t xml:space="preserve"> приобретено и установлено видеонаблюдения в МДОУ №8 «Золотой петушок» </w:t>
      </w:r>
      <w:proofErr w:type="spellStart"/>
      <w:r w:rsidRPr="00C8032A">
        <w:rPr>
          <w:rFonts w:ascii="Times New Roman" w:eastAsia="Calibri" w:hAnsi="Times New Roman" w:cs="Times New Roman"/>
          <w:sz w:val="28"/>
          <w:szCs w:val="28"/>
        </w:rPr>
        <w:t>ст.Кармалиновская</w:t>
      </w:r>
      <w:proofErr w:type="spellEnd"/>
      <w:r w:rsidRPr="00C8032A">
        <w:rPr>
          <w:rFonts w:ascii="Times New Roman" w:eastAsia="Calibri" w:hAnsi="Times New Roman" w:cs="Times New Roman"/>
          <w:sz w:val="28"/>
          <w:szCs w:val="28"/>
        </w:rPr>
        <w:t xml:space="preserve"> (средства краевого бюджета – 135,85 </w:t>
      </w:r>
      <w:proofErr w:type="spellStart"/>
      <w:r w:rsidRPr="00C8032A">
        <w:rPr>
          <w:rFonts w:ascii="Times New Roman" w:eastAsia="Calibri" w:hAnsi="Times New Roman" w:cs="Times New Roman"/>
          <w:sz w:val="28"/>
          <w:szCs w:val="28"/>
        </w:rPr>
        <w:t>тыс.руб</w:t>
      </w:r>
      <w:proofErr w:type="spellEnd"/>
      <w:r w:rsidRPr="00C8032A">
        <w:rPr>
          <w:rFonts w:ascii="Times New Roman" w:eastAsia="Calibri" w:hAnsi="Times New Roman" w:cs="Times New Roman"/>
          <w:sz w:val="28"/>
          <w:szCs w:val="28"/>
        </w:rPr>
        <w:t xml:space="preserve">., местного – 7,15 </w:t>
      </w:r>
      <w:proofErr w:type="spellStart"/>
      <w:r w:rsidRPr="00C8032A">
        <w:rPr>
          <w:rFonts w:ascii="Times New Roman" w:eastAsia="Calibri" w:hAnsi="Times New Roman" w:cs="Times New Roman"/>
          <w:sz w:val="28"/>
          <w:szCs w:val="28"/>
        </w:rPr>
        <w:t>тыс.руб</w:t>
      </w:r>
      <w:proofErr w:type="spellEnd"/>
      <w:r w:rsidRPr="00C8032A">
        <w:rPr>
          <w:rFonts w:ascii="Times New Roman" w:eastAsia="Calibri" w:hAnsi="Times New Roman" w:cs="Times New Roman"/>
          <w:sz w:val="28"/>
          <w:szCs w:val="28"/>
        </w:rPr>
        <w:t xml:space="preserve">.), МДОУ №21 «Гнездышко» </w:t>
      </w:r>
      <w:proofErr w:type="spellStart"/>
      <w:r w:rsidRPr="00C8032A">
        <w:rPr>
          <w:rFonts w:ascii="Times New Roman" w:eastAsia="Calibri" w:hAnsi="Times New Roman" w:cs="Times New Roman"/>
          <w:sz w:val="28"/>
          <w:szCs w:val="28"/>
        </w:rPr>
        <w:t>с.Раздольное</w:t>
      </w:r>
      <w:proofErr w:type="spellEnd"/>
      <w:r w:rsidRPr="00C8032A">
        <w:rPr>
          <w:rFonts w:ascii="Times New Roman" w:eastAsia="Calibri" w:hAnsi="Times New Roman" w:cs="Times New Roman"/>
          <w:sz w:val="28"/>
          <w:szCs w:val="28"/>
        </w:rPr>
        <w:t xml:space="preserve"> (средства краевого бюджета – 94,05 </w:t>
      </w:r>
      <w:proofErr w:type="spellStart"/>
      <w:r w:rsidRPr="00C8032A">
        <w:rPr>
          <w:rFonts w:ascii="Times New Roman" w:eastAsia="Calibri" w:hAnsi="Times New Roman" w:cs="Times New Roman"/>
          <w:sz w:val="28"/>
          <w:szCs w:val="28"/>
        </w:rPr>
        <w:t>тыс.руб</w:t>
      </w:r>
      <w:proofErr w:type="spellEnd"/>
      <w:r w:rsidRPr="00C8032A">
        <w:rPr>
          <w:rFonts w:ascii="Times New Roman" w:eastAsia="Calibri" w:hAnsi="Times New Roman" w:cs="Times New Roman"/>
          <w:sz w:val="28"/>
          <w:szCs w:val="28"/>
        </w:rPr>
        <w:t xml:space="preserve">., местного – 4,95 </w:t>
      </w:r>
      <w:proofErr w:type="spellStart"/>
      <w:r w:rsidRPr="00C8032A">
        <w:rPr>
          <w:rFonts w:ascii="Times New Roman" w:eastAsia="Calibri" w:hAnsi="Times New Roman" w:cs="Times New Roman"/>
          <w:sz w:val="28"/>
          <w:szCs w:val="28"/>
        </w:rPr>
        <w:t>тыс.руб</w:t>
      </w:r>
      <w:proofErr w:type="spellEnd"/>
      <w:r w:rsidRPr="00C8032A">
        <w:rPr>
          <w:rFonts w:ascii="Times New Roman" w:eastAsia="Calibri" w:hAnsi="Times New Roman" w:cs="Times New Roman"/>
          <w:sz w:val="28"/>
          <w:szCs w:val="28"/>
        </w:rPr>
        <w:t>.);</w:t>
      </w:r>
    </w:p>
    <w:p w:rsidR="00C8032A" w:rsidRPr="00C8032A" w:rsidRDefault="00C8032A" w:rsidP="004D526A">
      <w:pPr>
        <w:ind w:firstLine="709"/>
        <w:jc w:val="center"/>
      </w:pPr>
      <w:r w:rsidRPr="00C8032A">
        <w:rPr>
          <w:noProof/>
          <w:lang w:bidi="ar-SA"/>
        </w:rPr>
        <w:lastRenderedPageBreak/>
        <w:drawing>
          <wp:inline distT="0" distB="0" distL="0" distR="0" wp14:anchorId="71AA47C4" wp14:editId="2C902FBA">
            <wp:extent cx="4110452" cy="3114675"/>
            <wp:effectExtent l="0" t="0" r="4445"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129162" cy="3128853"/>
                    </a:xfrm>
                    <a:prstGeom prst="rect">
                      <a:avLst/>
                    </a:prstGeom>
                    <a:noFill/>
                  </pic:spPr>
                </pic:pic>
              </a:graphicData>
            </a:graphic>
          </wp:inline>
        </w:drawing>
      </w:r>
    </w:p>
    <w:p w:rsidR="00C8032A" w:rsidRPr="00C8032A" w:rsidRDefault="00C8032A" w:rsidP="004D526A">
      <w:pPr>
        <w:widowControl/>
        <w:ind w:firstLine="709"/>
        <w:jc w:val="both"/>
        <w:rPr>
          <w:rFonts w:ascii="Times New Roman" w:eastAsia="Calibri" w:hAnsi="Times New Roman" w:cs="Times New Roman"/>
          <w:color w:val="auto"/>
          <w:sz w:val="28"/>
          <w:szCs w:val="28"/>
          <w:lang w:eastAsia="en-US" w:bidi="ar-SA"/>
        </w:rPr>
      </w:pPr>
      <w:r w:rsidRPr="00C8032A">
        <w:rPr>
          <w:rFonts w:ascii="Times New Roman" w:eastAsia="Calibri" w:hAnsi="Times New Roman" w:cs="Times New Roman"/>
          <w:color w:val="auto"/>
          <w:sz w:val="28"/>
          <w:szCs w:val="28"/>
          <w:lang w:eastAsia="en-US" w:bidi="ar-SA"/>
        </w:rPr>
        <w:t xml:space="preserve">2) установлено </w:t>
      </w:r>
      <w:proofErr w:type="spellStart"/>
      <w:r w:rsidRPr="00C8032A">
        <w:rPr>
          <w:rFonts w:ascii="Times New Roman" w:eastAsia="Calibri" w:hAnsi="Times New Roman" w:cs="Times New Roman"/>
          <w:color w:val="auto"/>
          <w:sz w:val="28"/>
          <w:szCs w:val="28"/>
          <w:lang w:eastAsia="en-US" w:bidi="ar-SA"/>
        </w:rPr>
        <w:t>периментральное</w:t>
      </w:r>
      <w:proofErr w:type="spellEnd"/>
      <w:r w:rsidRPr="00C8032A">
        <w:rPr>
          <w:rFonts w:ascii="Times New Roman" w:eastAsia="Calibri" w:hAnsi="Times New Roman" w:cs="Times New Roman"/>
          <w:color w:val="auto"/>
          <w:sz w:val="28"/>
          <w:szCs w:val="28"/>
          <w:lang w:eastAsia="en-US" w:bidi="ar-SA"/>
        </w:rPr>
        <w:t xml:space="preserve"> ограждение в МДОУ №8 «Золотой петушок» </w:t>
      </w:r>
      <w:proofErr w:type="spellStart"/>
      <w:r w:rsidRPr="00C8032A">
        <w:rPr>
          <w:rFonts w:ascii="Times New Roman" w:eastAsia="Calibri" w:hAnsi="Times New Roman" w:cs="Times New Roman"/>
          <w:color w:val="auto"/>
          <w:sz w:val="28"/>
          <w:szCs w:val="28"/>
          <w:lang w:eastAsia="en-US" w:bidi="ar-SA"/>
        </w:rPr>
        <w:t>ст.Кармалиновская</w:t>
      </w:r>
      <w:proofErr w:type="spellEnd"/>
      <w:r w:rsidRPr="00C8032A">
        <w:rPr>
          <w:rFonts w:ascii="Times New Roman" w:eastAsia="Calibri" w:hAnsi="Times New Roman" w:cs="Times New Roman"/>
          <w:color w:val="auto"/>
          <w:sz w:val="28"/>
          <w:szCs w:val="28"/>
          <w:lang w:eastAsia="en-US" w:bidi="ar-SA"/>
        </w:rPr>
        <w:t xml:space="preserve"> (средства краевого бюджета – 510,15 </w:t>
      </w:r>
      <w:proofErr w:type="spellStart"/>
      <w:r w:rsidRPr="00C8032A">
        <w:rPr>
          <w:rFonts w:ascii="Times New Roman" w:eastAsia="Calibri" w:hAnsi="Times New Roman" w:cs="Times New Roman"/>
          <w:color w:val="auto"/>
          <w:sz w:val="28"/>
          <w:szCs w:val="28"/>
          <w:lang w:eastAsia="en-US" w:bidi="ar-SA"/>
        </w:rPr>
        <w:t>тыс.руб</w:t>
      </w:r>
      <w:proofErr w:type="spellEnd"/>
      <w:r w:rsidRPr="00C8032A">
        <w:rPr>
          <w:rFonts w:ascii="Times New Roman" w:eastAsia="Calibri" w:hAnsi="Times New Roman" w:cs="Times New Roman"/>
          <w:color w:val="auto"/>
          <w:sz w:val="28"/>
          <w:szCs w:val="28"/>
          <w:lang w:eastAsia="en-US" w:bidi="ar-SA"/>
        </w:rPr>
        <w:t xml:space="preserve">., местного –26,85 </w:t>
      </w:r>
      <w:proofErr w:type="spellStart"/>
      <w:r w:rsidRPr="00C8032A">
        <w:rPr>
          <w:rFonts w:ascii="Times New Roman" w:eastAsia="Calibri" w:hAnsi="Times New Roman" w:cs="Times New Roman"/>
          <w:color w:val="auto"/>
          <w:sz w:val="28"/>
          <w:szCs w:val="28"/>
          <w:lang w:eastAsia="en-US" w:bidi="ar-SA"/>
        </w:rPr>
        <w:t>тыс.руб</w:t>
      </w:r>
      <w:proofErr w:type="spellEnd"/>
      <w:r w:rsidRPr="00C8032A">
        <w:rPr>
          <w:rFonts w:ascii="Times New Roman" w:eastAsia="Calibri" w:hAnsi="Times New Roman" w:cs="Times New Roman"/>
          <w:color w:val="auto"/>
          <w:sz w:val="28"/>
          <w:szCs w:val="28"/>
          <w:lang w:eastAsia="en-US" w:bidi="ar-SA"/>
        </w:rPr>
        <w:t xml:space="preserve">.), МОУ СОШ №12 </w:t>
      </w:r>
      <w:proofErr w:type="spellStart"/>
      <w:r w:rsidRPr="00C8032A">
        <w:rPr>
          <w:rFonts w:ascii="Times New Roman" w:eastAsia="Calibri" w:hAnsi="Times New Roman" w:cs="Times New Roman"/>
          <w:color w:val="auto"/>
          <w:sz w:val="28"/>
          <w:szCs w:val="28"/>
          <w:lang w:eastAsia="en-US" w:bidi="ar-SA"/>
        </w:rPr>
        <w:t>г.Новоалександровск</w:t>
      </w:r>
      <w:proofErr w:type="spellEnd"/>
      <w:r w:rsidRPr="00C8032A">
        <w:rPr>
          <w:rFonts w:ascii="Times New Roman" w:eastAsia="Calibri" w:hAnsi="Times New Roman" w:cs="Times New Roman"/>
          <w:color w:val="auto"/>
          <w:sz w:val="28"/>
          <w:szCs w:val="28"/>
          <w:lang w:eastAsia="en-US" w:bidi="ar-SA"/>
        </w:rPr>
        <w:t xml:space="preserve"> (средства краевого бюджета – 215,65 </w:t>
      </w:r>
      <w:proofErr w:type="spellStart"/>
      <w:r w:rsidRPr="00C8032A">
        <w:rPr>
          <w:rFonts w:ascii="Times New Roman" w:eastAsia="Calibri" w:hAnsi="Times New Roman" w:cs="Times New Roman"/>
          <w:color w:val="auto"/>
          <w:sz w:val="28"/>
          <w:szCs w:val="28"/>
          <w:lang w:eastAsia="en-US" w:bidi="ar-SA"/>
        </w:rPr>
        <w:t>тыс.руб</w:t>
      </w:r>
      <w:proofErr w:type="spellEnd"/>
      <w:r w:rsidRPr="00C8032A">
        <w:rPr>
          <w:rFonts w:ascii="Times New Roman" w:eastAsia="Calibri" w:hAnsi="Times New Roman" w:cs="Times New Roman"/>
          <w:color w:val="auto"/>
          <w:sz w:val="28"/>
          <w:szCs w:val="28"/>
          <w:lang w:eastAsia="en-US" w:bidi="ar-SA"/>
        </w:rPr>
        <w:t xml:space="preserve">., местного – 11,35 </w:t>
      </w:r>
      <w:proofErr w:type="spellStart"/>
      <w:r w:rsidRPr="00C8032A">
        <w:rPr>
          <w:rFonts w:ascii="Times New Roman" w:eastAsia="Calibri" w:hAnsi="Times New Roman" w:cs="Times New Roman"/>
          <w:color w:val="auto"/>
          <w:sz w:val="28"/>
          <w:szCs w:val="28"/>
          <w:lang w:eastAsia="en-US" w:bidi="ar-SA"/>
        </w:rPr>
        <w:t>тыс.руб</w:t>
      </w:r>
      <w:proofErr w:type="spellEnd"/>
      <w:r w:rsidRPr="00C8032A">
        <w:rPr>
          <w:rFonts w:ascii="Times New Roman" w:eastAsia="Calibri" w:hAnsi="Times New Roman" w:cs="Times New Roman"/>
          <w:color w:val="auto"/>
          <w:sz w:val="28"/>
          <w:szCs w:val="28"/>
          <w:lang w:eastAsia="en-US" w:bidi="ar-SA"/>
        </w:rPr>
        <w:t>.).</w:t>
      </w:r>
    </w:p>
    <w:tbl>
      <w:tblPr>
        <w:tblStyle w:val="3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7"/>
        <w:gridCol w:w="4607"/>
      </w:tblGrid>
      <w:tr w:rsidR="00C8032A" w:rsidRPr="00C8032A" w:rsidTr="00C8032A">
        <w:tc>
          <w:tcPr>
            <w:tcW w:w="4607" w:type="dxa"/>
          </w:tcPr>
          <w:p w:rsidR="00C8032A" w:rsidRPr="00C8032A" w:rsidRDefault="00C8032A" w:rsidP="004D526A">
            <w:pPr>
              <w:ind w:firstLine="709"/>
              <w:jc w:val="both"/>
              <w:rPr>
                <w:rFonts w:ascii="Times New Roman" w:eastAsia="Times New Roman" w:hAnsi="Times New Roman" w:cs="Times New Roman"/>
                <w:sz w:val="28"/>
                <w:szCs w:val="28"/>
              </w:rPr>
            </w:pPr>
            <w:r w:rsidRPr="00C8032A">
              <w:rPr>
                <w:rFonts w:ascii="Times New Roman" w:eastAsia="Times New Roman" w:hAnsi="Times New Roman" w:cs="Times New Roman"/>
                <w:noProof/>
                <w:sz w:val="28"/>
                <w:szCs w:val="28"/>
              </w:rPr>
              <w:drawing>
                <wp:inline distT="0" distB="0" distL="0" distR="0" wp14:anchorId="3283C06C" wp14:editId="0379BE83">
                  <wp:extent cx="2222594" cy="1666875"/>
                  <wp:effectExtent l="0" t="0" r="635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241281" cy="1680890"/>
                          </a:xfrm>
                          <a:prstGeom prst="rect">
                            <a:avLst/>
                          </a:prstGeom>
                          <a:noFill/>
                        </pic:spPr>
                      </pic:pic>
                    </a:graphicData>
                  </a:graphic>
                </wp:inline>
              </w:drawing>
            </w:r>
          </w:p>
        </w:tc>
        <w:tc>
          <w:tcPr>
            <w:tcW w:w="4607" w:type="dxa"/>
          </w:tcPr>
          <w:p w:rsidR="00C8032A" w:rsidRPr="00C8032A" w:rsidRDefault="00C8032A" w:rsidP="004D526A">
            <w:pPr>
              <w:ind w:firstLine="709"/>
              <w:jc w:val="both"/>
              <w:rPr>
                <w:rFonts w:ascii="Times New Roman" w:eastAsia="Times New Roman" w:hAnsi="Times New Roman" w:cs="Times New Roman"/>
                <w:sz w:val="28"/>
                <w:szCs w:val="28"/>
              </w:rPr>
            </w:pPr>
            <w:r w:rsidRPr="00C8032A">
              <w:rPr>
                <w:rFonts w:ascii="Times New Roman" w:eastAsia="Times New Roman" w:hAnsi="Times New Roman" w:cs="Times New Roman"/>
                <w:noProof/>
                <w:sz w:val="28"/>
                <w:szCs w:val="28"/>
              </w:rPr>
              <w:drawing>
                <wp:inline distT="0" distB="0" distL="0" distR="0" wp14:anchorId="708E61CE" wp14:editId="214B2136">
                  <wp:extent cx="2206897" cy="1657350"/>
                  <wp:effectExtent l="0" t="0" r="3175"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240203" cy="1682362"/>
                          </a:xfrm>
                          <a:prstGeom prst="rect">
                            <a:avLst/>
                          </a:prstGeom>
                          <a:noFill/>
                        </pic:spPr>
                      </pic:pic>
                    </a:graphicData>
                  </a:graphic>
                </wp:inline>
              </w:drawing>
            </w:r>
          </w:p>
        </w:tc>
      </w:tr>
      <w:tr w:rsidR="00C8032A" w:rsidRPr="00C8032A" w:rsidTr="00C8032A">
        <w:tc>
          <w:tcPr>
            <w:tcW w:w="4607" w:type="dxa"/>
          </w:tcPr>
          <w:p w:rsidR="00C8032A" w:rsidRPr="00826C33" w:rsidRDefault="00C8032A" w:rsidP="004D526A">
            <w:pPr>
              <w:ind w:firstLine="709"/>
              <w:jc w:val="both"/>
              <w:rPr>
                <w:rFonts w:ascii="Times New Roman" w:eastAsia="Times New Roman" w:hAnsi="Times New Roman" w:cs="Times New Roman"/>
                <w:sz w:val="24"/>
                <w:szCs w:val="26"/>
              </w:rPr>
            </w:pPr>
            <w:r w:rsidRPr="00826C33">
              <w:rPr>
                <w:rFonts w:ascii="Times New Roman" w:eastAsia="Times New Roman" w:hAnsi="Times New Roman" w:cs="Times New Roman"/>
                <w:sz w:val="24"/>
                <w:szCs w:val="26"/>
              </w:rPr>
              <w:t xml:space="preserve">МДОУ №8 «Золотой петушок» </w:t>
            </w:r>
            <w:proofErr w:type="spellStart"/>
            <w:r w:rsidRPr="00826C33">
              <w:rPr>
                <w:rFonts w:ascii="Times New Roman" w:eastAsia="Times New Roman" w:hAnsi="Times New Roman" w:cs="Times New Roman"/>
                <w:sz w:val="24"/>
                <w:szCs w:val="26"/>
              </w:rPr>
              <w:t>ст.Кармалиновская</w:t>
            </w:r>
            <w:proofErr w:type="spellEnd"/>
          </w:p>
        </w:tc>
        <w:tc>
          <w:tcPr>
            <w:tcW w:w="4607" w:type="dxa"/>
          </w:tcPr>
          <w:p w:rsidR="00C8032A" w:rsidRPr="00826C33" w:rsidRDefault="00C8032A" w:rsidP="004D526A">
            <w:pPr>
              <w:ind w:firstLine="709"/>
              <w:jc w:val="both"/>
              <w:rPr>
                <w:rFonts w:ascii="Times New Roman" w:eastAsia="Times New Roman" w:hAnsi="Times New Roman" w:cs="Times New Roman"/>
                <w:sz w:val="24"/>
                <w:szCs w:val="26"/>
              </w:rPr>
            </w:pPr>
            <w:r w:rsidRPr="00826C33">
              <w:rPr>
                <w:rFonts w:ascii="Times New Roman" w:eastAsia="Times New Roman" w:hAnsi="Times New Roman" w:cs="Times New Roman"/>
                <w:sz w:val="24"/>
                <w:szCs w:val="26"/>
              </w:rPr>
              <w:t xml:space="preserve">МОУ СОШ №12 </w:t>
            </w:r>
            <w:proofErr w:type="spellStart"/>
            <w:r w:rsidRPr="00826C33">
              <w:rPr>
                <w:rFonts w:ascii="Times New Roman" w:eastAsia="Times New Roman" w:hAnsi="Times New Roman" w:cs="Times New Roman"/>
                <w:sz w:val="24"/>
                <w:szCs w:val="26"/>
              </w:rPr>
              <w:t>г.Новоалександровск</w:t>
            </w:r>
            <w:proofErr w:type="spellEnd"/>
          </w:p>
        </w:tc>
      </w:tr>
    </w:tbl>
    <w:p w:rsidR="00C8032A" w:rsidRPr="00C8032A" w:rsidRDefault="00C8032A" w:rsidP="004D526A">
      <w:pPr>
        <w:shd w:val="clear" w:color="auto" w:fill="FFFFFF"/>
        <w:ind w:firstLine="709"/>
        <w:jc w:val="both"/>
        <w:rPr>
          <w:rFonts w:ascii="Times New Roman" w:eastAsia="Times New Roman" w:hAnsi="Times New Roman" w:cs="Times New Roman"/>
          <w:color w:val="auto"/>
          <w:sz w:val="28"/>
          <w:szCs w:val="28"/>
        </w:rPr>
      </w:pPr>
      <w:r w:rsidRPr="00C8032A">
        <w:rPr>
          <w:rFonts w:ascii="Times New Roman" w:eastAsia="Times New Roman" w:hAnsi="Times New Roman" w:cs="Times New Roman"/>
          <w:color w:val="auto"/>
          <w:sz w:val="28"/>
          <w:szCs w:val="28"/>
        </w:rPr>
        <w:t xml:space="preserve">Кадровый педагогический состав городского округа на протяжении нескольких лет в целом остаётся стабильным и насчитывает 766 педагогических работников (педагоги ДОУ -218 человек, педагоги ОУ -524 человека, педагоги дополнительного образования -24 человека). В целом квалификационный уровень имеют 612 педагогов, что составляет 78%: первую и высшую квалификационную категорию имеют 130 человек: 432 (55%) - высшую и 87 (11%) - первую. Численность молодых педагогов в образовательных организациях в возрасте до 35 лет составляет 72 человека. Количество молодых педагогических работников со стажем до 3-х лет насчитывает 22 человека. </w:t>
      </w:r>
    </w:p>
    <w:p w:rsidR="00C8032A" w:rsidRPr="00C8032A" w:rsidRDefault="00C8032A" w:rsidP="004D526A">
      <w:pPr>
        <w:shd w:val="clear" w:color="auto" w:fill="FFFFFF"/>
        <w:ind w:firstLine="709"/>
        <w:jc w:val="both"/>
        <w:rPr>
          <w:rFonts w:ascii="Times New Roman" w:hAnsi="Times New Roman" w:cs="Times New Roman"/>
          <w:color w:val="auto"/>
          <w:sz w:val="28"/>
          <w:szCs w:val="28"/>
          <w:highlight w:val="yellow"/>
        </w:rPr>
      </w:pPr>
      <w:r w:rsidRPr="00C8032A">
        <w:rPr>
          <w:rFonts w:ascii="Times New Roman" w:eastAsia="Times New Roman" w:hAnsi="Times New Roman" w:cs="Times New Roman"/>
          <w:color w:val="auto"/>
          <w:sz w:val="28"/>
          <w:szCs w:val="28"/>
        </w:rPr>
        <w:t xml:space="preserve">В 2021-2022 учебном году курсы повышения квалификации и в очном и дистанционном формате прошли 286 педагогов по 16 предметным направлениям. 51 работник ДОУ повысил свою квалификацию. Из них 42 педагога прошли курсовую подготовку, 9 педагогов – профессиональную переподготовку. </w:t>
      </w:r>
    </w:p>
    <w:p w:rsidR="00C8032A" w:rsidRPr="00C8032A" w:rsidRDefault="00C8032A" w:rsidP="004D526A">
      <w:pPr>
        <w:ind w:firstLine="709"/>
        <w:jc w:val="both"/>
        <w:rPr>
          <w:rFonts w:ascii="Times New Roman" w:hAnsi="Times New Roman" w:cs="Times New Roman"/>
          <w:color w:val="auto"/>
          <w:sz w:val="28"/>
          <w:szCs w:val="28"/>
        </w:rPr>
      </w:pPr>
      <w:r w:rsidRPr="00C8032A">
        <w:rPr>
          <w:rFonts w:ascii="Times New Roman" w:hAnsi="Times New Roman" w:cs="Times New Roman"/>
          <w:color w:val="auto"/>
          <w:sz w:val="28"/>
          <w:szCs w:val="28"/>
        </w:rPr>
        <w:t xml:space="preserve">Одним из направлений повышения профессионального роста педагогов </w:t>
      </w:r>
      <w:r w:rsidRPr="00C8032A">
        <w:rPr>
          <w:rFonts w:ascii="Times New Roman" w:hAnsi="Times New Roman" w:cs="Times New Roman"/>
          <w:color w:val="auto"/>
          <w:sz w:val="28"/>
          <w:szCs w:val="28"/>
        </w:rPr>
        <w:lastRenderedPageBreak/>
        <w:t xml:space="preserve">является конкурсное движение. Министерством образования Ставропольского края проводится ежегодный конкурс на присуждение премий лучшим учителям за достижения в педагогической деятельности. Победителями и получателями премии в размере 200,00 </w:t>
      </w:r>
      <w:proofErr w:type="spellStart"/>
      <w:r w:rsidRPr="00C8032A">
        <w:rPr>
          <w:rFonts w:ascii="Times New Roman" w:hAnsi="Times New Roman" w:cs="Times New Roman"/>
          <w:color w:val="auto"/>
          <w:sz w:val="28"/>
          <w:szCs w:val="28"/>
        </w:rPr>
        <w:t>тыс.руб</w:t>
      </w:r>
      <w:proofErr w:type="spellEnd"/>
      <w:r w:rsidRPr="00C8032A">
        <w:rPr>
          <w:rFonts w:ascii="Times New Roman" w:hAnsi="Times New Roman" w:cs="Times New Roman"/>
          <w:color w:val="auto"/>
          <w:sz w:val="28"/>
          <w:szCs w:val="28"/>
        </w:rPr>
        <w:t xml:space="preserve">. в 2022 году стали: Гончарова Ирина Викторовна, учитель русского языка и литературы МОУ СОШ №2 </w:t>
      </w:r>
      <w:proofErr w:type="spellStart"/>
      <w:r w:rsidRPr="00C8032A">
        <w:rPr>
          <w:rFonts w:ascii="Times New Roman" w:hAnsi="Times New Roman" w:cs="Times New Roman"/>
          <w:color w:val="auto"/>
          <w:sz w:val="28"/>
          <w:szCs w:val="28"/>
        </w:rPr>
        <w:t>ст.Григрополисской</w:t>
      </w:r>
      <w:proofErr w:type="spellEnd"/>
      <w:r w:rsidRPr="00C8032A">
        <w:rPr>
          <w:rFonts w:ascii="Times New Roman" w:hAnsi="Times New Roman" w:cs="Times New Roman"/>
          <w:color w:val="auto"/>
          <w:sz w:val="28"/>
          <w:szCs w:val="28"/>
        </w:rPr>
        <w:t xml:space="preserve"> и </w:t>
      </w:r>
      <w:proofErr w:type="spellStart"/>
      <w:r w:rsidRPr="00C8032A">
        <w:rPr>
          <w:rFonts w:ascii="Times New Roman" w:hAnsi="Times New Roman" w:cs="Times New Roman"/>
          <w:color w:val="auto"/>
          <w:sz w:val="28"/>
          <w:szCs w:val="28"/>
        </w:rPr>
        <w:t>Черницына</w:t>
      </w:r>
      <w:proofErr w:type="spellEnd"/>
      <w:r w:rsidRPr="00C8032A">
        <w:rPr>
          <w:rFonts w:ascii="Times New Roman" w:hAnsi="Times New Roman" w:cs="Times New Roman"/>
          <w:color w:val="auto"/>
          <w:sz w:val="28"/>
          <w:szCs w:val="28"/>
        </w:rPr>
        <w:t xml:space="preserve"> Ольга Александровна, учитель истории и обществознания МОУ СОШ №4 </w:t>
      </w:r>
      <w:proofErr w:type="spellStart"/>
      <w:r w:rsidRPr="00C8032A">
        <w:rPr>
          <w:rFonts w:ascii="Times New Roman" w:hAnsi="Times New Roman" w:cs="Times New Roman"/>
          <w:color w:val="auto"/>
          <w:sz w:val="28"/>
          <w:szCs w:val="28"/>
        </w:rPr>
        <w:t>п.Темижбекского</w:t>
      </w:r>
      <w:proofErr w:type="spellEnd"/>
      <w:r w:rsidRPr="00C8032A">
        <w:rPr>
          <w:rFonts w:ascii="Times New Roman" w:hAnsi="Times New Roman" w:cs="Times New Roman"/>
          <w:color w:val="auto"/>
          <w:sz w:val="28"/>
          <w:szCs w:val="28"/>
        </w:rPr>
        <w:t xml:space="preserve">. </w:t>
      </w:r>
    </w:p>
    <w:p w:rsidR="00C8032A" w:rsidRPr="00C8032A" w:rsidRDefault="00C8032A" w:rsidP="004D526A">
      <w:pPr>
        <w:ind w:firstLine="709"/>
        <w:jc w:val="both"/>
        <w:rPr>
          <w:rFonts w:ascii="Times New Roman" w:hAnsi="Times New Roman" w:cs="Times New Roman"/>
          <w:color w:val="auto"/>
          <w:sz w:val="28"/>
          <w:szCs w:val="28"/>
        </w:rPr>
      </w:pPr>
      <w:r w:rsidRPr="00C8032A">
        <w:rPr>
          <w:rFonts w:ascii="Times New Roman" w:hAnsi="Times New Roman" w:cs="Times New Roman"/>
          <w:color w:val="auto"/>
          <w:sz w:val="28"/>
          <w:szCs w:val="28"/>
        </w:rPr>
        <w:t xml:space="preserve">В полуфинале Всероссийского профессионального конкурса «Флагманы образования. Школа» команда средней школы №11 </w:t>
      </w:r>
      <w:proofErr w:type="spellStart"/>
      <w:r w:rsidRPr="00C8032A">
        <w:rPr>
          <w:rFonts w:ascii="Times New Roman" w:hAnsi="Times New Roman" w:cs="Times New Roman"/>
          <w:color w:val="auto"/>
          <w:sz w:val="28"/>
          <w:szCs w:val="28"/>
        </w:rPr>
        <w:t>х.Красночервонный</w:t>
      </w:r>
      <w:proofErr w:type="spellEnd"/>
      <w:r w:rsidRPr="00C8032A">
        <w:rPr>
          <w:rFonts w:ascii="Times New Roman" w:hAnsi="Times New Roman" w:cs="Times New Roman"/>
          <w:color w:val="auto"/>
          <w:sz w:val="28"/>
          <w:szCs w:val="28"/>
        </w:rPr>
        <w:t xml:space="preserve">: стали финалистами. </w:t>
      </w:r>
    </w:p>
    <w:p w:rsidR="00C8032A" w:rsidRPr="00C8032A" w:rsidRDefault="00C8032A" w:rsidP="004D526A">
      <w:pPr>
        <w:ind w:firstLine="709"/>
        <w:jc w:val="center"/>
        <w:rPr>
          <w:rFonts w:ascii="Times New Roman" w:hAnsi="Times New Roman" w:cs="Times New Roman"/>
          <w:color w:val="auto"/>
          <w:sz w:val="28"/>
          <w:szCs w:val="28"/>
        </w:rPr>
      </w:pPr>
      <w:r w:rsidRPr="00C8032A">
        <w:rPr>
          <w:rFonts w:ascii="Times New Roman" w:hAnsi="Times New Roman" w:cs="Times New Roman"/>
          <w:noProof/>
          <w:color w:val="auto"/>
          <w:sz w:val="28"/>
          <w:szCs w:val="28"/>
          <w:lang w:bidi="ar-SA"/>
        </w:rPr>
        <w:drawing>
          <wp:inline distT="0" distB="0" distL="0" distR="0" wp14:anchorId="5A45D461" wp14:editId="43F17D2E">
            <wp:extent cx="2560320" cy="1767840"/>
            <wp:effectExtent l="0" t="0" r="0" b="381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560320" cy="1767840"/>
                    </a:xfrm>
                    <a:prstGeom prst="rect">
                      <a:avLst/>
                    </a:prstGeom>
                    <a:noFill/>
                  </pic:spPr>
                </pic:pic>
              </a:graphicData>
            </a:graphic>
          </wp:inline>
        </w:drawing>
      </w:r>
    </w:p>
    <w:p w:rsidR="00C8032A" w:rsidRPr="00C8032A" w:rsidRDefault="00C8032A" w:rsidP="004D526A">
      <w:pPr>
        <w:ind w:firstLine="709"/>
        <w:jc w:val="both"/>
        <w:rPr>
          <w:rFonts w:ascii="Times New Roman" w:hAnsi="Times New Roman" w:cs="Times New Roman"/>
          <w:color w:val="auto"/>
          <w:sz w:val="28"/>
          <w:szCs w:val="28"/>
        </w:rPr>
      </w:pPr>
      <w:r w:rsidRPr="00C8032A">
        <w:rPr>
          <w:rFonts w:ascii="Times New Roman" w:hAnsi="Times New Roman" w:cs="Times New Roman"/>
          <w:color w:val="auto"/>
          <w:sz w:val="28"/>
          <w:szCs w:val="28"/>
        </w:rPr>
        <w:t xml:space="preserve">Победителем VII Всероссийского конкурса педагогического мастерства «История в школе: традиции и новации» признана Калашникова Вера Алексеевна, учитель истории и обществознания гимназии №1 </w:t>
      </w:r>
      <w:proofErr w:type="spellStart"/>
      <w:r w:rsidRPr="00C8032A">
        <w:rPr>
          <w:rFonts w:ascii="Times New Roman" w:hAnsi="Times New Roman" w:cs="Times New Roman"/>
          <w:color w:val="auto"/>
          <w:sz w:val="28"/>
          <w:szCs w:val="28"/>
        </w:rPr>
        <w:t>г.Новоалександровск</w:t>
      </w:r>
      <w:proofErr w:type="spellEnd"/>
      <w:r w:rsidRPr="00C8032A">
        <w:rPr>
          <w:rFonts w:ascii="Times New Roman" w:hAnsi="Times New Roman" w:cs="Times New Roman"/>
          <w:color w:val="auto"/>
          <w:sz w:val="28"/>
          <w:szCs w:val="28"/>
        </w:rPr>
        <w:t xml:space="preserve">. </w:t>
      </w:r>
    </w:p>
    <w:p w:rsidR="00C8032A" w:rsidRPr="00C8032A" w:rsidRDefault="00C8032A" w:rsidP="004D526A">
      <w:pPr>
        <w:ind w:firstLine="709"/>
        <w:jc w:val="both"/>
        <w:rPr>
          <w:rFonts w:ascii="Times New Roman" w:hAnsi="Times New Roman" w:cs="Times New Roman"/>
          <w:color w:val="auto"/>
          <w:sz w:val="28"/>
          <w:szCs w:val="28"/>
        </w:rPr>
      </w:pPr>
      <w:r w:rsidRPr="00C8032A">
        <w:rPr>
          <w:rFonts w:ascii="Times New Roman" w:hAnsi="Times New Roman" w:cs="Times New Roman"/>
          <w:color w:val="auto"/>
          <w:sz w:val="28"/>
          <w:szCs w:val="28"/>
        </w:rPr>
        <w:t xml:space="preserve">По итогам регионального этапа Всероссийской профессиональной олимпиады «Хранители русского языка» в 2022 году стала победителем </w:t>
      </w:r>
      <w:proofErr w:type="spellStart"/>
      <w:r w:rsidRPr="00C8032A">
        <w:rPr>
          <w:rFonts w:ascii="Times New Roman" w:hAnsi="Times New Roman" w:cs="Times New Roman"/>
          <w:color w:val="auto"/>
          <w:sz w:val="28"/>
          <w:szCs w:val="28"/>
        </w:rPr>
        <w:t>Здырко</w:t>
      </w:r>
      <w:proofErr w:type="spellEnd"/>
      <w:r w:rsidRPr="00C8032A">
        <w:rPr>
          <w:rFonts w:ascii="Times New Roman" w:hAnsi="Times New Roman" w:cs="Times New Roman"/>
          <w:color w:val="auto"/>
          <w:sz w:val="28"/>
          <w:szCs w:val="28"/>
        </w:rPr>
        <w:t xml:space="preserve"> Ирина Анатольевна, учитель русского языка и литературы МОУ СОШ №6 </w:t>
      </w:r>
      <w:proofErr w:type="spellStart"/>
      <w:r w:rsidRPr="00C8032A">
        <w:rPr>
          <w:rFonts w:ascii="Times New Roman" w:hAnsi="Times New Roman" w:cs="Times New Roman"/>
          <w:color w:val="auto"/>
          <w:sz w:val="28"/>
          <w:szCs w:val="28"/>
        </w:rPr>
        <w:t>с.Раздольное</w:t>
      </w:r>
      <w:proofErr w:type="spellEnd"/>
      <w:r w:rsidRPr="00C8032A">
        <w:rPr>
          <w:rFonts w:ascii="Times New Roman" w:hAnsi="Times New Roman" w:cs="Times New Roman"/>
          <w:color w:val="auto"/>
          <w:sz w:val="28"/>
          <w:szCs w:val="28"/>
        </w:rPr>
        <w:t xml:space="preserve">, а призером - Есина Елена Николаевна, учитель русского языка и литературы МОУ СОШ №10 </w:t>
      </w:r>
      <w:proofErr w:type="spellStart"/>
      <w:r w:rsidRPr="00C8032A">
        <w:rPr>
          <w:rFonts w:ascii="Times New Roman" w:hAnsi="Times New Roman" w:cs="Times New Roman"/>
          <w:color w:val="auto"/>
          <w:sz w:val="28"/>
          <w:szCs w:val="28"/>
        </w:rPr>
        <w:t>п.Радуга</w:t>
      </w:r>
      <w:proofErr w:type="spellEnd"/>
      <w:r w:rsidRPr="00C8032A">
        <w:rPr>
          <w:rFonts w:ascii="Times New Roman" w:hAnsi="Times New Roman" w:cs="Times New Roman"/>
          <w:color w:val="auto"/>
          <w:sz w:val="28"/>
          <w:szCs w:val="28"/>
        </w:rPr>
        <w:t xml:space="preserve">. </w:t>
      </w:r>
      <w:proofErr w:type="spellStart"/>
      <w:r w:rsidRPr="00C8032A">
        <w:rPr>
          <w:rFonts w:ascii="Times New Roman" w:hAnsi="Times New Roman" w:cs="Times New Roman"/>
          <w:color w:val="auto"/>
          <w:sz w:val="28"/>
          <w:szCs w:val="28"/>
        </w:rPr>
        <w:t>Синицина</w:t>
      </w:r>
      <w:proofErr w:type="spellEnd"/>
      <w:r w:rsidRPr="00C8032A">
        <w:rPr>
          <w:rFonts w:ascii="Times New Roman" w:hAnsi="Times New Roman" w:cs="Times New Roman"/>
          <w:color w:val="auto"/>
          <w:sz w:val="28"/>
          <w:szCs w:val="28"/>
        </w:rPr>
        <w:t xml:space="preserve"> Ольга Викторовна, директор Гимназия №1 </w:t>
      </w:r>
      <w:proofErr w:type="spellStart"/>
      <w:r w:rsidRPr="00C8032A">
        <w:rPr>
          <w:rFonts w:ascii="Times New Roman" w:hAnsi="Times New Roman" w:cs="Times New Roman"/>
          <w:color w:val="auto"/>
          <w:sz w:val="28"/>
          <w:szCs w:val="28"/>
        </w:rPr>
        <w:t>г.Новоалександровск</w:t>
      </w:r>
      <w:proofErr w:type="spellEnd"/>
      <w:r w:rsidRPr="00C8032A">
        <w:rPr>
          <w:rFonts w:ascii="Times New Roman" w:hAnsi="Times New Roman" w:cs="Times New Roman"/>
          <w:color w:val="auto"/>
          <w:sz w:val="28"/>
          <w:szCs w:val="28"/>
        </w:rPr>
        <w:t>-финалист краевого конкурса «Директор года Ставрополья» 2022 года. Попова Елена Михайловна, методист методического информационно-диагностического центра управления образования – финалист «Лучший методист Ставропольского края».</w:t>
      </w:r>
    </w:p>
    <w:p w:rsidR="00C8032A" w:rsidRPr="00C8032A" w:rsidRDefault="00C8032A" w:rsidP="004D526A">
      <w:pPr>
        <w:ind w:firstLine="709"/>
        <w:jc w:val="center"/>
        <w:rPr>
          <w:rFonts w:ascii="Times New Roman" w:hAnsi="Times New Roman" w:cs="Times New Roman"/>
          <w:color w:val="auto"/>
          <w:sz w:val="28"/>
          <w:szCs w:val="28"/>
        </w:rPr>
      </w:pPr>
      <w:r w:rsidRPr="00C8032A">
        <w:rPr>
          <w:rFonts w:ascii="Times New Roman" w:hAnsi="Times New Roman" w:cs="Times New Roman"/>
          <w:noProof/>
          <w:color w:val="auto"/>
          <w:sz w:val="28"/>
          <w:szCs w:val="28"/>
          <w:lang w:bidi="ar-SA"/>
        </w:rPr>
        <w:drawing>
          <wp:inline distT="0" distB="0" distL="0" distR="0" wp14:anchorId="225C35CA" wp14:editId="46884553">
            <wp:extent cx="2353310" cy="1840865"/>
            <wp:effectExtent l="0" t="0" r="8890" b="6985"/>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353310" cy="1840865"/>
                    </a:xfrm>
                    <a:prstGeom prst="rect">
                      <a:avLst/>
                    </a:prstGeom>
                    <a:noFill/>
                  </pic:spPr>
                </pic:pic>
              </a:graphicData>
            </a:graphic>
          </wp:inline>
        </w:drawing>
      </w:r>
    </w:p>
    <w:p w:rsidR="00C8032A" w:rsidRPr="00C8032A" w:rsidRDefault="00C8032A" w:rsidP="004D526A">
      <w:pPr>
        <w:ind w:firstLine="709"/>
        <w:jc w:val="both"/>
        <w:rPr>
          <w:rFonts w:ascii="Times New Roman" w:hAnsi="Times New Roman" w:cs="Times New Roman"/>
          <w:color w:val="auto"/>
          <w:sz w:val="28"/>
          <w:szCs w:val="28"/>
        </w:rPr>
      </w:pPr>
      <w:r w:rsidRPr="00C8032A">
        <w:rPr>
          <w:rFonts w:ascii="Times New Roman" w:hAnsi="Times New Roman" w:cs="Times New Roman"/>
          <w:color w:val="auto"/>
          <w:sz w:val="28"/>
          <w:szCs w:val="28"/>
        </w:rPr>
        <w:t>В округе прошли конкурсы профессионального мастерства «Учитель года России» 2022, «Воспитатель года России» 2022. В муниципальных этапах конкурса приняли участие 28 педагогов в номинациях «Лучший учитель», «Лучший воспитатель», «Педагогический дебют» (2021 год-26 человек).</w:t>
      </w:r>
    </w:p>
    <w:p w:rsidR="00C8032A" w:rsidRPr="00C8032A" w:rsidRDefault="00C8032A" w:rsidP="004D526A">
      <w:pPr>
        <w:ind w:firstLine="709"/>
        <w:jc w:val="both"/>
        <w:rPr>
          <w:rFonts w:ascii="Times New Roman" w:hAnsi="Times New Roman" w:cs="Times New Roman"/>
          <w:color w:val="auto"/>
          <w:sz w:val="28"/>
          <w:szCs w:val="28"/>
          <w:highlight w:val="yellow"/>
        </w:rPr>
      </w:pPr>
      <w:r w:rsidRPr="00C8032A">
        <w:rPr>
          <w:rFonts w:ascii="Times New Roman" w:hAnsi="Times New Roman" w:cs="Times New Roman"/>
          <w:color w:val="auto"/>
          <w:sz w:val="28"/>
          <w:szCs w:val="28"/>
        </w:rPr>
        <w:lastRenderedPageBreak/>
        <w:t>Более трехсот педагогов награждены отраслевыми наградами,</w:t>
      </w:r>
      <w:r w:rsidRPr="00C8032A">
        <w:t xml:space="preserve"> </w:t>
      </w:r>
      <w:r w:rsidRPr="00C8032A">
        <w:rPr>
          <w:rFonts w:ascii="Times New Roman" w:hAnsi="Times New Roman" w:cs="Times New Roman"/>
          <w:color w:val="auto"/>
          <w:sz w:val="28"/>
          <w:szCs w:val="28"/>
        </w:rPr>
        <w:t>а это говорит об очень высоком уровне профессионального мастерства педагогов.</w:t>
      </w:r>
    </w:p>
    <w:p w:rsidR="00C8032A" w:rsidRPr="00C8032A" w:rsidRDefault="00C8032A" w:rsidP="004D526A">
      <w:pPr>
        <w:widowControl/>
        <w:ind w:firstLine="709"/>
        <w:jc w:val="both"/>
        <w:rPr>
          <w:rFonts w:ascii="Times New Roman" w:eastAsia="Times New Roman" w:hAnsi="Times New Roman" w:cs="Times New Roman"/>
          <w:sz w:val="28"/>
          <w:szCs w:val="28"/>
          <w:lang w:bidi="ar-SA"/>
        </w:rPr>
      </w:pPr>
      <w:r w:rsidRPr="00C8032A">
        <w:rPr>
          <w:rFonts w:ascii="Times New Roman" w:eastAsia="Times New Roman" w:hAnsi="Times New Roman" w:cs="Times New Roman"/>
          <w:sz w:val="28"/>
          <w:szCs w:val="28"/>
          <w:lang w:bidi="ar-SA"/>
        </w:rPr>
        <w:t>Основная миссия муниципальной системы образования –обеспечение на территории Новоалександровского городского округа доступного и качественного образования, соответствующего перспективным задачам развития экономики городского округа, края, страны и высокому уровню образовательных запросов населения.</w:t>
      </w:r>
    </w:p>
    <w:p w:rsidR="00C8032A" w:rsidRPr="00C8032A" w:rsidRDefault="00C8032A" w:rsidP="004D526A">
      <w:pPr>
        <w:widowControl/>
        <w:ind w:firstLine="709"/>
        <w:jc w:val="both"/>
        <w:rPr>
          <w:rFonts w:ascii="Times New Roman" w:eastAsia="Times New Roman" w:hAnsi="Times New Roman" w:cs="Times New Roman"/>
          <w:sz w:val="28"/>
          <w:szCs w:val="28"/>
          <w:lang w:bidi="ar-SA"/>
        </w:rPr>
      </w:pPr>
      <w:r w:rsidRPr="00C8032A">
        <w:rPr>
          <w:rFonts w:ascii="Times New Roman" w:eastAsia="Times New Roman" w:hAnsi="Times New Roman" w:cs="Times New Roman"/>
          <w:sz w:val="28"/>
          <w:szCs w:val="28"/>
          <w:lang w:bidi="ar-SA"/>
        </w:rPr>
        <w:t>Следовательно, основной целью является укрепление имеющегося потенциала и стабильное развитие образовательного пространства, что особенно важно в условиях осуществления политики модернизации российского общества и перехода к проектному управлению интеграционной деятельностью, направленной на достижение заданных результатов-целей, в которых основная роль отводится человеческому капиталу.</w:t>
      </w:r>
    </w:p>
    <w:p w:rsidR="00C8032A" w:rsidRPr="00C8032A" w:rsidRDefault="00C8032A" w:rsidP="004D526A">
      <w:pPr>
        <w:widowControl/>
        <w:ind w:firstLine="709"/>
        <w:jc w:val="both"/>
        <w:rPr>
          <w:rFonts w:ascii="Times New Roman" w:eastAsia="Times New Roman" w:hAnsi="Times New Roman" w:cs="Times New Roman"/>
          <w:i/>
          <w:sz w:val="28"/>
          <w:szCs w:val="28"/>
          <w:lang w:bidi="ar-SA"/>
        </w:rPr>
      </w:pPr>
      <w:r w:rsidRPr="00C8032A">
        <w:rPr>
          <w:rFonts w:ascii="Times New Roman" w:eastAsia="Times New Roman" w:hAnsi="Times New Roman" w:cs="Times New Roman"/>
          <w:sz w:val="28"/>
          <w:szCs w:val="28"/>
          <w:lang w:bidi="ar-SA"/>
        </w:rPr>
        <w:t>Образование в округе является приоритетным направлением развития и обеспечения социальной стабильности.</w:t>
      </w:r>
    </w:p>
    <w:p w:rsidR="00C8032A" w:rsidRPr="00C8032A" w:rsidRDefault="00C8032A" w:rsidP="004D526A">
      <w:pPr>
        <w:shd w:val="clear" w:color="auto" w:fill="FFFFFF"/>
        <w:ind w:firstLine="709"/>
        <w:jc w:val="both"/>
        <w:rPr>
          <w:rFonts w:ascii="Times New Roman" w:eastAsia="Times New Roman" w:hAnsi="Times New Roman" w:cs="Times New Roman"/>
          <w:color w:val="auto"/>
          <w:sz w:val="28"/>
          <w:szCs w:val="28"/>
          <w:highlight w:val="yellow"/>
        </w:rPr>
      </w:pPr>
    </w:p>
    <w:p w:rsidR="00C8032A" w:rsidRPr="00C8032A" w:rsidRDefault="00C8032A" w:rsidP="004D526A">
      <w:pPr>
        <w:ind w:firstLine="709"/>
        <w:jc w:val="center"/>
        <w:rPr>
          <w:rFonts w:ascii="Times New Roman" w:hAnsi="Times New Roman" w:cs="Times New Roman"/>
          <w:b/>
          <w:color w:val="auto"/>
          <w:sz w:val="28"/>
          <w:szCs w:val="28"/>
        </w:rPr>
      </w:pPr>
      <w:r w:rsidRPr="00C8032A">
        <w:rPr>
          <w:rFonts w:ascii="Times New Roman" w:hAnsi="Times New Roman" w:cs="Times New Roman"/>
          <w:b/>
          <w:color w:val="auto"/>
          <w:sz w:val="28"/>
          <w:szCs w:val="28"/>
        </w:rPr>
        <w:t>МОЛОДЁЖНАЯ ПОЛИТИКА</w:t>
      </w:r>
    </w:p>
    <w:p w:rsidR="00C8032A" w:rsidRPr="00C8032A" w:rsidRDefault="00C8032A" w:rsidP="004D526A">
      <w:pPr>
        <w:shd w:val="clear" w:color="auto" w:fill="FFFFFF"/>
        <w:ind w:firstLine="709"/>
        <w:jc w:val="both"/>
        <w:rPr>
          <w:rFonts w:ascii="Times New Roman" w:hAnsi="Times New Roman" w:cs="Times New Roman"/>
          <w:color w:val="auto"/>
          <w:sz w:val="28"/>
          <w:szCs w:val="28"/>
        </w:rPr>
      </w:pPr>
      <w:r w:rsidRPr="00C8032A">
        <w:rPr>
          <w:rFonts w:ascii="Times New Roman" w:hAnsi="Times New Roman" w:cs="Times New Roman"/>
          <w:color w:val="auto"/>
          <w:sz w:val="28"/>
          <w:szCs w:val="28"/>
        </w:rPr>
        <w:t xml:space="preserve">В 2022 году основными направлениями деятельности МКУ «Молодёжный центр Новоалександровского городского округа» являлись: </w:t>
      </w:r>
    </w:p>
    <w:p w:rsidR="00C8032A" w:rsidRPr="00C8032A" w:rsidRDefault="00C8032A" w:rsidP="004D526A">
      <w:pPr>
        <w:shd w:val="clear" w:color="auto" w:fill="FFFFFF"/>
        <w:ind w:firstLine="709"/>
        <w:jc w:val="both"/>
        <w:rPr>
          <w:rFonts w:ascii="Times New Roman" w:hAnsi="Times New Roman" w:cs="Times New Roman"/>
          <w:color w:val="auto"/>
          <w:sz w:val="28"/>
          <w:szCs w:val="28"/>
        </w:rPr>
      </w:pPr>
      <w:r w:rsidRPr="00C8032A">
        <w:rPr>
          <w:rFonts w:ascii="Times New Roman" w:hAnsi="Times New Roman" w:cs="Times New Roman"/>
          <w:color w:val="auto"/>
          <w:sz w:val="28"/>
          <w:szCs w:val="28"/>
        </w:rPr>
        <w:t xml:space="preserve">- волонтерское движение; </w:t>
      </w:r>
    </w:p>
    <w:p w:rsidR="00C8032A" w:rsidRPr="00C8032A" w:rsidRDefault="00C8032A" w:rsidP="004D526A">
      <w:pPr>
        <w:shd w:val="clear" w:color="auto" w:fill="FFFFFF"/>
        <w:ind w:firstLine="709"/>
        <w:jc w:val="both"/>
        <w:rPr>
          <w:rFonts w:ascii="Times New Roman" w:hAnsi="Times New Roman" w:cs="Times New Roman"/>
          <w:color w:val="auto"/>
          <w:sz w:val="28"/>
          <w:szCs w:val="28"/>
        </w:rPr>
      </w:pPr>
      <w:r w:rsidRPr="00C8032A">
        <w:rPr>
          <w:rFonts w:ascii="Times New Roman" w:hAnsi="Times New Roman" w:cs="Times New Roman"/>
          <w:color w:val="auto"/>
          <w:sz w:val="28"/>
          <w:szCs w:val="28"/>
        </w:rPr>
        <w:t>- патриотическое воспитание;</w:t>
      </w:r>
    </w:p>
    <w:p w:rsidR="00C8032A" w:rsidRPr="00C8032A" w:rsidRDefault="00C8032A" w:rsidP="004D526A">
      <w:pPr>
        <w:shd w:val="clear" w:color="auto" w:fill="FFFFFF"/>
        <w:ind w:firstLine="709"/>
        <w:jc w:val="both"/>
        <w:rPr>
          <w:rFonts w:ascii="Times New Roman" w:hAnsi="Times New Roman" w:cs="Times New Roman"/>
          <w:color w:val="auto"/>
          <w:sz w:val="28"/>
          <w:szCs w:val="28"/>
        </w:rPr>
      </w:pPr>
      <w:r w:rsidRPr="00C8032A">
        <w:rPr>
          <w:rFonts w:ascii="Times New Roman" w:hAnsi="Times New Roman" w:cs="Times New Roman"/>
          <w:color w:val="auto"/>
          <w:sz w:val="28"/>
          <w:szCs w:val="28"/>
        </w:rPr>
        <w:t>- спортивное воспитание и пропаганда здорового образа жизни;</w:t>
      </w:r>
    </w:p>
    <w:p w:rsidR="00C8032A" w:rsidRPr="00C8032A" w:rsidRDefault="00C8032A" w:rsidP="004D526A">
      <w:pPr>
        <w:shd w:val="clear" w:color="auto" w:fill="FFFFFF"/>
        <w:ind w:firstLine="709"/>
        <w:jc w:val="both"/>
        <w:rPr>
          <w:rFonts w:ascii="Times New Roman" w:hAnsi="Times New Roman" w:cs="Times New Roman"/>
          <w:color w:val="auto"/>
          <w:sz w:val="28"/>
          <w:szCs w:val="28"/>
        </w:rPr>
      </w:pPr>
      <w:r w:rsidRPr="00C8032A">
        <w:rPr>
          <w:rFonts w:ascii="Times New Roman" w:hAnsi="Times New Roman" w:cs="Times New Roman"/>
          <w:color w:val="auto"/>
          <w:sz w:val="28"/>
          <w:szCs w:val="28"/>
        </w:rPr>
        <w:t>- поддержка творческой молодежи;</w:t>
      </w:r>
    </w:p>
    <w:p w:rsidR="00C8032A" w:rsidRPr="00C8032A" w:rsidRDefault="00C8032A" w:rsidP="004D526A">
      <w:pPr>
        <w:shd w:val="clear" w:color="auto" w:fill="FFFFFF"/>
        <w:ind w:firstLine="709"/>
        <w:jc w:val="both"/>
        <w:rPr>
          <w:rFonts w:ascii="Times New Roman" w:hAnsi="Times New Roman" w:cs="Times New Roman"/>
          <w:color w:val="auto"/>
          <w:sz w:val="28"/>
          <w:szCs w:val="28"/>
        </w:rPr>
      </w:pPr>
      <w:r w:rsidRPr="00C8032A">
        <w:rPr>
          <w:rFonts w:ascii="Times New Roman" w:hAnsi="Times New Roman" w:cs="Times New Roman"/>
          <w:color w:val="auto"/>
          <w:sz w:val="28"/>
          <w:szCs w:val="28"/>
        </w:rPr>
        <w:t>- работа с молодёжью группы риска, профилактика правонарушений;</w:t>
      </w:r>
    </w:p>
    <w:p w:rsidR="00C8032A" w:rsidRPr="00C8032A" w:rsidRDefault="00C8032A" w:rsidP="004D526A">
      <w:pPr>
        <w:shd w:val="clear" w:color="auto" w:fill="FFFFFF"/>
        <w:ind w:firstLine="709"/>
        <w:jc w:val="both"/>
        <w:rPr>
          <w:rFonts w:ascii="Times New Roman" w:hAnsi="Times New Roman" w:cs="Times New Roman"/>
          <w:color w:val="auto"/>
          <w:sz w:val="28"/>
          <w:szCs w:val="28"/>
        </w:rPr>
      </w:pPr>
      <w:r w:rsidRPr="00C8032A">
        <w:rPr>
          <w:rFonts w:ascii="Times New Roman" w:hAnsi="Times New Roman" w:cs="Times New Roman"/>
          <w:color w:val="auto"/>
          <w:sz w:val="28"/>
          <w:szCs w:val="28"/>
        </w:rPr>
        <w:t>- работа с молодёжь по проблеме трудоустройства;</w:t>
      </w:r>
    </w:p>
    <w:p w:rsidR="00C8032A" w:rsidRPr="00C8032A" w:rsidRDefault="00C8032A" w:rsidP="004D526A">
      <w:pPr>
        <w:shd w:val="clear" w:color="auto" w:fill="FFFFFF"/>
        <w:ind w:firstLine="709"/>
        <w:jc w:val="both"/>
        <w:rPr>
          <w:rFonts w:ascii="Times New Roman" w:hAnsi="Times New Roman" w:cs="Times New Roman"/>
          <w:color w:val="auto"/>
          <w:sz w:val="28"/>
          <w:szCs w:val="28"/>
        </w:rPr>
      </w:pPr>
      <w:r w:rsidRPr="00C8032A">
        <w:rPr>
          <w:rFonts w:ascii="Times New Roman" w:hAnsi="Times New Roman" w:cs="Times New Roman"/>
          <w:color w:val="auto"/>
          <w:sz w:val="28"/>
          <w:szCs w:val="28"/>
        </w:rPr>
        <w:t>- межэтническая дружба и межэтнические мероприятия.</w:t>
      </w:r>
    </w:p>
    <w:p w:rsidR="00C8032A" w:rsidRPr="00C8032A" w:rsidRDefault="00C8032A" w:rsidP="004D526A">
      <w:pPr>
        <w:shd w:val="clear" w:color="auto" w:fill="FFFFFF"/>
        <w:ind w:firstLine="709"/>
        <w:jc w:val="center"/>
        <w:rPr>
          <w:rFonts w:ascii="Times New Roman" w:hAnsi="Times New Roman" w:cs="Times New Roman"/>
          <w:color w:val="auto"/>
          <w:sz w:val="28"/>
          <w:szCs w:val="28"/>
        </w:rPr>
      </w:pPr>
      <w:r w:rsidRPr="00C8032A">
        <w:rPr>
          <w:b/>
          <w:i/>
          <w:noProof/>
          <w:color w:val="auto"/>
          <w:sz w:val="36"/>
          <w:szCs w:val="36"/>
          <w:lang w:bidi="ar-SA"/>
        </w:rPr>
        <w:drawing>
          <wp:inline distT="0" distB="0" distL="0" distR="0" wp14:anchorId="74D84ACE" wp14:editId="28BAAFE2">
            <wp:extent cx="4584926" cy="2790825"/>
            <wp:effectExtent l="0" t="0" r="6350" b="0"/>
            <wp:docPr id="4166" name="Рисунок 4166" descr="photo_5289887824805477533_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photo_5289887824805477533_y"/>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4600893" cy="2800544"/>
                    </a:xfrm>
                    <a:prstGeom prst="rect">
                      <a:avLst/>
                    </a:prstGeom>
                    <a:noFill/>
                    <a:ln>
                      <a:noFill/>
                    </a:ln>
                  </pic:spPr>
                </pic:pic>
              </a:graphicData>
            </a:graphic>
          </wp:inline>
        </w:drawing>
      </w:r>
    </w:p>
    <w:p w:rsidR="00C8032A" w:rsidRPr="00C8032A" w:rsidRDefault="00C8032A" w:rsidP="004D526A">
      <w:pPr>
        <w:shd w:val="clear" w:color="auto" w:fill="FFFFFF"/>
        <w:ind w:firstLine="709"/>
        <w:jc w:val="both"/>
        <w:rPr>
          <w:rFonts w:ascii="Times New Roman" w:hAnsi="Times New Roman" w:cs="Times New Roman"/>
          <w:color w:val="auto"/>
          <w:sz w:val="28"/>
          <w:szCs w:val="28"/>
        </w:rPr>
      </w:pPr>
      <w:r w:rsidRPr="00C8032A">
        <w:rPr>
          <w:rFonts w:ascii="Times New Roman" w:hAnsi="Times New Roman" w:cs="Times New Roman"/>
          <w:color w:val="auto"/>
          <w:sz w:val="28"/>
          <w:szCs w:val="28"/>
        </w:rPr>
        <w:t xml:space="preserve">По каждому направлению проведено свыше 100 мероприятий с использованием разных форм: акций (90), мероприятий (30), фотоконкурсы (4), более 8000 молодых людей были вовлечены в различные тематические мероприятия среди молодежи. Молодёжный центр традиционно проводит «Школу молодого политика» для работающей молодежи, вовлекая ее в </w:t>
      </w:r>
      <w:r w:rsidRPr="00C8032A">
        <w:rPr>
          <w:rFonts w:ascii="Times New Roman" w:hAnsi="Times New Roman" w:cs="Times New Roman"/>
          <w:color w:val="auto"/>
          <w:sz w:val="28"/>
          <w:szCs w:val="28"/>
        </w:rPr>
        <w:lastRenderedPageBreak/>
        <w:t>молодежную политику.</w:t>
      </w:r>
    </w:p>
    <w:p w:rsidR="00C8032A" w:rsidRPr="00C8032A" w:rsidRDefault="00C8032A" w:rsidP="004D526A">
      <w:pPr>
        <w:shd w:val="clear" w:color="auto" w:fill="FFFFFF"/>
        <w:ind w:firstLine="709"/>
        <w:jc w:val="both"/>
        <w:rPr>
          <w:rFonts w:ascii="Times New Roman" w:hAnsi="Times New Roman" w:cs="Times New Roman"/>
          <w:color w:val="auto"/>
          <w:sz w:val="28"/>
          <w:szCs w:val="28"/>
        </w:rPr>
      </w:pPr>
      <w:r w:rsidRPr="00C8032A">
        <w:rPr>
          <w:rFonts w:ascii="Times New Roman" w:hAnsi="Times New Roman" w:cs="Times New Roman"/>
          <w:color w:val="auto"/>
          <w:sz w:val="28"/>
          <w:szCs w:val="28"/>
        </w:rPr>
        <w:t xml:space="preserve">Достижения: </w:t>
      </w:r>
    </w:p>
    <w:p w:rsidR="00C8032A" w:rsidRPr="00C8032A" w:rsidRDefault="00C8032A" w:rsidP="004D526A">
      <w:pPr>
        <w:shd w:val="clear" w:color="auto" w:fill="FFFFFF"/>
        <w:ind w:firstLine="709"/>
        <w:jc w:val="both"/>
        <w:rPr>
          <w:rFonts w:ascii="Times New Roman" w:hAnsi="Times New Roman" w:cs="Times New Roman"/>
          <w:color w:val="auto"/>
          <w:sz w:val="28"/>
          <w:szCs w:val="28"/>
        </w:rPr>
      </w:pPr>
      <w:r w:rsidRPr="00C8032A">
        <w:rPr>
          <w:rFonts w:ascii="Times New Roman" w:hAnsi="Times New Roman" w:cs="Times New Roman"/>
          <w:color w:val="auto"/>
          <w:sz w:val="28"/>
          <w:szCs w:val="28"/>
        </w:rPr>
        <w:t xml:space="preserve">- </w:t>
      </w:r>
      <w:proofErr w:type="spellStart"/>
      <w:r w:rsidRPr="00C8032A">
        <w:rPr>
          <w:rFonts w:ascii="Times New Roman" w:hAnsi="Times New Roman" w:cs="Times New Roman"/>
          <w:color w:val="auto"/>
          <w:sz w:val="28"/>
          <w:szCs w:val="28"/>
        </w:rPr>
        <w:t>Парфенчик</w:t>
      </w:r>
      <w:proofErr w:type="spellEnd"/>
      <w:r w:rsidRPr="00C8032A">
        <w:rPr>
          <w:rFonts w:ascii="Times New Roman" w:hAnsi="Times New Roman" w:cs="Times New Roman"/>
          <w:color w:val="auto"/>
          <w:sz w:val="28"/>
          <w:szCs w:val="28"/>
        </w:rPr>
        <w:t xml:space="preserve"> Александр Александрович и </w:t>
      </w:r>
      <w:proofErr w:type="spellStart"/>
      <w:r w:rsidRPr="00C8032A">
        <w:rPr>
          <w:rFonts w:ascii="Times New Roman" w:hAnsi="Times New Roman" w:cs="Times New Roman"/>
          <w:color w:val="auto"/>
          <w:sz w:val="28"/>
          <w:szCs w:val="28"/>
        </w:rPr>
        <w:t>Хроменко</w:t>
      </w:r>
      <w:proofErr w:type="spellEnd"/>
      <w:r w:rsidRPr="00C8032A">
        <w:rPr>
          <w:rFonts w:ascii="Times New Roman" w:hAnsi="Times New Roman" w:cs="Times New Roman"/>
          <w:color w:val="auto"/>
          <w:sz w:val="28"/>
          <w:szCs w:val="28"/>
        </w:rPr>
        <w:t xml:space="preserve"> Вячеслав Сергеевич, работающая молодежь, награждены благодарственными письмами Губернатора Ставропольского края; </w:t>
      </w:r>
    </w:p>
    <w:p w:rsidR="00C8032A" w:rsidRPr="00C8032A" w:rsidRDefault="00C8032A" w:rsidP="004D526A">
      <w:pPr>
        <w:shd w:val="clear" w:color="auto" w:fill="FFFFFF"/>
        <w:ind w:firstLine="709"/>
        <w:jc w:val="both"/>
        <w:rPr>
          <w:rFonts w:ascii="Times New Roman" w:hAnsi="Times New Roman" w:cs="Times New Roman"/>
          <w:color w:val="auto"/>
          <w:sz w:val="28"/>
          <w:szCs w:val="28"/>
        </w:rPr>
      </w:pPr>
      <w:r w:rsidRPr="00C8032A">
        <w:rPr>
          <w:rFonts w:ascii="Times New Roman" w:hAnsi="Times New Roman" w:cs="Times New Roman"/>
          <w:color w:val="auto"/>
          <w:sz w:val="28"/>
          <w:szCs w:val="28"/>
        </w:rPr>
        <w:t xml:space="preserve">- Маслов Сергей Александрович, занял 2 место в конкурсе «Молодой предприниматель России»; </w:t>
      </w:r>
    </w:p>
    <w:p w:rsidR="00C8032A" w:rsidRPr="00C8032A" w:rsidRDefault="00C8032A" w:rsidP="004D526A">
      <w:pPr>
        <w:shd w:val="clear" w:color="auto" w:fill="FFFFFF"/>
        <w:ind w:firstLine="709"/>
        <w:jc w:val="both"/>
        <w:rPr>
          <w:rFonts w:ascii="Times New Roman" w:hAnsi="Times New Roman" w:cs="Times New Roman"/>
          <w:color w:val="auto"/>
          <w:sz w:val="28"/>
          <w:szCs w:val="28"/>
        </w:rPr>
      </w:pPr>
      <w:r w:rsidRPr="00C8032A">
        <w:rPr>
          <w:rFonts w:ascii="Times New Roman" w:hAnsi="Times New Roman" w:cs="Times New Roman"/>
          <w:color w:val="auto"/>
          <w:sz w:val="28"/>
          <w:szCs w:val="28"/>
        </w:rPr>
        <w:t>- Литвинова Алена Алексеевна, заняла 1 место в краевом конкурсе талантов «Народный театр» в категории «19-25»;</w:t>
      </w:r>
    </w:p>
    <w:p w:rsidR="00C8032A" w:rsidRPr="00C8032A" w:rsidRDefault="00C8032A" w:rsidP="004D526A">
      <w:pPr>
        <w:shd w:val="clear" w:color="auto" w:fill="FFFFFF"/>
        <w:ind w:firstLine="709"/>
        <w:jc w:val="both"/>
        <w:rPr>
          <w:rFonts w:ascii="Times New Roman" w:hAnsi="Times New Roman" w:cs="Times New Roman"/>
          <w:color w:val="auto"/>
          <w:sz w:val="28"/>
          <w:szCs w:val="28"/>
        </w:rPr>
      </w:pPr>
      <w:r w:rsidRPr="00C8032A">
        <w:rPr>
          <w:rFonts w:ascii="Times New Roman" w:hAnsi="Times New Roman" w:cs="Times New Roman"/>
          <w:color w:val="auto"/>
          <w:sz w:val="28"/>
          <w:szCs w:val="28"/>
        </w:rPr>
        <w:t xml:space="preserve">- </w:t>
      </w:r>
      <w:proofErr w:type="spellStart"/>
      <w:r w:rsidRPr="00C8032A">
        <w:rPr>
          <w:rFonts w:ascii="Times New Roman" w:hAnsi="Times New Roman" w:cs="Times New Roman"/>
          <w:color w:val="auto"/>
          <w:sz w:val="28"/>
          <w:szCs w:val="28"/>
        </w:rPr>
        <w:t>Малогриценко</w:t>
      </w:r>
      <w:proofErr w:type="spellEnd"/>
      <w:r w:rsidRPr="00C8032A">
        <w:rPr>
          <w:rFonts w:ascii="Times New Roman" w:hAnsi="Times New Roman" w:cs="Times New Roman"/>
          <w:color w:val="auto"/>
          <w:sz w:val="28"/>
          <w:szCs w:val="28"/>
        </w:rPr>
        <w:t xml:space="preserve"> Ольга Александровна, заняла 2 место в краевом конкурсе талантов «Народный театр» в категории «31-35 лет»; </w:t>
      </w:r>
    </w:p>
    <w:p w:rsidR="00C8032A" w:rsidRPr="00C8032A" w:rsidRDefault="00C8032A" w:rsidP="004D526A">
      <w:pPr>
        <w:shd w:val="clear" w:color="auto" w:fill="FFFFFF"/>
        <w:ind w:firstLine="709"/>
        <w:jc w:val="both"/>
        <w:rPr>
          <w:rFonts w:ascii="Times New Roman" w:hAnsi="Times New Roman" w:cs="Times New Roman"/>
          <w:color w:val="auto"/>
          <w:sz w:val="28"/>
          <w:szCs w:val="28"/>
        </w:rPr>
      </w:pPr>
      <w:r w:rsidRPr="00C8032A">
        <w:rPr>
          <w:rFonts w:ascii="Times New Roman" w:hAnsi="Times New Roman" w:cs="Times New Roman"/>
          <w:color w:val="auto"/>
          <w:sz w:val="28"/>
          <w:szCs w:val="28"/>
        </w:rPr>
        <w:t xml:space="preserve">- семья </w:t>
      </w:r>
      <w:proofErr w:type="spellStart"/>
      <w:r w:rsidRPr="00C8032A">
        <w:rPr>
          <w:rFonts w:ascii="Times New Roman" w:hAnsi="Times New Roman" w:cs="Times New Roman"/>
          <w:color w:val="auto"/>
          <w:sz w:val="28"/>
          <w:szCs w:val="28"/>
        </w:rPr>
        <w:t>Атаманчук</w:t>
      </w:r>
      <w:proofErr w:type="spellEnd"/>
      <w:r w:rsidRPr="00C8032A">
        <w:rPr>
          <w:rFonts w:ascii="Times New Roman" w:hAnsi="Times New Roman" w:cs="Times New Roman"/>
          <w:color w:val="auto"/>
          <w:sz w:val="28"/>
          <w:szCs w:val="28"/>
        </w:rPr>
        <w:t xml:space="preserve"> заняла 2 место в краевом фестивале «Я+Я=Молодая семья»; </w:t>
      </w:r>
    </w:p>
    <w:p w:rsidR="00C8032A" w:rsidRPr="00C8032A" w:rsidRDefault="00C8032A" w:rsidP="004D526A">
      <w:pPr>
        <w:shd w:val="clear" w:color="auto" w:fill="FFFFFF"/>
        <w:ind w:firstLine="709"/>
        <w:jc w:val="both"/>
        <w:rPr>
          <w:rFonts w:ascii="Times New Roman" w:hAnsi="Times New Roman" w:cs="Times New Roman"/>
          <w:color w:val="auto"/>
          <w:sz w:val="28"/>
          <w:szCs w:val="28"/>
        </w:rPr>
      </w:pPr>
      <w:r w:rsidRPr="00C8032A">
        <w:rPr>
          <w:rFonts w:ascii="Times New Roman" w:hAnsi="Times New Roman" w:cs="Times New Roman"/>
          <w:color w:val="auto"/>
          <w:sz w:val="28"/>
          <w:szCs w:val="28"/>
        </w:rPr>
        <w:t xml:space="preserve">- по итогам XXIX Ставропольского краевого патриотического фестиваля-конкурса патриотической песни «Солдатский конверт» лауреатами 3 степени стали Богдан </w:t>
      </w:r>
      <w:proofErr w:type="spellStart"/>
      <w:r w:rsidRPr="00C8032A">
        <w:rPr>
          <w:rFonts w:ascii="Times New Roman" w:hAnsi="Times New Roman" w:cs="Times New Roman"/>
          <w:color w:val="auto"/>
          <w:sz w:val="28"/>
          <w:szCs w:val="28"/>
        </w:rPr>
        <w:t>Казарян</w:t>
      </w:r>
      <w:proofErr w:type="spellEnd"/>
      <w:r w:rsidRPr="00C8032A">
        <w:rPr>
          <w:rFonts w:ascii="Times New Roman" w:hAnsi="Times New Roman" w:cs="Times New Roman"/>
          <w:color w:val="auto"/>
          <w:sz w:val="28"/>
          <w:szCs w:val="28"/>
        </w:rPr>
        <w:t>, народный детский вокальный коллектив «</w:t>
      </w:r>
      <w:proofErr w:type="spellStart"/>
      <w:r w:rsidRPr="00C8032A">
        <w:rPr>
          <w:rFonts w:ascii="Times New Roman" w:hAnsi="Times New Roman" w:cs="Times New Roman"/>
          <w:color w:val="auto"/>
          <w:sz w:val="28"/>
          <w:szCs w:val="28"/>
        </w:rPr>
        <w:t>Домисолька</w:t>
      </w:r>
      <w:proofErr w:type="spellEnd"/>
      <w:r w:rsidRPr="00C8032A">
        <w:rPr>
          <w:rFonts w:ascii="Times New Roman" w:hAnsi="Times New Roman" w:cs="Times New Roman"/>
          <w:color w:val="auto"/>
          <w:sz w:val="28"/>
          <w:szCs w:val="28"/>
        </w:rPr>
        <w:t>», народный вокальный коллектив «</w:t>
      </w:r>
      <w:proofErr w:type="spellStart"/>
      <w:r w:rsidRPr="00C8032A">
        <w:rPr>
          <w:rFonts w:ascii="Times New Roman" w:hAnsi="Times New Roman" w:cs="Times New Roman"/>
          <w:color w:val="auto"/>
          <w:sz w:val="28"/>
          <w:szCs w:val="28"/>
        </w:rPr>
        <w:t>Россияночка</w:t>
      </w:r>
      <w:proofErr w:type="spellEnd"/>
      <w:r w:rsidRPr="00C8032A">
        <w:rPr>
          <w:rFonts w:ascii="Times New Roman" w:hAnsi="Times New Roman" w:cs="Times New Roman"/>
          <w:color w:val="auto"/>
          <w:sz w:val="28"/>
          <w:szCs w:val="28"/>
        </w:rPr>
        <w:t>»;</w:t>
      </w:r>
    </w:p>
    <w:p w:rsidR="00C8032A" w:rsidRPr="00C8032A" w:rsidRDefault="00C8032A" w:rsidP="004D526A">
      <w:pPr>
        <w:shd w:val="clear" w:color="auto" w:fill="FFFFFF"/>
        <w:ind w:firstLine="709"/>
        <w:jc w:val="both"/>
        <w:rPr>
          <w:rFonts w:ascii="Times New Roman" w:hAnsi="Times New Roman" w:cs="Times New Roman"/>
          <w:color w:val="auto"/>
          <w:sz w:val="28"/>
          <w:szCs w:val="28"/>
        </w:rPr>
      </w:pPr>
      <w:r w:rsidRPr="00C8032A">
        <w:rPr>
          <w:rFonts w:ascii="Times New Roman" w:hAnsi="Times New Roman" w:cs="Times New Roman"/>
          <w:color w:val="auto"/>
          <w:sz w:val="28"/>
          <w:szCs w:val="28"/>
        </w:rPr>
        <w:t xml:space="preserve">- команда «Новаторы» МОУ СОШ №5 заняла 3 место в финальном турнире 3-го чемпионата Ставропольского </w:t>
      </w:r>
      <w:r w:rsidR="00D9655A">
        <w:rPr>
          <w:rFonts w:ascii="Times New Roman" w:hAnsi="Times New Roman" w:cs="Times New Roman"/>
          <w:color w:val="auto"/>
          <w:sz w:val="28"/>
          <w:szCs w:val="28"/>
        </w:rPr>
        <w:t xml:space="preserve">края по интеллектуальным играм </w:t>
      </w:r>
      <w:r w:rsidRPr="00C8032A">
        <w:rPr>
          <w:rFonts w:ascii="Times New Roman" w:hAnsi="Times New Roman" w:cs="Times New Roman"/>
          <w:color w:val="auto"/>
          <w:sz w:val="28"/>
          <w:szCs w:val="28"/>
        </w:rPr>
        <w:t>«Перекресток – 2022»;</w:t>
      </w:r>
    </w:p>
    <w:p w:rsidR="00C8032A" w:rsidRPr="00C8032A" w:rsidRDefault="00C8032A" w:rsidP="004D526A">
      <w:pPr>
        <w:shd w:val="clear" w:color="auto" w:fill="FFFFFF"/>
        <w:ind w:firstLine="709"/>
        <w:jc w:val="both"/>
        <w:rPr>
          <w:rFonts w:ascii="Times New Roman" w:hAnsi="Times New Roman" w:cs="Times New Roman"/>
          <w:color w:val="auto"/>
          <w:sz w:val="28"/>
          <w:szCs w:val="28"/>
        </w:rPr>
      </w:pPr>
      <w:r w:rsidRPr="00C8032A">
        <w:rPr>
          <w:rFonts w:ascii="Times New Roman" w:hAnsi="Times New Roman" w:cs="Times New Roman"/>
          <w:color w:val="auto"/>
          <w:sz w:val="28"/>
          <w:szCs w:val="28"/>
        </w:rPr>
        <w:t xml:space="preserve">- победителем финального турнира «Своя игра» стал учащийся 11 класса </w:t>
      </w:r>
      <w:proofErr w:type="spellStart"/>
      <w:r w:rsidRPr="00C8032A">
        <w:rPr>
          <w:rFonts w:ascii="Times New Roman" w:hAnsi="Times New Roman" w:cs="Times New Roman"/>
          <w:color w:val="auto"/>
          <w:sz w:val="28"/>
          <w:szCs w:val="28"/>
        </w:rPr>
        <w:t>Папикян</w:t>
      </w:r>
      <w:proofErr w:type="spellEnd"/>
      <w:r w:rsidRPr="00C8032A">
        <w:rPr>
          <w:rFonts w:ascii="Times New Roman" w:hAnsi="Times New Roman" w:cs="Times New Roman"/>
          <w:color w:val="auto"/>
          <w:sz w:val="28"/>
          <w:szCs w:val="28"/>
        </w:rPr>
        <w:t xml:space="preserve"> Левон; </w:t>
      </w:r>
    </w:p>
    <w:p w:rsidR="00C8032A" w:rsidRPr="00C8032A" w:rsidRDefault="00C8032A" w:rsidP="004D526A">
      <w:pPr>
        <w:shd w:val="clear" w:color="auto" w:fill="FFFFFF"/>
        <w:ind w:firstLine="709"/>
        <w:jc w:val="both"/>
        <w:rPr>
          <w:rFonts w:ascii="Times New Roman" w:hAnsi="Times New Roman" w:cs="Times New Roman"/>
          <w:color w:val="auto"/>
          <w:sz w:val="28"/>
          <w:szCs w:val="28"/>
        </w:rPr>
      </w:pPr>
      <w:r w:rsidRPr="00C8032A">
        <w:rPr>
          <w:rFonts w:ascii="Times New Roman" w:hAnsi="Times New Roman" w:cs="Times New Roman"/>
          <w:color w:val="auto"/>
          <w:sz w:val="28"/>
          <w:szCs w:val="28"/>
        </w:rPr>
        <w:t xml:space="preserve">- команда Юниор Лиги КВН НГО «Поживем – увидим» заняла 3 место в отборочной игре «Приветствие», член команды Вадим </w:t>
      </w:r>
      <w:proofErr w:type="spellStart"/>
      <w:r w:rsidRPr="00C8032A">
        <w:rPr>
          <w:rFonts w:ascii="Times New Roman" w:hAnsi="Times New Roman" w:cs="Times New Roman"/>
          <w:color w:val="auto"/>
          <w:sz w:val="28"/>
          <w:szCs w:val="28"/>
        </w:rPr>
        <w:t>Агалоров</w:t>
      </w:r>
      <w:proofErr w:type="spellEnd"/>
      <w:r w:rsidRPr="00C8032A">
        <w:rPr>
          <w:rFonts w:ascii="Times New Roman" w:hAnsi="Times New Roman" w:cs="Times New Roman"/>
          <w:color w:val="auto"/>
          <w:sz w:val="28"/>
          <w:szCs w:val="28"/>
        </w:rPr>
        <w:t xml:space="preserve"> отмечен как «самый лучший актер»; в новогоднем кубке Юниор – Лиги КВН команда НГО «Поживем – увидим» заняла 1 место;</w:t>
      </w:r>
    </w:p>
    <w:p w:rsidR="00C8032A" w:rsidRPr="00C8032A" w:rsidRDefault="00C8032A" w:rsidP="004D526A">
      <w:pPr>
        <w:shd w:val="clear" w:color="auto" w:fill="FFFFFF"/>
        <w:ind w:firstLine="709"/>
        <w:jc w:val="both"/>
        <w:rPr>
          <w:rFonts w:ascii="Times New Roman" w:hAnsi="Times New Roman" w:cs="Times New Roman"/>
          <w:color w:val="auto"/>
          <w:sz w:val="28"/>
          <w:szCs w:val="28"/>
        </w:rPr>
      </w:pPr>
      <w:r w:rsidRPr="00C8032A">
        <w:rPr>
          <w:rFonts w:ascii="Times New Roman" w:hAnsi="Times New Roman" w:cs="Times New Roman"/>
          <w:color w:val="auto"/>
          <w:sz w:val="28"/>
          <w:szCs w:val="28"/>
        </w:rPr>
        <w:t xml:space="preserve">- студенты ГБПОУ ГСХТ им. М.И. Платова заняли 1 место в районном этапе по </w:t>
      </w:r>
      <w:proofErr w:type="spellStart"/>
      <w:r w:rsidRPr="00C8032A">
        <w:rPr>
          <w:rFonts w:ascii="Times New Roman" w:hAnsi="Times New Roman" w:cs="Times New Roman"/>
          <w:color w:val="auto"/>
          <w:sz w:val="28"/>
          <w:szCs w:val="28"/>
        </w:rPr>
        <w:t>лазертагу</w:t>
      </w:r>
      <w:proofErr w:type="spellEnd"/>
      <w:r w:rsidRPr="00C8032A">
        <w:rPr>
          <w:rFonts w:ascii="Times New Roman" w:hAnsi="Times New Roman" w:cs="Times New Roman"/>
          <w:color w:val="auto"/>
          <w:sz w:val="28"/>
          <w:szCs w:val="28"/>
        </w:rPr>
        <w:t>;</w:t>
      </w:r>
    </w:p>
    <w:p w:rsidR="00C8032A" w:rsidRPr="00C8032A" w:rsidRDefault="00C8032A" w:rsidP="004D526A">
      <w:pPr>
        <w:shd w:val="clear" w:color="auto" w:fill="FFFFFF"/>
        <w:ind w:firstLine="709"/>
        <w:jc w:val="both"/>
        <w:rPr>
          <w:rFonts w:ascii="Times New Roman" w:hAnsi="Times New Roman" w:cs="Times New Roman"/>
          <w:color w:val="auto"/>
          <w:sz w:val="28"/>
          <w:szCs w:val="28"/>
        </w:rPr>
      </w:pPr>
      <w:r w:rsidRPr="00C8032A">
        <w:rPr>
          <w:rFonts w:ascii="Times New Roman" w:hAnsi="Times New Roman" w:cs="Times New Roman"/>
          <w:color w:val="auto"/>
          <w:sz w:val="28"/>
          <w:szCs w:val="28"/>
        </w:rPr>
        <w:t xml:space="preserve">- </w:t>
      </w:r>
      <w:proofErr w:type="spellStart"/>
      <w:r w:rsidRPr="00C8032A">
        <w:rPr>
          <w:rFonts w:ascii="Times New Roman" w:hAnsi="Times New Roman" w:cs="Times New Roman"/>
          <w:color w:val="auto"/>
          <w:sz w:val="28"/>
          <w:szCs w:val="28"/>
        </w:rPr>
        <w:t>Чалченко</w:t>
      </w:r>
      <w:proofErr w:type="spellEnd"/>
      <w:r w:rsidRPr="00C8032A">
        <w:rPr>
          <w:rFonts w:ascii="Times New Roman" w:hAnsi="Times New Roman" w:cs="Times New Roman"/>
          <w:color w:val="auto"/>
          <w:sz w:val="28"/>
          <w:szCs w:val="28"/>
        </w:rPr>
        <w:t xml:space="preserve"> Арина стала победителем в финале крае</w:t>
      </w:r>
      <w:r w:rsidR="00D9655A">
        <w:rPr>
          <w:rFonts w:ascii="Times New Roman" w:hAnsi="Times New Roman" w:cs="Times New Roman"/>
          <w:color w:val="auto"/>
          <w:sz w:val="28"/>
          <w:szCs w:val="28"/>
        </w:rPr>
        <w:t xml:space="preserve">вого конкурса лидеров детских, </w:t>
      </w:r>
      <w:r w:rsidRPr="00C8032A">
        <w:rPr>
          <w:rFonts w:ascii="Times New Roman" w:hAnsi="Times New Roman" w:cs="Times New Roman"/>
          <w:color w:val="auto"/>
          <w:sz w:val="28"/>
          <w:szCs w:val="28"/>
        </w:rPr>
        <w:t>молодежных общественных организаций и объединений «Лидер XXI века» в номинации «</w:t>
      </w:r>
      <w:proofErr w:type="spellStart"/>
      <w:r w:rsidRPr="00C8032A">
        <w:rPr>
          <w:rFonts w:ascii="Times New Roman" w:hAnsi="Times New Roman" w:cs="Times New Roman"/>
          <w:color w:val="auto"/>
          <w:sz w:val="28"/>
          <w:szCs w:val="28"/>
        </w:rPr>
        <w:t>Самопрезентации</w:t>
      </w:r>
      <w:proofErr w:type="spellEnd"/>
      <w:r w:rsidRPr="00C8032A">
        <w:rPr>
          <w:rFonts w:ascii="Times New Roman" w:hAnsi="Times New Roman" w:cs="Times New Roman"/>
          <w:color w:val="auto"/>
          <w:sz w:val="28"/>
          <w:szCs w:val="28"/>
        </w:rPr>
        <w:t xml:space="preserve">»; </w:t>
      </w:r>
    </w:p>
    <w:p w:rsidR="00C8032A" w:rsidRPr="00C8032A" w:rsidRDefault="00C8032A" w:rsidP="004D526A">
      <w:pPr>
        <w:shd w:val="clear" w:color="auto" w:fill="FFFFFF"/>
        <w:ind w:firstLine="709"/>
        <w:jc w:val="both"/>
        <w:rPr>
          <w:rFonts w:ascii="Times New Roman" w:hAnsi="Times New Roman" w:cs="Times New Roman"/>
          <w:color w:val="auto"/>
          <w:sz w:val="28"/>
          <w:szCs w:val="28"/>
        </w:rPr>
      </w:pPr>
      <w:r w:rsidRPr="00C8032A">
        <w:rPr>
          <w:rFonts w:ascii="Times New Roman" w:hAnsi="Times New Roman" w:cs="Times New Roman"/>
          <w:color w:val="auto"/>
          <w:sz w:val="28"/>
          <w:szCs w:val="28"/>
        </w:rPr>
        <w:t xml:space="preserve">- Дубина Ева и </w:t>
      </w:r>
      <w:proofErr w:type="spellStart"/>
      <w:r w:rsidRPr="00C8032A">
        <w:rPr>
          <w:rFonts w:ascii="Times New Roman" w:hAnsi="Times New Roman" w:cs="Times New Roman"/>
          <w:color w:val="auto"/>
          <w:sz w:val="28"/>
          <w:szCs w:val="28"/>
        </w:rPr>
        <w:t>Кондрашева</w:t>
      </w:r>
      <w:proofErr w:type="spellEnd"/>
      <w:r w:rsidRPr="00C8032A">
        <w:rPr>
          <w:rFonts w:ascii="Times New Roman" w:hAnsi="Times New Roman" w:cs="Times New Roman"/>
          <w:color w:val="auto"/>
          <w:sz w:val="28"/>
          <w:szCs w:val="28"/>
        </w:rPr>
        <w:t xml:space="preserve"> Надежда стали лауреатами 2 степени победители краевого фестиваля-конкурса творчества учащейся молодежи «Школьная весна Ставрополья»; </w:t>
      </w:r>
    </w:p>
    <w:p w:rsidR="00C8032A" w:rsidRPr="00C8032A" w:rsidRDefault="00C8032A" w:rsidP="004D526A">
      <w:pPr>
        <w:shd w:val="clear" w:color="auto" w:fill="FFFFFF"/>
        <w:ind w:firstLine="709"/>
        <w:jc w:val="both"/>
        <w:rPr>
          <w:rFonts w:ascii="Times New Roman" w:hAnsi="Times New Roman" w:cs="Times New Roman"/>
          <w:color w:val="auto"/>
          <w:sz w:val="28"/>
          <w:szCs w:val="28"/>
        </w:rPr>
      </w:pPr>
      <w:r w:rsidRPr="00C8032A">
        <w:rPr>
          <w:rFonts w:ascii="Times New Roman" w:hAnsi="Times New Roman" w:cs="Times New Roman"/>
          <w:color w:val="auto"/>
          <w:sz w:val="28"/>
          <w:szCs w:val="28"/>
        </w:rPr>
        <w:t xml:space="preserve">- Сапунов Родион Игоревич, </w:t>
      </w:r>
      <w:proofErr w:type="spellStart"/>
      <w:r w:rsidRPr="00C8032A">
        <w:rPr>
          <w:rFonts w:ascii="Times New Roman" w:hAnsi="Times New Roman" w:cs="Times New Roman"/>
          <w:color w:val="auto"/>
          <w:sz w:val="28"/>
          <w:szCs w:val="28"/>
        </w:rPr>
        <w:t>Брехуненко</w:t>
      </w:r>
      <w:proofErr w:type="spellEnd"/>
      <w:r w:rsidRPr="00C8032A">
        <w:rPr>
          <w:rFonts w:ascii="Times New Roman" w:hAnsi="Times New Roman" w:cs="Times New Roman"/>
          <w:color w:val="auto"/>
          <w:sz w:val="28"/>
          <w:szCs w:val="28"/>
        </w:rPr>
        <w:t xml:space="preserve"> Никита Александрович, </w:t>
      </w:r>
      <w:proofErr w:type="spellStart"/>
      <w:r w:rsidRPr="00C8032A">
        <w:rPr>
          <w:rFonts w:ascii="Times New Roman" w:hAnsi="Times New Roman" w:cs="Times New Roman"/>
          <w:color w:val="auto"/>
          <w:sz w:val="28"/>
          <w:szCs w:val="28"/>
        </w:rPr>
        <w:t>Чурсин</w:t>
      </w:r>
      <w:proofErr w:type="spellEnd"/>
      <w:r w:rsidRPr="00C8032A">
        <w:rPr>
          <w:rFonts w:ascii="Times New Roman" w:hAnsi="Times New Roman" w:cs="Times New Roman"/>
          <w:color w:val="auto"/>
          <w:sz w:val="28"/>
          <w:szCs w:val="28"/>
        </w:rPr>
        <w:t xml:space="preserve"> Антон Романович, ученики МОУ СОШ №6 – победители краевого конкурса «Доброволец Ставрополья».</w:t>
      </w:r>
    </w:p>
    <w:p w:rsidR="00C8032A" w:rsidRPr="00C8032A" w:rsidRDefault="00C8032A" w:rsidP="004D526A">
      <w:pPr>
        <w:shd w:val="clear" w:color="auto" w:fill="FFFFFF"/>
        <w:ind w:firstLine="709"/>
        <w:jc w:val="both"/>
        <w:rPr>
          <w:rFonts w:ascii="Times New Roman" w:hAnsi="Times New Roman" w:cs="Times New Roman"/>
          <w:color w:val="auto"/>
          <w:sz w:val="28"/>
          <w:szCs w:val="28"/>
        </w:rPr>
      </w:pPr>
      <w:r w:rsidRPr="00C8032A">
        <w:rPr>
          <w:rFonts w:ascii="Times New Roman" w:hAnsi="Times New Roman" w:cs="Times New Roman"/>
          <w:color w:val="auto"/>
          <w:sz w:val="28"/>
          <w:szCs w:val="28"/>
        </w:rPr>
        <w:t>Волонтёры Молодежного центра активно принимали участие в голосовании по благоустройству в проекте «Комфортная городская среда», а также учувствовали в «Волонтёры на выборах 2022».</w:t>
      </w:r>
    </w:p>
    <w:p w:rsidR="00C8032A" w:rsidRPr="00C8032A" w:rsidRDefault="00C8032A" w:rsidP="004D526A">
      <w:pPr>
        <w:ind w:firstLine="709"/>
        <w:jc w:val="both"/>
        <w:rPr>
          <w:rFonts w:ascii="Times New Roman" w:hAnsi="Times New Roman" w:cs="Times New Roman"/>
          <w:color w:val="auto"/>
          <w:sz w:val="28"/>
          <w:szCs w:val="28"/>
        </w:rPr>
      </w:pPr>
      <w:r w:rsidRPr="00C8032A">
        <w:rPr>
          <w:rFonts w:ascii="Times New Roman" w:hAnsi="Times New Roman" w:cs="Times New Roman"/>
          <w:color w:val="auto"/>
          <w:sz w:val="28"/>
          <w:szCs w:val="28"/>
        </w:rPr>
        <w:t>Традиционными стали мероприятия по поддержке творческой молодёжи, работа по пропаганде здорового образа жизни, профилактике правонарушений, оказании помощи в трудоустройстве, мероприятиях антитеррористической направленности.</w:t>
      </w:r>
    </w:p>
    <w:p w:rsidR="00C8032A" w:rsidRPr="00C8032A" w:rsidRDefault="00C8032A" w:rsidP="004D526A">
      <w:pPr>
        <w:tabs>
          <w:tab w:val="left" w:pos="142"/>
        </w:tabs>
        <w:ind w:firstLine="709"/>
        <w:contextualSpacing/>
        <w:jc w:val="both"/>
        <w:rPr>
          <w:rFonts w:ascii="Times New Roman" w:hAnsi="Times New Roman" w:cs="Times New Roman"/>
          <w:b/>
          <w:color w:val="002060"/>
          <w:sz w:val="28"/>
          <w:szCs w:val="28"/>
          <w:highlight w:val="yellow"/>
        </w:rPr>
      </w:pPr>
    </w:p>
    <w:p w:rsidR="00C8032A" w:rsidRPr="00C8032A" w:rsidRDefault="00C8032A" w:rsidP="004D526A">
      <w:pPr>
        <w:tabs>
          <w:tab w:val="left" w:pos="142"/>
        </w:tabs>
        <w:ind w:firstLine="709"/>
        <w:contextualSpacing/>
        <w:jc w:val="center"/>
        <w:rPr>
          <w:rFonts w:ascii="Times New Roman" w:hAnsi="Times New Roman" w:cs="Times New Roman"/>
          <w:b/>
          <w:color w:val="auto"/>
          <w:sz w:val="28"/>
          <w:szCs w:val="28"/>
        </w:rPr>
      </w:pPr>
      <w:r w:rsidRPr="00C8032A">
        <w:rPr>
          <w:rFonts w:ascii="Times New Roman" w:hAnsi="Times New Roman" w:cs="Times New Roman"/>
          <w:b/>
          <w:color w:val="auto"/>
          <w:sz w:val="28"/>
          <w:szCs w:val="28"/>
        </w:rPr>
        <w:lastRenderedPageBreak/>
        <w:t>СОЦИАЛЬНАЯ ЗАЩИТА</w:t>
      </w:r>
    </w:p>
    <w:p w:rsidR="00C8032A" w:rsidRPr="00C8032A" w:rsidRDefault="00C8032A" w:rsidP="004D526A">
      <w:pPr>
        <w:tabs>
          <w:tab w:val="left" w:pos="142"/>
        </w:tabs>
        <w:ind w:firstLine="709"/>
        <w:jc w:val="both"/>
        <w:rPr>
          <w:rFonts w:ascii="Times New Roman" w:hAnsi="Times New Roman" w:cs="Times New Roman"/>
          <w:color w:val="auto"/>
          <w:sz w:val="28"/>
          <w:szCs w:val="28"/>
        </w:rPr>
      </w:pPr>
      <w:r w:rsidRPr="00C8032A">
        <w:rPr>
          <w:rFonts w:ascii="Times New Roman" w:hAnsi="Times New Roman" w:cs="Times New Roman"/>
          <w:color w:val="auto"/>
          <w:sz w:val="28"/>
          <w:szCs w:val="28"/>
        </w:rPr>
        <w:t xml:space="preserve">В Новоалександровском городском округе мерами социальной поддержки, предусмотренными федеральным и краевым законодательством, пользуются около 21 </w:t>
      </w:r>
      <w:proofErr w:type="spellStart"/>
      <w:r w:rsidRPr="00C8032A">
        <w:rPr>
          <w:rFonts w:ascii="Times New Roman" w:hAnsi="Times New Roman" w:cs="Times New Roman"/>
          <w:color w:val="auto"/>
          <w:sz w:val="28"/>
          <w:szCs w:val="28"/>
        </w:rPr>
        <w:t>тыс.чел</w:t>
      </w:r>
      <w:proofErr w:type="spellEnd"/>
      <w:r w:rsidRPr="00C8032A">
        <w:rPr>
          <w:rFonts w:ascii="Times New Roman" w:hAnsi="Times New Roman" w:cs="Times New Roman"/>
          <w:color w:val="auto"/>
          <w:sz w:val="28"/>
          <w:szCs w:val="28"/>
        </w:rPr>
        <w:t>. В общей сложности населению городского округа предоставляется 38 государственных и 2 муниципальные услуги, из которых 31 - в виде пособий, компенсации, субсидии, ежемесячных и единовременных выплат.</w:t>
      </w:r>
    </w:p>
    <w:p w:rsidR="00C8032A" w:rsidRPr="00C8032A" w:rsidRDefault="00C8032A" w:rsidP="004D526A">
      <w:pPr>
        <w:ind w:firstLine="709"/>
        <w:jc w:val="both"/>
        <w:rPr>
          <w:rFonts w:ascii="Times New Roman" w:hAnsi="Times New Roman" w:cs="Times New Roman"/>
          <w:color w:val="auto"/>
          <w:sz w:val="28"/>
          <w:szCs w:val="28"/>
        </w:rPr>
      </w:pPr>
      <w:r w:rsidRPr="00C8032A">
        <w:rPr>
          <w:rFonts w:ascii="Times New Roman" w:hAnsi="Times New Roman" w:cs="Times New Roman"/>
          <w:color w:val="auto"/>
          <w:sz w:val="28"/>
          <w:szCs w:val="28"/>
        </w:rPr>
        <w:t xml:space="preserve">На реализацию мер социальной поддержки из федерального и краевого бюджетов выделено 626,85 млн. руб. </w:t>
      </w:r>
    </w:p>
    <w:p w:rsidR="00C8032A" w:rsidRPr="00C8032A" w:rsidRDefault="00C8032A" w:rsidP="004D526A">
      <w:pPr>
        <w:ind w:firstLine="709"/>
        <w:jc w:val="both"/>
        <w:rPr>
          <w:rFonts w:ascii="Times New Roman" w:hAnsi="Times New Roman" w:cs="Times New Roman"/>
          <w:snapToGrid w:val="0"/>
          <w:color w:val="auto"/>
          <w:w w:val="0"/>
          <w:sz w:val="28"/>
          <w:szCs w:val="28"/>
          <w:u w:color="000000"/>
          <w:bdr w:val="none" w:sz="0" w:space="0" w:color="000000"/>
          <w:shd w:val="clear" w:color="000000" w:fill="000000"/>
          <w:lang w:val="x-none" w:eastAsia="x-none" w:bidi="x-none"/>
        </w:rPr>
      </w:pPr>
      <w:r w:rsidRPr="00C8032A">
        <w:rPr>
          <w:rFonts w:ascii="Times New Roman" w:eastAsia="Calibri" w:hAnsi="Times New Roman" w:cs="Times New Roman"/>
          <w:color w:val="auto"/>
          <w:sz w:val="28"/>
          <w:szCs w:val="28"/>
          <w:lang w:eastAsia="en-US"/>
        </w:rPr>
        <w:t xml:space="preserve">Объем средств на реализацию регионального проекта «Финансовая поддержка семей при рождении детей на территории Ставропольского края» составил 122,25 </w:t>
      </w:r>
      <w:proofErr w:type="spellStart"/>
      <w:r w:rsidRPr="00C8032A">
        <w:rPr>
          <w:rFonts w:ascii="Times New Roman" w:eastAsia="Calibri" w:hAnsi="Times New Roman" w:cs="Times New Roman"/>
          <w:color w:val="auto"/>
          <w:sz w:val="28"/>
          <w:szCs w:val="28"/>
          <w:lang w:eastAsia="en-US"/>
        </w:rPr>
        <w:t>млн.руб</w:t>
      </w:r>
      <w:proofErr w:type="spellEnd"/>
      <w:r w:rsidRPr="00C8032A">
        <w:rPr>
          <w:rFonts w:ascii="Times New Roman" w:eastAsia="Calibri" w:hAnsi="Times New Roman" w:cs="Times New Roman"/>
          <w:color w:val="auto"/>
          <w:sz w:val="28"/>
          <w:szCs w:val="28"/>
          <w:lang w:eastAsia="en-US"/>
        </w:rPr>
        <w:t>.</w:t>
      </w:r>
      <w:r w:rsidRPr="00C8032A">
        <w:rPr>
          <w:rFonts w:ascii="Times New Roman" w:hAnsi="Times New Roman" w:cs="Times New Roman"/>
          <w:snapToGrid w:val="0"/>
          <w:color w:val="auto"/>
          <w:w w:val="0"/>
          <w:sz w:val="28"/>
          <w:szCs w:val="28"/>
          <w:u w:color="000000"/>
          <w:bdr w:val="none" w:sz="0" w:space="0" w:color="000000"/>
          <w:shd w:val="clear" w:color="000000" w:fill="000000"/>
          <w:lang w:val="x-none" w:eastAsia="x-none" w:bidi="x-none"/>
        </w:rPr>
        <w:t xml:space="preserve"> </w:t>
      </w:r>
    </w:p>
    <w:p w:rsidR="00C8032A" w:rsidRPr="00C8032A" w:rsidRDefault="00C8032A" w:rsidP="004D526A">
      <w:pPr>
        <w:ind w:firstLine="709"/>
        <w:jc w:val="center"/>
        <w:rPr>
          <w:rFonts w:ascii="Times New Roman" w:eastAsia="Calibri" w:hAnsi="Times New Roman" w:cs="Times New Roman"/>
          <w:color w:val="auto"/>
          <w:sz w:val="28"/>
          <w:szCs w:val="28"/>
          <w:lang w:eastAsia="en-US"/>
        </w:rPr>
      </w:pPr>
      <w:r w:rsidRPr="00C8032A">
        <w:rPr>
          <w:rFonts w:ascii="Times New Roman" w:eastAsia="Calibri" w:hAnsi="Times New Roman" w:cs="Times New Roman"/>
          <w:noProof/>
          <w:color w:val="auto"/>
          <w:sz w:val="28"/>
          <w:szCs w:val="28"/>
          <w:lang w:bidi="ar-SA"/>
        </w:rPr>
        <w:drawing>
          <wp:inline distT="0" distB="0" distL="0" distR="0" wp14:anchorId="1CFA2C13" wp14:editId="44798681">
            <wp:extent cx="3953889" cy="2466975"/>
            <wp:effectExtent l="0" t="0" r="889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3974687" cy="2479952"/>
                    </a:xfrm>
                    <a:prstGeom prst="rect">
                      <a:avLst/>
                    </a:prstGeom>
                    <a:noFill/>
                  </pic:spPr>
                </pic:pic>
              </a:graphicData>
            </a:graphic>
          </wp:inline>
        </w:drawing>
      </w:r>
    </w:p>
    <w:p w:rsidR="00C8032A" w:rsidRPr="00C8032A" w:rsidRDefault="00C8032A" w:rsidP="004D526A">
      <w:pPr>
        <w:tabs>
          <w:tab w:val="left" w:pos="142"/>
        </w:tabs>
        <w:ind w:firstLine="709"/>
        <w:jc w:val="both"/>
        <w:rPr>
          <w:rFonts w:ascii="Times New Roman" w:hAnsi="Times New Roman" w:cs="Times New Roman"/>
          <w:color w:val="auto"/>
          <w:sz w:val="28"/>
          <w:szCs w:val="28"/>
          <w:lang w:eastAsia="en-US"/>
        </w:rPr>
      </w:pPr>
    </w:p>
    <w:p w:rsidR="00C8032A" w:rsidRPr="00C8032A" w:rsidRDefault="00C8032A" w:rsidP="004D526A">
      <w:pPr>
        <w:tabs>
          <w:tab w:val="left" w:pos="142"/>
        </w:tabs>
        <w:ind w:firstLine="709"/>
        <w:jc w:val="both"/>
        <w:rPr>
          <w:rFonts w:ascii="Times New Roman" w:hAnsi="Times New Roman" w:cs="Times New Roman"/>
          <w:color w:val="auto"/>
          <w:sz w:val="28"/>
          <w:szCs w:val="28"/>
          <w:lang w:eastAsia="en-US"/>
        </w:rPr>
      </w:pPr>
    </w:p>
    <w:p w:rsidR="00C8032A" w:rsidRPr="00C8032A" w:rsidRDefault="00C8032A" w:rsidP="004D526A">
      <w:pPr>
        <w:tabs>
          <w:tab w:val="left" w:pos="142"/>
        </w:tabs>
        <w:ind w:firstLine="709"/>
        <w:jc w:val="both"/>
        <w:rPr>
          <w:rFonts w:ascii="Times New Roman" w:hAnsi="Times New Roman" w:cs="Times New Roman"/>
          <w:color w:val="auto"/>
          <w:sz w:val="28"/>
          <w:szCs w:val="28"/>
          <w:lang w:eastAsia="en-US"/>
        </w:rPr>
      </w:pPr>
      <w:r w:rsidRPr="00C8032A">
        <w:rPr>
          <w:rFonts w:ascii="Times New Roman" w:hAnsi="Times New Roman" w:cs="Times New Roman"/>
          <w:color w:val="auto"/>
          <w:sz w:val="28"/>
          <w:szCs w:val="28"/>
          <w:lang w:eastAsia="en-US"/>
        </w:rPr>
        <w:t>В 2022 г. ежемесячной денежной выплатой на ребенка в возрасте от 3 до 7 лет включительно, воспользовались 1827 получателей на 2458 детей, на общую сумму 234,45 млн. руб.</w:t>
      </w:r>
    </w:p>
    <w:p w:rsidR="00C8032A" w:rsidRPr="00C8032A" w:rsidRDefault="00C8032A" w:rsidP="004D526A">
      <w:pPr>
        <w:tabs>
          <w:tab w:val="left" w:pos="142"/>
        </w:tabs>
        <w:ind w:firstLine="709"/>
        <w:jc w:val="center"/>
        <w:rPr>
          <w:rFonts w:ascii="Times New Roman" w:hAnsi="Times New Roman" w:cs="Times New Roman"/>
          <w:color w:val="auto"/>
          <w:sz w:val="28"/>
          <w:szCs w:val="28"/>
          <w:lang w:eastAsia="en-US"/>
        </w:rPr>
      </w:pPr>
      <w:r w:rsidRPr="00C8032A">
        <w:rPr>
          <w:rFonts w:ascii="Times New Roman" w:eastAsia="Calibri" w:hAnsi="Times New Roman" w:cs="Times New Roman"/>
          <w:noProof/>
          <w:color w:val="auto"/>
          <w:sz w:val="28"/>
          <w:szCs w:val="28"/>
          <w:lang w:bidi="ar-SA"/>
        </w:rPr>
        <w:drawing>
          <wp:inline distT="0" distB="0" distL="0" distR="0" wp14:anchorId="0529E626" wp14:editId="336EE6C5">
            <wp:extent cx="3781425" cy="2836069"/>
            <wp:effectExtent l="0" t="0" r="0" b="2540"/>
            <wp:docPr id="4103" name="Рисунок 4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801025" cy="2850769"/>
                    </a:xfrm>
                    <a:prstGeom prst="rect">
                      <a:avLst/>
                    </a:prstGeom>
                    <a:noFill/>
                    <a:ln>
                      <a:noFill/>
                    </a:ln>
                  </pic:spPr>
                </pic:pic>
              </a:graphicData>
            </a:graphic>
          </wp:inline>
        </w:drawing>
      </w:r>
    </w:p>
    <w:p w:rsidR="00C8032A" w:rsidRPr="00C8032A" w:rsidRDefault="00C8032A" w:rsidP="004D526A">
      <w:pPr>
        <w:ind w:firstLine="709"/>
        <w:jc w:val="both"/>
        <w:rPr>
          <w:rFonts w:ascii="Times New Roman" w:eastAsia="Calibri" w:hAnsi="Times New Roman" w:cs="Times New Roman"/>
          <w:color w:val="auto"/>
          <w:sz w:val="28"/>
          <w:szCs w:val="28"/>
          <w:lang w:eastAsia="en-US"/>
        </w:rPr>
      </w:pPr>
      <w:r w:rsidRPr="00C8032A">
        <w:rPr>
          <w:rFonts w:ascii="Times New Roman" w:eastAsia="Calibri" w:hAnsi="Times New Roman" w:cs="Times New Roman"/>
          <w:color w:val="auto"/>
          <w:sz w:val="28"/>
          <w:szCs w:val="28"/>
          <w:lang w:eastAsia="en-US"/>
        </w:rPr>
        <w:t xml:space="preserve">Наблюдается тенденция роста многодетных семей и детей, рожденных в многодетных семьях на 2,8 и 2,4 % соответственно, по сравнению с 2021 </w:t>
      </w:r>
      <w:r w:rsidRPr="00C8032A">
        <w:rPr>
          <w:rFonts w:ascii="Times New Roman" w:eastAsia="Calibri" w:hAnsi="Times New Roman" w:cs="Times New Roman"/>
          <w:color w:val="auto"/>
          <w:sz w:val="28"/>
          <w:szCs w:val="28"/>
          <w:lang w:eastAsia="en-US"/>
        </w:rPr>
        <w:lastRenderedPageBreak/>
        <w:t>годом, и, как следствие, увеличение средств на выплаты данной категории граждан на 16,97 млн. руб.</w:t>
      </w:r>
    </w:p>
    <w:p w:rsidR="00C8032A" w:rsidRPr="00C8032A" w:rsidRDefault="00C8032A" w:rsidP="004D526A">
      <w:pPr>
        <w:tabs>
          <w:tab w:val="left" w:pos="142"/>
        </w:tabs>
        <w:ind w:firstLine="709"/>
        <w:jc w:val="both"/>
        <w:rPr>
          <w:rFonts w:ascii="Times New Roman" w:hAnsi="Times New Roman" w:cs="Times New Roman"/>
          <w:color w:val="auto"/>
          <w:sz w:val="28"/>
          <w:szCs w:val="28"/>
          <w:lang w:eastAsia="en-US"/>
        </w:rPr>
      </w:pPr>
      <w:r w:rsidRPr="00C8032A">
        <w:rPr>
          <w:rFonts w:ascii="Times New Roman" w:hAnsi="Times New Roman" w:cs="Times New Roman"/>
          <w:color w:val="auto"/>
          <w:sz w:val="28"/>
          <w:szCs w:val="28"/>
          <w:lang w:eastAsia="en-US"/>
        </w:rPr>
        <w:t xml:space="preserve">С 2014 года в Новоалександровском городском округе по принципу адресности и с применением критериев нуждаемости предоставляется государственная услуга – оказание малоимущим семьям государственной социальной помощи на основании социального контракта. Социальный контракт - это договор с государством, в котором есть положения про обязанности и ответственность сторон. </w:t>
      </w:r>
    </w:p>
    <w:p w:rsidR="00C8032A" w:rsidRPr="00C8032A" w:rsidRDefault="00C8032A" w:rsidP="004D526A">
      <w:pPr>
        <w:tabs>
          <w:tab w:val="left" w:pos="142"/>
        </w:tabs>
        <w:ind w:firstLine="709"/>
        <w:jc w:val="center"/>
        <w:rPr>
          <w:rFonts w:ascii="Times New Roman" w:hAnsi="Times New Roman" w:cs="Times New Roman"/>
          <w:color w:val="auto"/>
          <w:sz w:val="28"/>
          <w:szCs w:val="28"/>
          <w:lang w:eastAsia="en-US"/>
        </w:rPr>
      </w:pPr>
      <w:r w:rsidRPr="00C8032A">
        <w:rPr>
          <w:rFonts w:ascii="Times New Roman" w:hAnsi="Times New Roman" w:cs="Times New Roman"/>
          <w:noProof/>
          <w:color w:val="auto"/>
          <w:sz w:val="28"/>
          <w:szCs w:val="28"/>
          <w:lang w:bidi="ar-SA"/>
        </w:rPr>
        <w:drawing>
          <wp:inline distT="0" distB="0" distL="0" distR="0" wp14:anchorId="4097D86D" wp14:editId="1C56A4AB">
            <wp:extent cx="4183380" cy="2990850"/>
            <wp:effectExtent l="0" t="0" r="7620" b="0"/>
            <wp:docPr id="4101" name="Рисунок 4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195552" cy="2999552"/>
                    </a:xfrm>
                    <a:prstGeom prst="rect">
                      <a:avLst/>
                    </a:prstGeom>
                    <a:noFill/>
                  </pic:spPr>
                </pic:pic>
              </a:graphicData>
            </a:graphic>
          </wp:inline>
        </w:drawing>
      </w:r>
    </w:p>
    <w:p w:rsidR="00C8032A" w:rsidRPr="00C8032A" w:rsidRDefault="00C8032A" w:rsidP="004D526A">
      <w:pPr>
        <w:tabs>
          <w:tab w:val="left" w:pos="142"/>
        </w:tabs>
        <w:ind w:firstLine="709"/>
        <w:jc w:val="both"/>
        <w:rPr>
          <w:rFonts w:ascii="Times New Roman" w:hAnsi="Times New Roman" w:cs="Times New Roman"/>
          <w:color w:val="auto"/>
          <w:sz w:val="28"/>
          <w:szCs w:val="28"/>
          <w:lang w:eastAsia="en-US"/>
        </w:rPr>
      </w:pPr>
      <w:r w:rsidRPr="00C8032A">
        <w:rPr>
          <w:rFonts w:ascii="Times New Roman" w:hAnsi="Times New Roman" w:cs="Times New Roman"/>
          <w:color w:val="auto"/>
          <w:sz w:val="28"/>
          <w:szCs w:val="28"/>
          <w:lang w:eastAsia="en-US"/>
        </w:rPr>
        <w:t xml:space="preserve">В 2022 году государственную помощь на основании социального контракта получили 106 семей. </w:t>
      </w:r>
    </w:p>
    <w:p w:rsidR="00C8032A" w:rsidRPr="00C8032A" w:rsidRDefault="00C8032A" w:rsidP="004D526A">
      <w:pPr>
        <w:tabs>
          <w:tab w:val="left" w:pos="142"/>
        </w:tabs>
        <w:ind w:firstLine="709"/>
        <w:jc w:val="both"/>
        <w:rPr>
          <w:rFonts w:ascii="Times New Roman" w:hAnsi="Times New Roman" w:cs="Times New Roman"/>
          <w:color w:val="auto"/>
          <w:sz w:val="28"/>
          <w:szCs w:val="28"/>
          <w:lang w:eastAsia="en-US"/>
        </w:rPr>
      </w:pPr>
      <w:r w:rsidRPr="00C8032A">
        <w:rPr>
          <w:rFonts w:ascii="Times New Roman" w:hAnsi="Times New Roman" w:cs="Times New Roman"/>
          <w:color w:val="auto"/>
          <w:sz w:val="28"/>
          <w:szCs w:val="28"/>
          <w:lang w:eastAsia="en-US"/>
        </w:rPr>
        <w:t xml:space="preserve">На оказание государственной социальной помощи на основании социального контракта </w:t>
      </w:r>
      <w:proofErr w:type="spellStart"/>
      <w:r w:rsidRPr="00C8032A">
        <w:rPr>
          <w:rFonts w:ascii="Times New Roman" w:hAnsi="Times New Roman" w:cs="Times New Roman"/>
          <w:color w:val="auto"/>
          <w:sz w:val="28"/>
          <w:szCs w:val="28"/>
          <w:lang w:eastAsia="en-US"/>
        </w:rPr>
        <w:t>Новоалександровскому</w:t>
      </w:r>
      <w:proofErr w:type="spellEnd"/>
      <w:r w:rsidRPr="00C8032A">
        <w:rPr>
          <w:rFonts w:ascii="Times New Roman" w:hAnsi="Times New Roman" w:cs="Times New Roman"/>
          <w:color w:val="auto"/>
          <w:sz w:val="28"/>
          <w:szCs w:val="28"/>
          <w:lang w:eastAsia="en-US"/>
        </w:rPr>
        <w:t xml:space="preserve"> городскому округу выделено 12 959,8 тыс. руб. из федерального и краевого бюджетов. Дополнительно к запланированным средствам 552,2 тыс. руб.</w:t>
      </w:r>
    </w:p>
    <w:p w:rsidR="00C8032A" w:rsidRPr="00C8032A" w:rsidRDefault="00C8032A" w:rsidP="004D526A">
      <w:pPr>
        <w:tabs>
          <w:tab w:val="left" w:pos="142"/>
        </w:tabs>
        <w:ind w:firstLine="709"/>
        <w:jc w:val="both"/>
        <w:rPr>
          <w:rFonts w:ascii="Times New Roman" w:hAnsi="Times New Roman" w:cs="Times New Roman"/>
          <w:color w:val="auto"/>
          <w:sz w:val="28"/>
          <w:szCs w:val="28"/>
          <w:lang w:eastAsia="en-US"/>
        </w:rPr>
      </w:pPr>
      <w:r w:rsidRPr="00C8032A">
        <w:rPr>
          <w:rFonts w:ascii="Times New Roman" w:hAnsi="Times New Roman" w:cs="Times New Roman"/>
          <w:color w:val="auto"/>
          <w:sz w:val="28"/>
          <w:szCs w:val="28"/>
          <w:lang w:eastAsia="en-US"/>
        </w:rPr>
        <w:t>Размер государственно социальной помощи на основании социального контракта зависит от выбранного мероприятия и с 1 июня 2022 года составляет 13 655 руб. (ежемесячно) по мероприятиям «поиск работы» и «иные мероприятия, направленные на преодоление гражданином трудной жизненной ситуации», а с 1 июля по мероприятию «ведение личного подсобного хозяйства» - 200 тыс. руб.  и 350 тыс. руб. - по «осуществлению индивидуальной предпринимательской деятельности».</w:t>
      </w:r>
    </w:p>
    <w:p w:rsidR="00C8032A" w:rsidRPr="00C8032A" w:rsidRDefault="00C8032A" w:rsidP="004D526A">
      <w:pPr>
        <w:tabs>
          <w:tab w:val="left" w:pos="142"/>
        </w:tabs>
        <w:ind w:firstLine="709"/>
        <w:jc w:val="center"/>
        <w:rPr>
          <w:rFonts w:ascii="Times New Roman" w:hAnsi="Times New Roman" w:cs="Times New Roman"/>
          <w:color w:val="auto"/>
          <w:sz w:val="28"/>
          <w:szCs w:val="28"/>
          <w:lang w:eastAsia="en-US"/>
        </w:rPr>
      </w:pPr>
      <w:r w:rsidRPr="00C8032A">
        <w:rPr>
          <w:rFonts w:ascii="Times New Roman" w:hAnsi="Times New Roman" w:cs="Times New Roman"/>
          <w:noProof/>
          <w:color w:val="auto"/>
          <w:sz w:val="28"/>
          <w:szCs w:val="28"/>
          <w:lang w:bidi="ar-SA"/>
        </w:rPr>
        <w:lastRenderedPageBreak/>
        <w:drawing>
          <wp:inline distT="0" distB="0" distL="0" distR="0" wp14:anchorId="42F7EA25" wp14:editId="3BDE65DB">
            <wp:extent cx="4438015" cy="2627630"/>
            <wp:effectExtent l="0" t="0" r="635" b="1270"/>
            <wp:docPr id="4162" name="Рисунок 4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438015" cy="2627630"/>
                    </a:xfrm>
                    <a:prstGeom prst="rect">
                      <a:avLst/>
                    </a:prstGeom>
                    <a:noFill/>
                  </pic:spPr>
                </pic:pic>
              </a:graphicData>
            </a:graphic>
          </wp:inline>
        </w:drawing>
      </w:r>
    </w:p>
    <w:p w:rsidR="00C8032A" w:rsidRPr="00C8032A" w:rsidRDefault="00C8032A" w:rsidP="004D526A">
      <w:pPr>
        <w:shd w:val="clear" w:color="auto" w:fill="FFFFFF"/>
        <w:tabs>
          <w:tab w:val="left" w:pos="142"/>
        </w:tabs>
        <w:ind w:firstLine="709"/>
        <w:jc w:val="both"/>
        <w:rPr>
          <w:rFonts w:ascii="Times New Roman" w:hAnsi="Times New Roman" w:cs="Times New Roman"/>
          <w:color w:val="auto"/>
          <w:sz w:val="28"/>
          <w:szCs w:val="28"/>
          <w:lang w:eastAsia="en-US"/>
        </w:rPr>
      </w:pPr>
      <w:r w:rsidRPr="00C8032A">
        <w:rPr>
          <w:rFonts w:ascii="Times New Roman" w:hAnsi="Times New Roman" w:cs="Times New Roman"/>
          <w:color w:val="auto"/>
          <w:sz w:val="28"/>
          <w:szCs w:val="28"/>
          <w:lang w:eastAsia="en-US"/>
        </w:rPr>
        <w:t>Без внимания не остались инвалиды, участники Великой Отечественной войны и граждане, приравненным к ним. Мероприятием Регионального проекта «Старшее поколение» является оказание адресной социальной помощи на проведение ремонтных работ жилых помещений инвалидов и участников ВОВ, вдов погибших (умерших) инвалидов и участников ВОВ, тружеников тыла. В 2022 году адресная социальная помощь в проведении ремонта жилья оказана 6 ветеранам на сумму 605,9 тыс. руб. Запланированный показатель перевыполнен на 1%. Всего за годы реализации Программы освоено 11,7 млн. руб.</w:t>
      </w:r>
    </w:p>
    <w:p w:rsidR="00C8032A" w:rsidRPr="00C8032A" w:rsidRDefault="00C8032A" w:rsidP="004D526A">
      <w:pPr>
        <w:shd w:val="clear" w:color="auto" w:fill="FFFFFF"/>
        <w:tabs>
          <w:tab w:val="left" w:pos="142"/>
        </w:tabs>
        <w:ind w:firstLine="709"/>
        <w:jc w:val="both"/>
        <w:rPr>
          <w:rFonts w:ascii="Times New Roman" w:hAnsi="Times New Roman" w:cs="Times New Roman"/>
          <w:color w:val="auto"/>
          <w:sz w:val="28"/>
          <w:szCs w:val="28"/>
          <w:lang w:eastAsia="en-US"/>
        </w:rPr>
      </w:pPr>
      <w:r w:rsidRPr="00C8032A">
        <w:rPr>
          <w:rFonts w:ascii="Times New Roman" w:hAnsi="Times New Roman" w:cs="Times New Roman"/>
          <w:color w:val="auto"/>
          <w:sz w:val="28"/>
          <w:szCs w:val="28"/>
          <w:lang w:eastAsia="en-US"/>
        </w:rPr>
        <w:t>Особое внимание уделяется военнослужащим, добровольцам, мобилизованным, принимавшим участие в специальной военной операции на территории Украины, Донецкой Народной Республики, Луганской Народной Республики, а также членам их семей.</w:t>
      </w:r>
    </w:p>
    <w:p w:rsidR="00C8032A" w:rsidRPr="00C8032A" w:rsidRDefault="00C8032A" w:rsidP="004D526A">
      <w:pPr>
        <w:shd w:val="clear" w:color="auto" w:fill="FFFFFF"/>
        <w:tabs>
          <w:tab w:val="left" w:pos="142"/>
        </w:tabs>
        <w:ind w:firstLine="709"/>
        <w:jc w:val="both"/>
        <w:rPr>
          <w:rFonts w:ascii="Times New Roman" w:hAnsi="Times New Roman" w:cs="Times New Roman"/>
          <w:color w:val="auto"/>
          <w:sz w:val="28"/>
          <w:szCs w:val="28"/>
          <w:lang w:eastAsia="en-US"/>
        </w:rPr>
      </w:pPr>
      <w:r w:rsidRPr="00C8032A">
        <w:rPr>
          <w:rFonts w:ascii="Times New Roman" w:hAnsi="Times New Roman" w:cs="Times New Roman"/>
          <w:color w:val="auto"/>
          <w:sz w:val="28"/>
          <w:szCs w:val="28"/>
          <w:lang w:eastAsia="en-US"/>
        </w:rPr>
        <w:t xml:space="preserve">В соответствии с Законом Ставропольского края от 05 марта 2022 г. №20-кз «О дополнительных социальных гарантиях отдельным категориям военнослужащих, добровольцам и членам их семей», правом на единовременное социальное пособие членам семьи военнослужащего воспользовались 13 человек, на единовременное социальное пособие военнослужащим – 8 человек. </w:t>
      </w:r>
      <w:r w:rsidRPr="00C8032A">
        <w:rPr>
          <w:rFonts w:ascii="Times New Roman" w:hAnsi="Times New Roman" w:cs="Times New Roman"/>
          <w:color w:val="auto"/>
          <w:sz w:val="28"/>
        </w:rPr>
        <w:t>Выплаты произвело министерство труда и социальной защиты населения Ставропольского края.</w:t>
      </w:r>
    </w:p>
    <w:p w:rsidR="00C8032A" w:rsidRPr="00C8032A" w:rsidRDefault="00C8032A" w:rsidP="004D526A">
      <w:pPr>
        <w:tabs>
          <w:tab w:val="left" w:pos="142"/>
        </w:tabs>
        <w:ind w:firstLine="709"/>
        <w:jc w:val="both"/>
        <w:rPr>
          <w:rFonts w:ascii="Times New Roman" w:hAnsi="Times New Roman" w:cs="Times New Roman"/>
          <w:color w:val="auto"/>
          <w:sz w:val="28"/>
          <w:szCs w:val="28"/>
          <w:lang w:eastAsia="en-US"/>
        </w:rPr>
      </w:pPr>
      <w:r w:rsidRPr="00C8032A">
        <w:rPr>
          <w:rFonts w:ascii="Times New Roman" w:hAnsi="Times New Roman" w:cs="Times New Roman"/>
          <w:color w:val="auto"/>
          <w:sz w:val="28"/>
          <w:szCs w:val="28"/>
          <w:lang w:eastAsia="en-US"/>
        </w:rPr>
        <w:t xml:space="preserve">Совместно с военным комиссариатом городского округа </w:t>
      </w:r>
      <w:proofErr w:type="spellStart"/>
      <w:r w:rsidRPr="00C8032A">
        <w:rPr>
          <w:rFonts w:ascii="Times New Roman" w:hAnsi="Times New Roman" w:cs="Times New Roman"/>
          <w:color w:val="auto"/>
          <w:sz w:val="28"/>
          <w:szCs w:val="28"/>
          <w:lang w:eastAsia="en-US"/>
        </w:rPr>
        <w:t>Новоалександровский</w:t>
      </w:r>
      <w:proofErr w:type="spellEnd"/>
      <w:r w:rsidRPr="00C8032A">
        <w:rPr>
          <w:rFonts w:ascii="Times New Roman" w:hAnsi="Times New Roman" w:cs="Times New Roman"/>
          <w:color w:val="auto"/>
          <w:sz w:val="28"/>
          <w:szCs w:val="28"/>
          <w:lang w:eastAsia="en-US"/>
        </w:rPr>
        <w:t xml:space="preserve"> составлены списки, призванных на военную службу по мобилизации в соответствии с Указом Президента Российской Федерации от 21 сентября 2022 года № 647 «Об объявлении частичной мобилизации в Российской Федерации» на 164 человека, с целью дальнейшего получения мер социальной поддержки.</w:t>
      </w:r>
    </w:p>
    <w:p w:rsidR="00C8032A" w:rsidRPr="00C8032A" w:rsidRDefault="00C8032A" w:rsidP="004D526A">
      <w:pPr>
        <w:tabs>
          <w:tab w:val="left" w:pos="142"/>
        </w:tabs>
        <w:ind w:firstLine="709"/>
        <w:jc w:val="both"/>
        <w:rPr>
          <w:rFonts w:ascii="Times New Roman" w:hAnsi="Times New Roman" w:cs="Times New Roman"/>
          <w:color w:val="auto"/>
          <w:sz w:val="28"/>
          <w:szCs w:val="28"/>
          <w:lang w:eastAsia="en-US"/>
        </w:rPr>
      </w:pPr>
      <w:r w:rsidRPr="00C8032A">
        <w:rPr>
          <w:rFonts w:ascii="Times New Roman" w:hAnsi="Times New Roman" w:cs="Times New Roman"/>
          <w:color w:val="auto"/>
          <w:sz w:val="28"/>
          <w:szCs w:val="28"/>
          <w:lang w:eastAsia="en-US"/>
        </w:rPr>
        <w:t xml:space="preserve">В соответствии с Законом Ставропольского края от 10 апреля 2006 года №19-кз «О мерах социальной поддержки отдельных категорий граждан, находящихся в трудной жизненной ситуации, многодетных семей и ветеранов Великой Отечественной войны», принято 11 заявлений на ежемесячную денежную выплату супруге (супругу), не вступившей (не вступившему) в повторный брак, а также родителям ветерана боевых действий из числа </w:t>
      </w:r>
      <w:r w:rsidRPr="00C8032A">
        <w:rPr>
          <w:rFonts w:ascii="Times New Roman" w:hAnsi="Times New Roman" w:cs="Times New Roman"/>
          <w:color w:val="auto"/>
          <w:sz w:val="28"/>
          <w:szCs w:val="28"/>
          <w:lang w:eastAsia="en-US"/>
        </w:rPr>
        <w:lastRenderedPageBreak/>
        <w:t>военнослужащих и лиц, указанных в подпунктах 1-4 пункта 1 статьи 3 Федерального закона «О ветеранах», погибшего при исполнении обязанностей военной службы. Выплата произведена на сумму 18, 523 тыс. руб.</w:t>
      </w:r>
    </w:p>
    <w:p w:rsidR="00C8032A" w:rsidRPr="00C8032A" w:rsidRDefault="00C8032A" w:rsidP="004D526A">
      <w:pPr>
        <w:tabs>
          <w:tab w:val="left" w:pos="142"/>
        </w:tabs>
        <w:ind w:firstLine="709"/>
        <w:jc w:val="both"/>
        <w:rPr>
          <w:rFonts w:ascii="Times New Roman" w:hAnsi="Times New Roman" w:cs="Times New Roman"/>
          <w:color w:val="auto"/>
          <w:sz w:val="28"/>
          <w:szCs w:val="28"/>
          <w:lang w:eastAsia="en-US"/>
        </w:rPr>
      </w:pPr>
      <w:r w:rsidRPr="00C8032A">
        <w:rPr>
          <w:rFonts w:ascii="Times New Roman" w:hAnsi="Times New Roman" w:cs="Times New Roman"/>
          <w:color w:val="auto"/>
          <w:sz w:val="28"/>
          <w:szCs w:val="28"/>
          <w:lang w:eastAsia="en-US"/>
        </w:rPr>
        <w:t xml:space="preserve">В соответствии с Постановлением Правительства Ставропольского края от 13 апреля 2022 г. №191-п «О некоторых мерах по реализации распоряжения Правительства Российской Федерации от 7 апреля 2022 г. №781-р» в 2022 году приняты документы на единовременную материальную помощь от 168 граждан Донецкой Народной Республики, Луганской Народной Республики, Украины и лиц без гражданства, вынужденно покинувших территории Донецкой Народной Республики, Луганской Народной Республики, Украины и прибывших на территорию Российской Федерации (168 совершеннолетних граждан, 62 ребенка). </w:t>
      </w:r>
    </w:p>
    <w:p w:rsidR="00C8032A" w:rsidRPr="00C8032A" w:rsidRDefault="00C8032A" w:rsidP="004D526A">
      <w:pPr>
        <w:tabs>
          <w:tab w:val="left" w:pos="142"/>
        </w:tabs>
        <w:ind w:firstLine="709"/>
        <w:jc w:val="both"/>
        <w:rPr>
          <w:rFonts w:ascii="Times New Roman" w:hAnsi="Times New Roman" w:cs="Times New Roman"/>
          <w:color w:val="auto"/>
          <w:sz w:val="28"/>
          <w:szCs w:val="28"/>
          <w:lang w:eastAsia="en-US"/>
        </w:rPr>
      </w:pPr>
      <w:r w:rsidRPr="00C8032A">
        <w:rPr>
          <w:rFonts w:ascii="Times New Roman" w:hAnsi="Times New Roman" w:cs="Times New Roman"/>
          <w:color w:val="auto"/>
          <w:sz w:val="28"/>
          <w:szCs w:val="28"/>
          <w:lang w:eastAsia="en-US"/>
        </w:rPr>
        <w:t>В соответствии с Указом Президента Российской Федерации от 27 августа 2022 г. №586 «О выплатах гражданам Донецкой Народной Республики, Луганской Народной Республики, Украины и лиц без гражданства, вынужденно покинувшим территории Донецкой Народной Республики, Луганской Народной Республики, Украины и прибывшим на территорию Российской Федерации», приняты документы на ежемесячную денежную выплату от 57 заявителей.</w:t>
      </w:r>
    </w:p>
    <w:p w:rsidR="00C8032A" w:rsidRDefault="00C8032A" w:rsidP="004D526A">
      <w:pPr>
        <w:tabs>
          <w:tab w:val="left" w:pos="142"/>
        </w:tabs>
        <w:ind w:firstLine="709"/>
        <w:jc w:val="both"/>
        <w:rPr>
          <w:rFonts w:ascii="Times New Roman" w:hAnsi="Times New Roman" w:cs="Times New Roman"/>
          <w:color w:val="auto"/>
          <w:sz w:val="28"/>
          <w:szCs w:val="28"/>
        </w:rPr>
      </w:pPr>
      <w:r w:rsidRPr="00C8032A">
        <w:rPr>
          <w:rFonts w:ascii="Times New Roman" w:hAnsi="Times New Roman" w:cs="Times New Roman"/>
          <w:color w:val="auto"/>
          <w:sz w:val="28"/>
          <w:szCs w:val="28"/>
          <w:lang w:eastAsia="en-US"/>
        </w:rPr>
        <w:t>В 2022 году продолжилась реализация Закона Ставропольского края от 13 декабря 2018 г. №104-кз «О детях войны в Ставропольском крае». Произведена выплата 2878</w:t>
      </w:r>
      <w:r w:rsidRPr="00C8032A">
        <w:rPr>
          <w:rFonts w:ascii="Times New Roman" w:hAnsi="Times New Roman" w:cs="Times New Roman"/>
          <w:color w:val="auto"/>
          <w:sz w:val="28"/>
          <w:szCs w:val="28"/>
        </w:rPr>
        <w:t xml:space="preserve"> жителям Новоалександровского городского округа относящимся к категории «дети дойны» на сумму 20,4 млн. руб.</w:t>
      </w:r>
    </w:p>
    <w:p w:rsidR="00D9655A" w:rsidRPr="00C8032A" w:rsidRDefault="00D9655A" w:rsidP="004D526A">
      <w:pPr>
        <w:tabs>
          <w:tab w:val="left" w:pos="142"/>
        </w:tabs>
        <w:ind w:firstLine="709"/>
        <w:jc w:val="both"/>
        <w:rPr>
          <w:rFonts w:ascii="Times New Roman" w:hAnsi="Times New Roman" w:cs="Times New Roman"/>
          <w:color w:val="auto"/>
          <w:sz w:val="28"/>
          <w:szCs w:val="28"/>
        </w:rPr>
      </w:pPr>
      <w:r w:rsidRPr="00D9655A">
        <w:rPr>
          <w:rFonts w:ascii="Times New Roman" w:hAnsi="Times New Roman" w:cs="Times New Roman"/>
          <w:color w:val="auto"/>
          <w:sz w:val="28"/>
          <w:szCs w:val="28"/>
        </w:rPr>
        <w:t>За счет краевого бюджета 4549 ветеранов труда, членов семей погибших военнослужащих, тружеников тыла, реабилитированных лиц получают ежемесячные денежные выплаты. В 2022 году на эти цели израсходовано 95,33 млн. руб.</w:t>
      </w:r>
    </w:p>
    <w:p w:rsidR="00C8032A" w:rsidRDefault="00C8032A" w:rsidP="004D526A">
      <w:pPr>
        <w:tabs>
          <w:tab w:val="left" w:pos="142"/>
        </w:tabs>
        <w:ind w:firstLine="709"/>
        <w:jc w:val="center"/>
        <w:rPr>
          <w:rFonts w:ascii="Times New Roman" w:hAnsi="Times New Roman" w:cs="Times New Roman"/>
          <w:color w:val="auto"/>
          <w:sz w:val="28"/>
          <w:szCs w:val="28"/>
          <w:lang w:eastAsia="en-US"/>
        </w:rPr>
      </w:pPr>
      <w:r w:rsidRPr="00C8032A">
        <w:rPr>
          <w:rFonts w:ascii="Times New Roman" w:hAnsi="Times New Roman" w:cs="Times New Roman"/>
          <w:noProof/>
          <w:color w:val="auto"/>
          <w:sz w:val="28"/>
          <w:szCs w:val="28"/>
          <w:lang w:bidi="ar-SA"/>
        </w:rPr>
        <w:drawing>
          <wp:inline distT="0" distB="0" distL="0" distR="0" wp14:anchorId="5DF66949" wp14:editId="5131F07B">
            <wp:extent cx="5238077" cy="3024554"/>
            <wp:effectExtent l="0" t="0" r="1270" b="4445"/>
            <wp:docPr id="4158" name="Рисунок 4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346308" cy="3087049"/>
                    </a:xfrm>
                    <a:prstGeom prst="rect">
                      <a:avLst/>
                    </a:prstGeom>
                    <a:noFill/>
                    <a:ln>
                      <a:noFill/>
                    </a:ln>
                  </pic:spPr>
                </pic:pic>
              </a:graphicData>
            </a:graphic>
          </wp:inline>
        </w:drawing>
      </w:r>
    </w:p>
    <w:p w:rsidR="00D9655A" w:rsidRPr="00C8032A" w:rsidRDefault="00D9655A" w:rsidP="004D526A">
      <w:pPr>
        <w:tabs>
          <w:tab w:val="left" w:pos="142"/>
        </w:tabs>
        <w:ind w:firstLine="709"/>
        <w:jc w:val="both"/>
        <w:rPr>
          <w:rFonts w:ascii="Times New Roman" w:hAnsi="Times New Roman" w:cs="Times New Roman"/>
          <w:color w:val="auto"/>
          <w:sz w:val="28"/>
          <w:szCs w:val="28"/>
          <w:lang w:eastAsia="en-US"/>
        </w:rPr>
      </w:pPr>
      <w:r w:rsidRPr="00C8032A">
        <w:rPr>
          <w:rFonts w:ascii="Times New Roman" w:hAnsi="Times New Roman" w:cs="Times New Roman"/>
          <w:color w:val="auto"/>
          <w:sz w:val="28"/>
          <w:szCs w:val="28"/>
          <w:lang w:eastAsia="en-US"/>
        </w:rPr>
        <w:t xml:space="preserve">В соответствии с Законом Ставропольского края от 11 февраля 2020 г. №20-кз «О дополнительной мере социальной поддержки в виде дополнительной компенсации расходов на оплату жилых помещений и </w:t>
      </w:r>
      <w:r w:rsidRPr="00C8032A">
        <w:rPr>
          <w:rFonts w:ascii="Times New Roman" w:hAnsi="Times New Roman" w:cs="Times New Roman"/>
          <w:color w:val="auto"/>
          <w:sz w:val="28"/>
          <w:szCs w:val="28"/>
          <w:lang w:eastAsia="en-US"/>
        </w:rPr>
        <w:lastRenderedPageBreak/>
        <w:t>коммунальных услуг участникам, инвалидам Великой Отечественной войны и бывшим несовершеннолетним узникам фашизма» в 2022 году дополнительная компенсация на ЖКУ выплачена 13 ветеранам Великой Отечественной войны и бывшим несовершеннолетним узникам фашизма на общую сумму 279,3 тыс. руб. (за 2021 г. – 21 ветерану на общую сумму 400 тыс. руб.).</w:t>
      </w:r>
    </w:p>
    <w:p w:rsidR="00C8032A" w:rsidRPr="00C8032A" w:rsidRDefault="00C8032A" w:rsidP="004D526A">
      <w:pPr>
        <w:tabs>
          <w:tab w:val="left" w:pos="142"/>
        </w:tabs>
        <w:ind w:firstLine="709"/>
        <w:jc w:val="center"/>
        <w:rPr>
          <w:rFonts w:ascii="Times New Roman" w:hAnsi="Times New Roman" w:cs="Times New Roman"/>
          <w:color w:val="auto"/>
          <w:sz w:val="28"/>
          <w:szCs w:val="28"/>
        </w:rPr>
      </w:pPr>
      <w:r w:rsidRPr="00C8032A">
        <w:rPr>
          <w:rFonts w:ascii="Times New Roman" w:hAnsi="Times New Roman" w:cs="Times New Roman"/>
          <w:noProof/>
          <w:color w:val="auto"/>
          <w:sz w:val="28"/>
          <w:szCs w:val="28"/>
          <w:lang w:bidi="ar-SA"/>
        </w:rPr>
        <w:drawing>
          <wp:inline distT="0" distB="0" distL="0" distR="0" wp14:anchorId="03E38C28" wp14:editId="4B849C78">
            <wp:extent cx="4943475" cy="3752850"/>
            <wp:effectExtent l="0" t="0" r="9525" b="0"/>
            <wp:docPr id="4105" name="Диаграмма 410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inline>
        </w:drawing>
      </w:r>
    </w:p>
    <w:p w:rsidR="00C8032A" w:rsidRPr="00C8032A" w:rsidRDefault="00C8032A" w:rsidP="004D526A">
      <w:pPr>
        <w:tabs>
          <w:tab w:val="left" w:pos="142"/>
        </w:tabs>
        <w:ind w:firstLine="709"/>
        <w:jc w:val="both"/>
        <w:rPr>
          <w:rFonts w:ascii="Times New Roman" w:hAnsi="Times New Roman" w:cs="Times New Roman"/>
          <w:color w:val="auto"/>
          <w:sz w:val="28"/>
          <w:szCs w:val="28"/>
        </w:rPr>
      </w:pPr>
      <w:r w:rsidRPr="00C8032A">
        <w:rPr>
          <w:rFonts w:ascii="Times New Roman" w:hAnsi="Times New Roman" w:cs="Times New Roman"/>
          <w:color w:val="auto"/>
          <w:sz w:val="28"/>
          <w:szCs w:val="28"/>
        </w:rPr>
        <w:t>В 2022 году расходы консолидированного бюджета, направленные на стабилизацию материального положения граждан и семей в оплате ЖКУ составили 64,5 млн. руб. Доля граждан, получивших поддержку в виде субсидий на оплату жилого помещения и коммунальных услуг, ежемесячных компенсаций расходов на оплату ЖКУ, ежемесячной компенсации расходов на уплату взноса на капитальный ремонт, составила 7,1 % от общего числа жителей городского округа (63,4 тыс. чел., статистика на 01 января 2021 г.).</w:t>
      </w:r>
    </w:p>
    <w:p w:rsidR="00C8032A" w:rsidRPr="00C8032A" w:rsidRDefault="00C8032A" w:rsidP="004D526A">
      <w:pPr>
        <w:widowControl/>
        <w:ind w:firstLine="709"/>
        <w:jc w:val="both"/>
        <w:rPr>
          <w:rFonts w:ascii="Times New Roman" w:eastAsiaTheme="minorEastAsia" w:hAnsi="Times New Roman" w:cs="Times New Roman"/>
          <w:color w:val="auto"/>
          <w:sz w:val="28"/>
          <w:szCs w:val="28"/>
          <w:lang w:bidi="ar-SA"/>
        </w:rPr>
      </w:pPr>
      <w:r w:rsidRPr="00C8032A">
        <w:rPr>
          <w:rFonts w:ascii="Times New Roman" w:eastAsiaTheme="minorEastAsia" w:hAnsi="Times New Roman" w:cs="Times New Roman"/>
          <w:color w:val="auto"/>
          <w:spacing w:val="-5"/>
          <w:sz w:val="28"/>
          <w:szCs w:val="28"/>
          <w:lang w:bidi="ar-SA"/>
        </w:rPr>
        <w:t>В рамках социальной поддержки граждан, в округе внедрено более 26 инновационных форм работы:</w:t>
      </w:r>
      <w:r w:rsidRPr="00C8032A">
        <w:rPr>
          <w:rFonts w:ascii="Times New Roman" w:eastAsiaTheme="minorEastAsia" w:hAnsi="Times New Roman" w:cs="Times New Roman"/>
          <w:color w:val="auto"/>
          <w:sz w:val="28"/>
          <w:szCs w:val="28"/>
          <w:lang w:bidi="ar-SA"/>
        </w:rPr>
        <w:t xml:space="preserve"> «Соседская помощь», «Дружные соседи», «Домашний помощник», </w:t>
      </w:r>
      <w:proofErr w:type="spellStart"/>
      <w:r w:rsidRPr="00C8032A">
        <w:rPr>
          <w:rFonts w:ascii="Times New Roman" w:eastAsiaTheme="minorEastAsia" w:hAnsi="Times New Roman" w:cs="Times New Roman"/>
          <w:color w:val="auto"/>
          <w:sz w:val="28"/>
          <w:szCs w:val="28"/>
          <w:lang w:bidi="ar-SA"/>
        </w:rPr>
        <w:t>стационарозамещающие</w:t>
      </w:r>
      <w:proofErr w:type="spellEnd"/>
      <w:r w:rsidRPr="00C8032A">
        <w:rPr>
          <w:rFonts w:ascii="Times New Roman" w:eastAsiaTheme="minorEastAsia" w:hAnsi="Times New Roman" w:cs="Times New Roman"/>
          <w:color w:val="auto"/>
          <w:sz w:val="28"/>
          <w:szCs w:val="28"/>
          <w:lang w:bidi="ar-SA"/>
        </w:rPr>
        <w:t>, цифровые технологии, мобильные формы работы и т.д.</w:t>
      </w:r>
    </w:p>
    <w:p w:rsidR="00C8032A" w:rsidRPr="00C8032A" w:rsidRDefault="00C8032A" w:rsidP="004D526A">
      <w:pPr>
        <w:widowControl/>
        <w:ind w:firstLine="709"/>
        <w:jc w:val="center"/>
        <w:rPr>
          <w:rFonts w:ascii="Times New Roman" w:eastAsiaTheme="minorEastAsia" w:hAnsi="Times New Roman" w:cs="Times New Roman"/>
          <w:color w:val="auto"/>
          <w:sz w:val="28"/>
          <w:szCs w:val="28"/>
          <w:lang w:bidi="ar-SA"/>
        </w:rPr>
      </w:pPr>
      <w:r w:rsidRPr="00C8032A">
        <w:rPr>
          <w:rFonts w:ascii="Times New Roman" w:eastAsiaTheme="minorEastAsia" w:hAnsi="Times New Roman" w:cs="Times New Roman"/>
          <w:b/>
          <w:i/>
          <w:noProof/>
          <w:color w:val="auto"/>
          <w:sz w:val="32"/>
          <w:szCs w:val="32"/>
          <w:lang w:bidi="ar-SA"/>
        </w:rPr>
        <w:lastRenderedPageBreak/>
        <w:drawing>
          <wp:inline distT="0" distB="0" distL="0" distR="0" wp14:anchorId="39737B70" wp14:editId="1E535B58">
            <wp:extent cx="3190875" cy="2793788"/>
            <wp:effectExtent l="0" t="0" r="0" b="6985"/>
            <wp:docPr id="4121" name="Рисунок 4121" descr="Мастер класс Пасхальный сувенир в стационарном отделении ГБУСО Новоалександровский КЦСО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Мастер класс Пасхальный сувенир в стационарном отделении ГБУСО Новоалександровский КЦСОН"/>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3204456" cy="2805679"/>
                    </a:xfrm>
                    <a:prstGeom prst="rect">
                      <a:avLst/>
                    </a:prstGeom>
                    <a:noFill/>
                    <a:ln>
                      <a:noFill/>
                    </a:ln>
                  </pic:spPr>
                </pic:pic>
              </a:graphicData>
            </a:graphic>
          </wp:inline>
        </w:drawing>
      </w:r>
    </w:p>
    <w:p w:rsidR="00C8032A" w:rsidRPr="00C8032A" w:rsidRDefault="00C8032A" w:rsidP="004D526A">
      <w:pPr>
        <w:tabs>
          <w:tab w:val="left" w:pos="142"/>
        </w:tabs>
        <w:ind w:firstLine="709"/>
        <w:jc w:val="both"/>
        <w:rPr>
          <w:rFonts w:ascii="Times New Roman" w:hAnsi="Times New Roman" w:cs="Times New Roman"/>
          <w:color w:val="auto"/>
          <w:sz w:val="28"/>
          <w:szCs w:val="28"/>
          <w:shd w:val="clear" w:color="auto" w:fill="FFFFFF"/>
        </w:rPr>
      </w:pPr>
      <w:r w:rsidRPr="00C8032A">
        <w:rPr>
          <w:rFonts w:ascii="Times New Roman" w:hAnsi="Times New Roman" w:cs="Times New Roman"/>
          <w:color w:val="auto"/>
          <w:sz w:val="28"/>
          <w:szCs w:val="28"/>
        </w:rPr>
        <w:t xml:space="preserve">Расширение перечня мобильных форм работы с целью оказания адресной помощи, доступности социальных и медицинских услуг- всегда актуально. Наиболее востребованные из них: </w:t>
      </w:r>
      <w:r w:rsidRPr="00C8032A">
        <w:rPr>
          <w:rFonts w:ascii="Times New Roman" w:hAnsi="Times New Roman" w:cs="Times New Roman"/>
          <w:color w:val="auto"/>
          <w:sz w:val="28"/>
          <w:szCs w:val="28"/>
          <w:shd w:val="clear" w:color="auto" w:fill="FFFFFF"/>
        </w:rPr>
        <w:t>«Мобильная бригада срочной социальной помощи», «Поезд милосердия», «Мобильная парикмахерская», «Мобильный консультационный пункт», «Социальный экспресс», «Мобильный магазин», «Мобильный компьютерный класс».</w:t>
      </w:r>
      <w:r w:rsidRPr="00C8032A">
        <w:rPr>
          <w:rFonts w:ascii="Times New Roman" w:hAnsi="Times New Roman" w:cs="Times New Roman"/>
          <w:color w:val="auto"/>
          <w:sz w:val="28"/>
          <w:szCs w:val="28"/>
        </w:rPr>
        <w:t xml:space="preserve"> </w:t>
      </w:r>
      <w:r w:rsidRPr="00C8032A">
        <w:rPr>
          <w:rFonts w:ascii="Times New Roman" w:hAnsi="Times New Roman" w:cs="Times New Roman"/>
          <w:color w:val="auto"/>
          <w:sz w:val="28"/>
          <w:szCs w:val="28"/>
          <w:shd w:val="clear" w:color="auto" w:fill="FFFFFF"/>
        </w:rPr>
        <w:t>Всего в 2022 году мобильными формами воспользовалось 936 человек.</w:t>
      </w:r>
    </w:p>
    <w:p w:rsidR="00C8032A" w:rsidRPr="00C8032A" w:rsidRDefault="00C8032A" w:rsidP="004D526A">
      <w:pPr>
        <w:tabs>
          <w:tab w:val="left" w:pos="142"/>
        </w:tabs>
        <w:ind w:firstLine="709"/>
        <w:jc w:val="both"/>
        <w:rPr>
          <w:rFonts w:ascii="Times New Roman" w:hAnsi="Times New Roman" w:cs="Times New Roman"/>
          <w:color w:val="auto"/>
          <w:sz w:val="28"/>
          <w:szCs w:val="28"/>
        </w:rPr>
      </w:pPr>
      <w:r w:rsidRPr="00C8032A">
        <w:rPr>
          <w:rFonts w:ascii="Times New Roman" w:hAnsi="Times New Roman" w:cs="Times New Roman"/>
          <w:color w:val="auto"/>
          <w:sz w:val="28"/>
          <w:szCs w:val="28"/>
        </w:rPr>
        <w:t xml:space="preserve">В деятельность внедрены инновационная программа социально-оздоровительных мероприятий «Новый старт», реализуется технология «Час здоровья» на базе отделения дневного пребывания Новоалександровского комплексного центра, а также на базе домов культуры </w:t>
      </w:r>
      <w:proofErr w:type="spellStart"/>
      <w:r w:rsidRPr="00C8032A">
        <w:rPr>
          <w:rFonts w:ascii="Times New Roman" w:hAnsi="Times New Roman" w:cs="Times New Roman"/>
          <w:color w:val="auto"/>
          <w:sz w:val="28"/>
          <w:szCs w:val="28"/>
        </w:rPr>
        <w:t>ст.Расшеватской</w:t>
      </w:r>
      <w:proofErr w:type="spellEnd"/>
      <w:r w:rsidRPr="00C8032A">
        <w:rPr>
          <w:rFonts w:ascii="Times New Roman" w:hAnsi="Times New Roman" w:cs="Times New Roman"/>
          <w:color w:val="auto"/>
          <w:sz w:val="28"/>
          <w:szCs w:val="28"/>
        </w:rPr>
        <w:t xml:space="preserve"> и </w:t>
      </w:r>
      <w:proofErr w:type="spellStart"/>
      <w:r w:rsidRPr="00C8032A">
        <w:rPr>
          <w:rFonts w:ascii="Times New Roman" w:hAnsi="Times New Roman" w:cs="Times New Roman"/>
          <w:color w:val="auto"/>
          <w:sz w:val="28"/>
          <w:szCs w:val="28"/>
        </w:rPr>
        <w:t>п.Темижбекский</w:t>
      </w:r>
      <w:proofErr w:type="spellEnd"/>
      <w:r w:rsidRPr="00C8032A">
        <w:rPr>
          <w:rFonts w:ascii="Times New Roman" w:hAnsi="Times New Roman" w:cs="Times New Roman"/>
          <w:color w:val="auto"/>
          <w:sz w:val="28"/>
          <w:szCs w:val="28"/>
        </w:rPr>
        <w:t>. В 2022году социально-оздоровительными мероприятиями охвачено 120 человек.</w:t>
      </w:r>
    </w:p>
    <w:p w:rsidR="00C8032A" w:rsidRPr="00C8032A" w:rsidRDefault="00C8032A" w:rsidP="004D526A">
      <w:pPr>
        <w:tabs>
          <w:tab w:val="left" w:pos="142"/>
        </w:tabs>
        <w:ind w:firstLine="709"/>
        <w:jc w:val="both"/>
        <w:rPr>
          <w:rFonts w:ascii="Times New Roman" w:hAnsi="Times New Roman" w:cs="Times New Roman"/>
          <w:color w:val="auto"/>
          <w:sz w:val="28"/>
          <w:szCs w:val="28"/>
        </w:rPr>
      </w:pPr>
      <w:r w:rsidRPr="00C8032A">
        <w:rPr>
          <w:rFonts w:ascii="Times New Roman" w:hAnsi="Times New Roman" w:cs="Times New Roman"/>
          <w:color w:val="auto"/>
          <w:sz w:val="28"/>
          <w:szCs w:val="28"/>
        </w:rPr>
        <w:t>С марта 2022 года на базе ГБУСО «</w:t>
      </w:r>
      <w:proofErr w:type="spellStart"/>
      <w:r w:rsidRPr="00C8032A">
        <w:rPr>
          <w:rFonts w:ascii="Times New Roman" w:hAnsi="Times New Roman" w:cs="Times New Roman"/>
          <w:color w:val="auto"/>
          <w:sz w:val="28"/>
          <w:szCs w:val="28"/>
        </w:rPr>
        <w:t>Новоалександровский</w:t>
      </w:r>
      <w:proofErr w:type="spellEnd"/>
      <w:r w:rsidRPr="00C8032A">
        <w:rPr>
          <w:rFonts w:ascii="Times New Roman" w:hAnsi="Times New Roman" w:cs="Times New Roman"/>
          <w:color w:val="auto"/>
          <w:sz w:val="28"/>
          <w:szCs w:val="28"/>
        </w:rPr>
        <w:t xml:space="preserve"> КЦСОН» продолжил работу филиал «Академии здорового образа жизни Василия Скакуна». Занятия посещали более 54 человек. Учреждением организован подвоз на занятия граждан старшего поколения.</w:t>
      </w:r>
    </w:p>
    <w:p w:rsidR="00C8032A" w:rsidRPr="00C8032A" w:rsidRDefault="00C8032A" w:rsidP="004D526A">
      <w:pPr>
        <w:tabs>
          <w:tab w:val="left" w:pos="142"/>
        </w:tabs>
        <w:ind w:firstLine="709"/>
        <w:jc w:val="center"/>
        <w:rPr>
          <w:rFonts w:ascii="Times New Roman" w:hAnsi="Times New Roman" w:cs="Times New Roman"/>
          <w:color w:val="auto"/>
          <w:sz w:val="28"/>
          <w:szCs w:val="28"/>
        </w:rPr>
      </w:pPr>
      <w:r w:rsidRPr="00C8032A">
        <w:rPr>
          <w:rFonts w:ascii="Times New Roman" w:hAnsi="Times New Roman" w:cs="Times New Roman"/>
          <w:b/>
          <w:i/>
          <w:noProof/>
          <w:color w:val="auto"/>
          <w:sz w:val="32"/>
          <w:szCs w:val="32"/>
          <w:lang w:bidi="ar-SA"/>
        </w:rPr>
        <w:drawing>
          <wp:inline distT="0" distB="0" distL="0" distR="0" wp14:anchorId="7EE408C5" wp14:editId="0D316A8D">
            <wp:extent cx="3762788" cy="2200275"/>
            <wp:effectExtent l="0" t="0" r="9525" b="0"/>
            <wp:docPr id="4123" name="Рисунок 4123" descr="Новоалександровский КЦСОН занятие с 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Новоалександровский КЦСОН занятие с В"/>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3783342" cy="2212294"/>
                    </a:xfrm>
                    <a:prstGeom prst="rect">
                      <a:avLst/>
                    </a:prstGeom>
                    <a:noFill/>
                    <a:ln>
                      <a:noFill/>
                    </a:ln>
                  </pic:spPr>
                </pic:pic>
              </a:graphicData>
            </a:graphic>
          </wp:inline>
        </w:drawing>
      </w:r>
    </w:p>
    <w:p w:rsidR="00C8032A" w:rsidRPr="00C8032A" w:rsidRDefault="00C8032A" w:rsidP="004D526A">
      <w:pPr>
        <w:tabs>
          <w:tab w:val="left" w:pos="142"/>
        </w:tabs>
        <w:ind w:firstLine="709"/>
        <w:jc w:val="both"/>
        <w:rPr>
          <w:rFonts w:ascii="Times New Roman" w:hAnsi="Times New Roman" w:cs="Times New Roman"/>
          <w:color w:val="auto"/>
          <w:sz w:val="28"/>
          <w:szCs w:val="28"/>
        </w:rPr>
      </w:pPr>
      <w:r w:rsidRPr="00C8032A">
        <w:rPr>
          <w:rFonts w:ascii="Times New Roman" w:hAnsi="Times New Roman" w:cs="Times New Roman"/>
          <w:color w:val="auto"/>
          <w:sz w:val="28"/>
          <w:szCs w:val="28"/>
        </w:rPr>
        <w:t xml:space="preserve">В 2022 году, на базе отделения дневного пребывания граждан пожилого возраста и инвалидов, продолжила работу группа дневного пребывания для граждан пожилого возраста, страдающих когнитивными расстройствами и </w:t>
      </w:r>
      <w:r w:rsidRPr="00C8032A">
        <w:rPr>
          <w:rFonts w:ascii="Times New Roman" w:hAnsi="Times New Roman" w:cs="Times New Roman"/>
          <w:color w:val="auto"/>
          <w:sz w:val="28"/>
          <w:szCs w:val="28"/>
        </w:rPr>
        <w:lastRenderedPageBreak/>
        <w:t>испытывающих проблемы дефицита общения и социальной изоляции. Функционирование группы позволяет реализовать как комплекс мероприятий по оздоровлению, так и по развитию социальной активности. Для участников программы организована транспортная доставка, в сопровождении специалистов, на занятия и обратно домой. Также благодаря межведомственному взаимодействию ГБУСО «</w:t>
      </w:r>
      <w:proofErr w:type="spellStart"/>
      <w:r w:rsidRPr="00C8032A">
        <w:rPr>
          <w:rFonts w:ascii="Times New Roman" w:hAnsi="Times New Roman" w:cs="Times New Roman"/>
          <w:color w:val="auto"/>
          <w:sz w:val="28"/>
          <w:szCs w:val="28"/>
        </w:rPr>
        <w:t>Новоалександровский</w:t>
      </w:r>
      <w:proofErr w:type="spellEnd"/>
      <w:r w:rsidRPr="00C8032A">
        <w:rPr>
          <w:rFonts w:ascii="Times New Roman" w:hAnsi="Times New Roman" w:cs="Times New Roman"/>
          <w:color w:val="auto"/>
          <w:sz w:val="28"/>
          <w:szCs w:val="28"/>
        </w:rPr>
        <w:t xml:space="preserve"> КЦСОН» с ИП </w:t>
      </w:r>
      <w:proofErr w:type="spellStart"/>
      <w:r w:rsidRPr="00C8032A">
        <w:rPr>
          <w:rFonts w:ascii="Times New Roman" w:hAnsi="Times New Roman" w:cs="Times New Roman"/>
          <w:color w:val="auto"/>
          <w:sz w:val="28"/>
          <w:szCs w:val="28"/>
        </w:rPr>
        <w:t>Севян</w:t>
      </w:r>
      <w:proofErr w:type="spellEnd"/>
      <w:r w:rsidRPr="00C8032A">
        <w:rPr>
          <w:rFonts w:ascii="Times New Roman" w:hAnsi="Times New Roman" w:cs="Times New Roman"/>
          <w:color w:val="auto"/>
          <w:sz w:val="28"/>
          <w:szCs w:val="28"/>
        </w:rPr>
        <w:t xml:space="preserve"> Д.Л. (кафе «Шашлычок), организовано питание, обеспечивая сбалансированное и разнообразное меню. В 2022 году на эти цели было затрачено около 152 </w:t>
      </w:r>
      <w:proofErr w:type="spellStart"/>
      <w:r w:rsidRPr="00C8032A">
        <w:rPr>
          <w:rFonts w:ascii="Times New Roman" w:hAnsi="Times New Roman" w:cs="Times New Roman"/>
          <w:color w:val="auto"/>
          <w:sz w:val="28"/>
          <w:szCs w:val="28"/>
        </w:rPr>
        <w:t>тыс.рублей</w:t>
      </w:r>
      <w:proofErr w:type="spellEnd"/>
      <w:r w:rsidRPr="00C8032A">
        <w:rPr>
          <w:rFonts w:ascii="Times New Roman" w:hAnsi="Times New Roman" w:cs="Times New Roman"/>
          <w:color w:val="auto"/>
          <w:sz w:val="28"/>
          <w:szCs w:val="28"/>
        </w:rPr>
        <w:t>. Социально-оздоровительные услуги получили 63 пенсионера.</w:t>
      </w:r>
    </w:p>
    <w:p w:rsidR="00C8032A" w:rsidRPr="00C8032A" w:rsidRDefault="00C8032A" w:rsidP="004D526A">
      <w:pPr>
        <w:tabs>
          <w:tab w:val="left" w:pos="142"/>
        </w:tabs>
        <w:ind w:firstLine="709"/>
        <w:jc w:val="both"/>
        <w:rPr>
          <w:rFonts w:ascii="Times New Roman" w:eastAsiaTheme="minorEastAsia" w:hAnsi="Times New Roman" w:cs="Times New Roman"/>
          <w:color w:val="auto"/>
          <w:spacing w:val="-5"/>
          <w:sz w:val="28"/>
          <w:szCs w:val="28"/>
          <w:lang w:bidi="ar-SA"/>
        </w:rPr>
      </w:pPr>
      <w:r w:rsidRPr="00C8032A">
        <w:rPr>
          <w:rFonts w:ascii="Times New Roman" w:eastAsiaTheme="minorEastAsia" w:hAnsi="Times New Roman" w:cs="Times New Roman"/>
          <w:color w:val="auto"/>
          <w:sz w:val="28"/>
          <w:szCs w:val="28"/>
          <w:shd w:val="clear" w:color="auto" w:fill="FDFDFD"/>
          <w:lang w:bidi="ar-SA"/>
        </w:rPr>
        <w:t>В надомной службе ГБУСО «</w:t>
      </w:r>
      <w:proofErr w:type="spellStart"/>
      <w:r w:rsidRPr="00C8032A">
        <w:rPr>
          <w:rFonts w:ascii="Times New Roman" w:eastAsiaTheme="minorEastAsia" w:hAnsi="Times New Roman" w:cs="Times New Roman"/>
          <w:color w:val="auto"/>
          <w:sz w:val="28"/>
          <w:szCs w:val="28"/>
          <w:shd w:val="clear" w:color="auto" w:fill="FDFDFD"/>
          <w:lang w:bidi="ar-SA"/>
        </w:rPr>
        <w:t>Новоалександровский</w:t>
      </w:r>
      <w:proofErr w:type="spellEnd"/>
      <w:r w:rsidRPr="00C8032A">
        <w:rPr>
          <w:rFonts w:ascii="Times New Roman" w:eastAsiaTheme="minorEastAsia" w:hAnsi="Times New Roman" w:cs="Times New Roman"/>
          <w:color w:val="auto"/>
          <w:sz w:val="28"/>
          <w:szCs w:val="28"/>
          <w:shd w:val="clear" w:color="auto" w:fill="FDFDFD"/>
          <w:lang w:bidi="ar-SA"/>
        </w:rPr>
        <w:t xml:space="preserve"> КЦСОН» получили развитие и востребованы такие </w:t>
      </w:r>
      <w:proofErr w:type="spellStart"/>
      <w:r w:rsidRPr="00C8032A">
        <w:rPr>
          <w:rFonts w:ascii="Times New Roman" w:eastAsiaTheme="minorEastAsia" w:hAnsi="Times New Roman" w:cs="Times New Roman"/>
          <w:color w:val="auto"/>
          <w:sz w:val="28"/>
          <w:szCs w:val="28"/>
          <w:shd w:val="clear" w:color="auto" w:fill="FDFDFD"/>
          <w:lang w:bidi="ar-SA"/>
        </w:rPr>
        <w:t>стационарозаменяющие</w:t>
      </w:r>
      <w:proofErr w:type="spellEnd"/>
      <w:r w:rsidRPr="00C8032A">
        <w:rPr>
          <w:rFonts w:ascii="Times New Roman" w:eastAsiaTheme="minorEastAsia" w:hAnsi="Times New Roman" w:cs="Times New Roman"/>
          <w:color w:val="auto"/>
          <w:sz w:val="28"/>
          <w:szCs w:val="28"/>
          <w:shd w:val="clear" w:color="auto" w:fill="FDFDFD"/>
          <w:lang w:bidi="ar-SA"/>
        </w:rPr>
        <w:t xml:space="preserve"> технологии социального обслуживания с ориентацией на предоставление услуг на дому: «Услуги сиделки», «Школа ухода за гражданами пожилого возраста и инвалидами», «Санаторий на дому», «Стационар на дому», «С</w:t>
      </w:r>
      <w:r w:rsidRPr="00C8032A">
        <w:rPr>
          <w:rFonts w:ascii="Times New Roman" w:eastAsiaTheme="minorEastAsia" w:hAnsi="Times New Roman" w:cs="Times New Roman"/>
          <w:color w:val="auto"/>
          <w:sz w:val="28"/>
          <w:szCs w:val="28"/>
          <w:lang w:bidi="ar-SA"/>
        </w:rPr>
        <w:t>лужба индивидуального сопровождаемого проживания на дому инвалидов».</w:t>
      </w:r>
    </w:p>
    <w:p w:rsidR="00C8032A" w:rsidRPr="00C8032A" w:rsidRDefault="00C8032A" w:rsidP="004D526A">
      <w:pPr>
        <w:widowControl/>
        <w:tabs>
          <w:tab w:val="left" w:pos="142"/>
        </w:tabs>
        <w:ind w:firstLine="709"/>
        <w:jc w:val="both"/>
        <w:rPr>
          <w:rFonts w:ascii="Times New Roman" w:eastAsiaTheme="minorEastAsia" w:hAnsi="Times New Roman" w:cs="Times New Roman"/>
          <w:color w:val="auto"/>
          <w:sz w:val="28"/>
          <w:szCs w:val="28"/>
          <w:lang w:bidi="ar-SA"/>
        </w:rPr>
      </w:pPr>
      <w:r w:rsidRPr="00C8032A">
        <w:rPr>
          <w:rFonts w:ascii="Times New Roman" w:eastAsiaTheme="minorEastAsia" w:hAnsi="Times New Roman" w:cs="Times New Roman"/>
          <w:color w:val="auto"/>
          <w:sz w:val="28"/>
          <w:szCs w:val="28"/>
          <w:shd w:val="clear" w:color="auto" w:fill="FFFFFF"/>
          <w:lang w:bidi="ar-SA"/>
        </w:rPr>
        <w:t>Одно из основных направлений проекта определение нуждаемости и оказание адресной социальной помощи. Опорой при реализации данного направления является Попечительский совет учреждения,</w:t>
      </w:r>
      <w:r w:rsidRPr="00C8032A">
        <w:rPr>
          <w:rFonts w:ascii="Times New Roman" w:eastAsiaTheme="minorEastAsia" w:hAnsi="Times New Roman" w:cs="Times New Roman"/>
          <w:color w:val="auto"/>
          <w:sz w:val="28"/>
          <w:szCs w:val="28"/>
          <w:lang w:bidi="ar-SA"/>
        </w:rPr>
        <w:t xml:space="preserve"> председателем которого является Глава Новоалександровского городского округа, а членами – представители социально-значимых служб, руководители крупных сельскохозяйственных предприятий округа, индивидуальные предприниматели. </w:t>
      </w:r>
    </w:p>
    <w:p w:rsidR="00C8032A" w:rsidRPr="00C8032A" w:rsidRDefault="00C8032A" w:rsidP="004D526A">
      <w:pPr>
        <w:widowControl/>
        <w:tabs>
          <w:tab w:val="left" w:pos="142"/>
        </w:tabs>
        <w:ind w:firstLine="709"/>
        <w:jc w:val="both"/>
        <w:rPr>
          <w:rFonts w:ascii="Times New Roman" w:eastAsiaTheme="minorEastAsia" w:hAnsi="Times New Roman" w:cs="Times New Roman"/>
          <w:noProof/>
          <w:color w:val="auto"/>
          <w:sz w:val="28"/>
          <w:szCs w:val="28"/>
          <w:lang w:bidi="ar-SA"/>
        </w:rPr>
      </w:pPr>
      <w:r w:rsidRPr="00C8032A">
        <w:rPr>
          <w:rFonts w:ascii="Times New Roman" w:eastAsiaTheme="minorEastAsia" w:hAnsi="Times New Roman" w:cs="Times New Roman"/>
          <w:noProof/>
          <w:color w:val="auto"/>
          <w:sz w:val="28"/>
          <w:szCs w:val="28"/>
          <w:lang w:bidi="ar-SA"/>
        </w:rPr>
        <w:t>В ГБУСО «Новоалександровский КЦСОН» функционирует отделение срочного социального обслуживания населения. Всего в 2022 году оказана помощь 1636 семьям. Из них: 548 - малоимущие семьи; 51 многодетные матери; 556 пенсионеры; 425 инвалиды Великой Отечественной войны, детства, общего заболевания; 56 ветераны, вдовы Великой Отечественной войны, участники боевых действий.</w:t>
      </w:r>
    </w:p>
    <w:p w:rsidR="00C8032A" w:rsidRPr="00C8032A" w:rsidRDefault="00C8032A" w:rsidP="004D526A">
      <w:pPr>
        <w:widowControl/>
        <w:tabs>
          <w:tab w:val="left" w:pos="142"/>
        </w:tabs>
        <w:ind w:firstLine="709"/>
        <w:jc w:val="both"/>
        <w:rPr>
          <w:rFonts w:ascii="Times New Roman" w:eastAsiaTheme="minorEastAsia" w:hAnsi="Times New Roman" w:cs="Times New Roman"/>
          <w:color w:val="auto"/>
          <w:sz w:val="28"/>
          <w:szCs w:val="28"/>
          <w:lang w:bidi="ar-SA"/>
        </w:rPr>
      </w:pPr>
      <w:r w:rsidRPr="00C8032A">
        <w:rPr>
          <w:rFonts w:ascii="Times New Roman" w:eastAsiaTheme="minorEastAsia" w:hAnsi="Times New Roman" w:cs="Times New Roman"/>
          <w:color w:val="auto"/>
          <w:sz w:val="28"/>
          <w:szCs w:val="28"/>
          <w:lang w:bidi="ar-SA"/>
        </w:rPr>
        <w:t>В этих целях ежегодно предусмотрено проведение социально-значимых мероприятий: благотворительного форума «Добро не терпит промедления», районного благотворительного марафона «Спешите делать добро» и иных благотворительные акции, способствующих привлечению внимания населения к проблемам граждан, находящихся в критической жизненной ситуации.</w:t>
      </w:r>
    </w:p>
    <w:p w:rsidR="00C8032A" w:rsidRPr="00C8032A" w:rsidRDefault="00C8032A" w:rsidP="004D526A">
      <w:pPr>
        <w:widowControl/>
        <w:shd w:val="clear" w:color="auto" w:fill="FFFFFF"/>
        <w:tabs>
          <w:tab w:val="left" w:pos="142"/>
        </w:tabs>
        <w:ind w:firstLine="709"/>
        <w:jc w:val="both"/>
        <w:rPr>
          <w:rFonts w:ascii="Times New Roman" w:eastAsiaTheme="minorEastAsia" w:hAnsi="Times New Roman" w:cs="Times New Roman"/>
          <w:color w:val="auto"/>
          <w:sz w:val="28"/>
          <w:szCs w:val="28"/>
          <w:lang w:bidi="ar-SA"/>
        </w:rPr>
      </w:pPr>
      <w:r w:rsidRPr="00C8032A">
        <w:rPr>
          <w:rFonts w:ascii="Times New Roman" w:eastAsiaTheme="minorEastAsia" w:hAnsi="Times New Roman" w:cs="Times New Roman"/>
          <w:color w:val="auto"/>
          <w:sz w:val="28"/>
          <w:szCs w:val="28"/>
          <w:lang w:bidi="ar-SA"/>
        </w:rPr>
        <w:t xml:space="preserve">В 2022 году на счет благотворительного фонда «Милосердие» поступило 913,159 </w:t>
      </w:r>
      <w:proofErr w:type="spellStart"/>
      <w:r w:rsidRPr="00C8032A">
        <w:rPr>
          <w:rFonts w:ascii="Times New Roman" w:eastAsiaTheme="minorEastAsia" w:hAnsi="Times New Roman" w:cs="Times New Roman"/>
          <w:color w:val="auto"/>
          <w:sz w:val="28"/>
          <w:szCs w:val="28"/>
          <w:lang w:bidi="ar-SA"/>
        </w:rPr>
        <w:t>тыс.руб</w:t>
      </w:r>
      <w:proofErr w:type="spellEnd"/>
      <w:r w:rsidRPr="00C8032A">
        <w:rPr>
          <w:rFonts w:ascii="Times New Roman" w:eastAsiaTheme="minorEastAsia" w:hAnsi="Times New Roman" w:cs="Times New Roman"/>
          <w:color w:val="auto"/>
          <w:sz w:val="28"/>
          <w:szCs w:val="28"/>
          <w:lang w:bidi="ar-SA"/>
        </w:rPr>
        <w:t xml:space="preserve">., что дало возможность оказать помощь 21 гражданину. Следует отметить, что за все время существования Попечительского совета с 2008 года было собрано 16 196,276 </w:t>
      </w:r>
      <w:proofErr w:type="spellStart"/>
      <w:r w:rsidRPr="00C8032A">
        <w:rPr>
          <w:rFonts w:ascii="Times New Roman" w:eastAsiaTheme="minorEastAsia" w:hAnsi="Times New Roman" w:cs="Times New Roman"/>
          <w:color w:val="auto"/>
          <w:sz w:val="28"/>
          <w:szCs w:val="28"/>
          <w:lang w:bidi="ar-SA"/>
        </w:rPr>
        <w:t>тыс.руб</w:t>
      </w:r>
      <w:proofErr w:type="spellEnd"/>
      <w:r w:rsidRPr="00C8032A">
        <w:rPr>
          <w:rFonts w:ascii="Times New Roman" w:eastAsiaTheme="minorEastAsia" w:hAnsi="Times New Roman" w:cs="Times New Roman"/>
          <w:color w:val="auto"/>
          <w:sz w:val="28"/>
          <w:szCs w:val="28"/>
          <w:lang w:bidi="ar-SA"/>
        </w:rPr>
        <w:t>., оказана адресная помощь 539 жителям округа.</w:t>
      </w:r>
    </w:p>
    <w:p w:rsidR="00C8032A" w:rsidRPr="00C8032A" w:rsidRDefault="00C8032A" w:rsidP="004D526A">
      <w:pPr>
        <w:widowControl/>
        <w:shd w:val="clear" w:color="auto" w:fill="FFFFFF"/>
        <w:tabs>
          <w:tab w:val="left" w:pos="142"/>
        </w:tabs>
        <w:ind w:firstLine="709"/>
        <w:jc w:val="both"/>
        <w:rPr>
          <w:rFonts w:ascii="Times New Roman" w:eastAsiaTheme="minorEastAsia" w:hAnsi="Times New Roman" w:cs="Times New Roman"/>
          <w:color w:val="auto"/>
          <w:sz w:val="28"/>
          <w:szCs w:val="28"/>
          <w:lang w:bidi="ar-SA"/>
        </w:rPr>
      </w:pPr>
      <w:r w:rsidRPr="00C8032A">
        <w:rPr>
          <w:rFonts w:ascii="Times New Roman" w:eastAsiaTheme="minorEastAsia" w:hAnsi="Times New Roman" w:cs="Times New Roman"/>
          <w:color w:val="auto"/>
          <w:sz w:val="28"/>
          <w:szCs w:val="28"/>
          <w:lang w:bidi="ar-SA"/>
        </w:rPr>
        <w:t xml:space="preserve">Для оказания квалифицированной медико-социальной, психолого-социальной, социально-педагогической помощи детям и семьям с детьми функционирует отделение реабилитации детей и подростков с ограниченными возможностями здоровья с полустационарной формой обслуживания на 10 мест и стационарной формой - на 10 койко-мест.  </w:t>
      </w:r>
    </w:p>
    <w:p w:rsidR="00C8032A" w:rsidRPr="00C8032A" w:rsidRDefault="00C8032A" w:rsidP="004D526A">
      <w:pPr>
        <w:widowControl/>
        <w:shd w:val="clear" w:color="auto" w:fill="FFFFFF"/>
        <w:tabs>
          <w:tab w:val="left" w:pos="142"/>
        </w:tabs>
        <w:ind w:firstLine="709"/>
        <w:jc w:val="both"/>
        <w:rPr>
          <w:rFonts w:ascii="Times New Roman" w:eastAsiaTheme="minorEastAsia" w:hAnsi="Times New Roman" w:cs="Times New Roman"/>
          <w:color w:val="auto"/>
          <w:sz w:val="28"/>
          <w:szCs w:val="28"/>
          <w:lang w:bidi="ar-SA"/>
        </w:rPr>
      </w:pPr>
      <w:r w:rsidRPr="00C8032A">
        <w:rPr>
          <w:rFonts w:ascii="Times New Roman" w:eastAsiaTheme="minorEastAsia" w:hAnsi="Times New Roman" w:cs="Times New Roman"/>
          <w:color w:val="auto"/>
          <w:sz w:val="28"/>
          <w:szCs w:val="28"/>
          <w:lang w:bidi="ar-SA"/>
        </w:rPr>
        <w:lastRenderedPageBreak/>
        <w:t xml:space="preserve">Отделение располагает медицинской и реабилитационной базой: </w:t>
      </w:r>
      <w:proofErr w:type="spellStart"/>
      <w:r w:rsidRPr="00C8032A">
        <w:rPr>
          <w:rFonts w:ascii="Times New Roman" w:eastAsiaTheme="minorEastAsia" w:hAnsi="Times New Roman" w:cs="Times New Roman"/>
          <w:color w:val="auto"/>
          <w:sz w:val="28"/>
          <w:szCs w:val="28"/>
          <w:lang w:bidi="ar-SA"/>
        </w:rPr>
        <w:t>физиопроцедурный</w:t>
      </w:r>
      <w:proofErr w:type="spellEnd"/>
      <w:r w:rsidRPr="00C8032A">
        <w:rPr>
          <w:rFonts w:ascii="Times New Roman" w:eastAsiaTheme="minorEastAsia" w:hAnsi="Times New Roman" w:cs="Times New Roman"/>
          <w:color w:val="auto"/>
          <w:sz w:val="28"/>
          <w:szCs w:val="28"/>
          <w:lang w:bidi="ar-SA"/>
        </w:rPr>
        <w:t xml:space="preserve"> кабинет, массажный кабинет, тренажёрный зал, зал мягких модулей, зал для занятий лечебной физкультурой, кабинет педагога-психолога, кабинет социального педагога, кабинет логопеда, игровая комната, актовый зал, столовая, кухня, спальни, сенсорная комната для проведения реабилитационных занятий. За 2022 год отделением реабилитации обслужено 200 детей.</w:t>
      </w:r>
    </w:p>
    <w:p w:rsidR="00C8032A" w:rsidRPr="00C8032A" w:rsidRDefault="00C8032A" w:rsidP="004D526A">
      <w:pPr>
        <w:widowControl/>
        <w:shd w:val="clear" w:color="auto" w:fill="FFFFFF"/>
        <w:tabs>
          <w:tab w:val="left" w:pos="142"/>
        </w:tabs>
        <w:ind w:firstLine="709"/>
        <w:jc w:val="center"/>
        <w:rPr>
          <w:rFonts w:ascii="Times New Roman" w:eastAsiaTheme="minorEastAsia" w:hAnsi="Times New Roman" w:cs="Times New Roman"/>
          <w:color w:val="auto"/>
          <w:sz w:val="28"/>
          <w:szCs w:val="28"/>
          <w:lang w:bidi="ar-SA"/>
        </w:rPr>
      </w:pPr>
      <w:r w:rsidRPr="00C8032A">
        <w:rPr>
          <w:rFonts w:ascii="Times New Roman" w:eastAsiaTheme="minorEastAsia" w:hAnsi="Times New Roman" w:cs="Times New Roman"/>
          <w:noProof/>
          <w:color w:val="auto"/>
          <w:sz w:val="28"/>
          <w:szCs w:val="28"/>
          <w:lang w:bidi="ar-SA"/>
        </w:rPr>
        <w:drawing>
          <wp:inline distT="0" distB="0" distL="0" distR="0" wp14:anchorId="3BD155CD" wp14:editId="68D56440">
            <wp:extent cx="3526536" cy="2543175"/>
            <wp:effectExtent l="0" t="0" r="0" b="0"/>
            <wp:docPr id="4106" name="Рисунок 4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3583442" cy="2584213"/>
                    </a:xfrm>
                    <a:prstGeom prst="rect">
                      <a:avLst/>
                    </a:prstGeom>
                    <a:noFill/>
                  </pic:spPr>
                </pic:pic>
              </a:graphicData>
            </a:graphic>
          </wp:inline>
        </w:drawing>
      </w:r>
    </w:p>
    <w:p w:rsidR="00C8032A" w:rsidRPr="00C8032A" w:rsidRDefault="00C8032A" w:rsidP="004D526A">
      <w:pPr>
        <w:tabs>
          <w:tab w:val="left" w:pos="142"/>
        </w:tabs>
        <w:ind w:firstLine="709"/>
        <w:jc w:val="both"/>
        <w:rPr>
          <w:rFonts w:ascii="Times New Roman" w:hAnsi="Times New Roman" w:cs="Times New Roman"/>
          <w:color w:val="auto"/>
          <w:sz w:val="28"/>
          <w:szCs w:val="28"/>
        </w:rPr>
      </w:pPr>
      <w:r w:rsidRPr="00C8032A">
        <w:rPr>
          <w:rFonts w:ascii="Times New Roman" w:hAnsi="Times New Roman" w:cs="Times New Roman"/>
          <w:color w:val="auto"/>
          <w:sz w:val="28"/>
          <w:szCs w:val="28"/>
        </w:rPr>
        <w:t xml:space="preserve">Отлажен механизм межведомственного взаимодействия с сельхозпредприятиями городского округа в вопросе оказания спонсорской помощи в ремонте детских отделений. За 2022 год привлечено более 300 </w:t>
      </w:r>
      <w:proofErr w:type="spellStart"/>
      <w:r w:rsidRPr="00C8032A">
        <w:rPr>
          <w:rFonts w:ascii="Times New Roman" w:hAnsi="Times New Roman" w:cs="Times New Roman"/>
          <w:color w:val="auto"/>
          <w:sz w:val="28"/>
          <w:szCs w:val="28"/>
        </w:rPr>
        <w:t>тыс.рублей</w:t>
      </w:r>
      <w:proofErr w:type="spellEnd"/>
      <w:r w:rsidRPr="00C8032A">
        <w:rPr>
          <w:rFonts w:ascii="Times New Roman" w:hAnsi="Times New Roman" w:cs="Times New Roman"/>
          <w:color w:val="auto"/>
          <w:sz w:val="28"/>
          <w:szCs w:val="28"/>
        </w:rPr>
        <w:t>.</w:t>
      </w:r>
    </w:p>
    <w:p w:rsidR="00C8032A" w:rsidRPr="00C8032A" w:rsidRDefault="00C8032A" w:rsidP="004D526A">
      <w:pPr>
        <w:tabs>
          <w:tab w:val="left" w:pos="142"/>
        </w:tabs>
        <w:ind w:firstLine="709"/>
        <w:jc w:val="both"/>
        <w:rPr>
          <w:rFonts w:ascii="Times New Roman" w:hAnsi="Times New Roman" w:cs="Times New Roman"/>
          <w:color w:val="auto"/>
          <w:sz w:val="28"/>
          <w:szCs w:val="28"/>
          <w:shd w:val="clear" w:color="auto" w:fill="FFFFFF"/>
        </w:rPr>
      </w:pPr>
      <w:r w:rsidRPr="00C8032A">
        <w:rPr>
          <w:rFonts w:ascii="Times New Roman" w:hAnsi="Times New Roman" w:cs="Times New Roman"/>
          <w:color w:val="auto"/>
          <w:sz w:val="28"/>
          <w:szCs w:val="28"/>
        </w:rPr>
        <w:t>В 2022 году продолжил развитие проект Университет «третьего» возраста.</w:t>
      </w:r>
      <w:r w:rsidRPr="00C8032A">
        <w:rPr>
          <w:rFonts w:ascii="Times New Roman" w:hAnsi="Times New Roman" w:cs="Times New Roman"/>
          <w:color w:val="auto"/>
          <w:sz w:val="28"/>
          <w:szCs w:val="28"/>
          <w:shd w:val="clear" w:color="auto" w:fill="FFFFFF"/>
        </w:rPr>
        <w:t xml:space="preserve"> Это проект, направленный на социализацию людей старшего возраста путем их вовлечения в различные направления социальной активности. В рамках Университета действуют курсы различной направленности: «Правовая грамотность», «Финансовая грамотность населения», «Православие», «Информационные технологии и компьютерная грамотность», «Сад, огород», «Культура», «Психология». Общий охват граждан работой факультетов составил 187 человек.</w:t>
      </w:r>
    </w:p>
    <w:p w:rsidR="00C8032A" w:rsidRPr="00C8032A" w:rsidRDefault="00C8032A" w:rsidP="004D526A">
      <w:pPr>
        <w:tabs>
          <w:tab w:val="left" w:pos="142"/>
        </w:tabs>
        <w:ind w:firstLine="709"/>
        <w:jc w:val="center"/>
        <w:rPr>
          <w:rFonts w:ascii="Times New Roman" w:hAnsi="Times New Roman" w:cs="Times New Roman"/>
          <w:color w:val="auto"/>
          <w:sz w:val="28"/>
          <w:szCs w:val="28"/>
          <w:shd w:val="clear" w:color="auto" w:fill="FFFFFF"/>
        </w:rPr>
      </w:pPr>
      <w:r w:rsidRPr="00C8032A">
        <w:rPr>
          <w:rFonts w:ascii="Times New Roman" w:hAnsi="Times New Roman" w:cs="Times New Roman"/>
          <w:noProof/>
          <w:color w:val="auto"/>
          <w:sz w:val="28"/>
          <w:szCs w:val="28"/>
          <w:shd w:val="clear" w:color="auto" w:fill="FFFFFF"/>
          <w:lang w:bidi="ar-SA"/>
        </w:rPr>
        <w:drawing>
          <wp:inline distT="0" distB="0" distL="0" distR="0" wp14:anchorId="5D73CFBA" wp14:editId="3EF502AA">
            <wp:extent cx="3609975" cy="2429791"/>
            <wp:effectExtent l="0" t="0" r="0" b="8890"/>
            <wp:docPr id="4163" name="Рисунок 4163" descr="Возраст не имеет грани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Возраст не имеет границ"/>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3649205" cy="2456196"/>
                    </a:xfrm>
                    <a:prstGeom prst="rect">
                      <a:avLst/>
                    </a:prstGeom>
                    <a:noFill/>
                    <a:ln>
                      <a:noFill/>
                    </a:ln>
                  </pic:spPr>
                </pic:pic>
              </a:graphicData>
            </a:graphic>
          </wp:inline>
        </w:drawing>
      </w:r>
    </w:p>
    <w:p w:rsidR="00C8032A" w:rsidRPr="00C8032A" w:rsidRDefault="00C8032A" w:rsidP="004D526A">
      <w:pPr>
        <w:widowControl/>
        <w:ind w:firstLine="709"/>
        <w:jc w:val="both"/>
        <w:rPr>
          <w:rFonts w:ascii="Times New Roman" w:eastAsiaTheme="minorEastAsia" w:hAnsi="Times New Roman" w:cs="Times New Roman"/>
          <w:color w:val="auto"/>
          <w:sz w:val="28"/>
          <w:szCs w:val="28"/>
          <w:lang w:bidi="ar-SA"/>
        </w:rPr>
      </w:pPr>
      <w:r w:rsidRPr="00C8032A">
        <w:rPr>
          <w:rFonts w:ascii="Times New Roman" w:eastAsiaTheme="minorEastAsia" w:hAnsi="Times New Roman" w:cs="Times New Roman"/>
          <w:color w:val="auto"/>
          <w:sz w:val="28"/>
          <w:szCs w:val="28"/>
          <w:lang w:bidi="ar-SA"/>
        </w:rPr>
        <w:lastRenderedPageBreak/>
        <w:t>Различными формами работы охвачено около 10 тыс. жителей, из них более 70% в отдаленных сельских территориях.</w:t>
      </w:r>
    </w:p>
    <w:p w:rsidR="00C8032A" w:rsidRPr="00C8032A" w:rsidRDefault="00C8032A" w:rsidP="004D526A">
      <w:pPr>
        <w:tabs>
          <w:tab w:val="left" w:pos="142"/>
        </w:tabs>
        <w:ind w:firstLine="709"/>
        <w:jc w:val="both"/>
        <w:rPr>
          <w:rFonts w:ascii="Times New Roman" w:hAnsi="Times New Roman" w:cs="Times New Roman"/>
          <w:color w:val="auto"/>
          <w:sz w:val="28"/>
          <w:szCs w:val="28"/>
        </w:rPr>
      </w:pPr>
      <w:r w:rsidRPr="00C8032A">
        <w:rPr>
          <w:rFonts w:ascii="Times New Roman" w:hAnsi="Times New Roman" w:cs="Times New Roman"/>
          <w:color w:val="auto"/>
          <w:sz w:val="28"/>
          <w:szCs w:val="28"/>
        </w:rPr>
        <w:t>Новым, но уже хорошо зарекомендовавшим себя способом увеличения общественной активности людей старшего поколения стало развитие добровольческого движения волонтеры «серебряного» возраста. Сегодня на базе ГБУСО «</w:t>
      </w:r>
      <w:proofErr w:type="spellStart"/>
      <w:r w:rsidRPr="00C8032A">
        <w:rPr>
          <w:rFonts w:ascii="Times New Roman" w:hAnsi="Times New Roman" w:cs="Times New Roman"/>
          <w:color w:val="auto"/>
          <w:sz w:val="28"/>
          <w:szCs w:val="28"/>
        </w:rPr>
        <w:t>Новоалександровский</w:t>
      </w:r>
      <w:proofErr w:type="spellEnd"/>
      <w:r w:rsidRPr="00C8032A">
        <w:rPr>
          <w:rFonts w:ascii="Times New Roman" w:hAnsi="Times New Roman" w:cs="Times New Roman"/>
          <w:color w:val="auto"/>
          <w:sz w:val="28"/>
          <w:szCs w:val="28"/>
        </w:rPr>
        <w:t xml:space="preserve"> КЦСОН» действуют отряды волонтеров, объединивших 65 человек. С начала года эти активные, подвижнически настроенные люди оказали нуждающимся в помощи гражданам и инвалидам более 673 услуг. </w:t>
      </w:r>
    </w:p>
    <w:p w:rsidR="00C8032A" w:rsidRPr="00C8032A" w:rsidRDefault="00C8032A" w:rsidP="004D526A">
      <w:pPr>
        <w:tabs>
          <w:tab w:val="left" w:pos="142"/>
        </w:tabs>
        <w:ind w:firstLine="709"/>
        <w:jc w:val="center"/>
        <w:rPr>
          <w:rFonts w:ascii="Times New Roman" w:hAnsi="Times New Roman" w:cs="Times New Roman"/>
          <w:color w:val="auto"/>
          <w:sz w:val="28"/>
          <w:szCs w:val="28"/>
        </w:rPr>
      </w:pPr>
      <w:r w:rsidRPr="00C8032A">
        <w:rPr>
          <w:rFonts w:ascii="Times New Roman" w:hAnsi="Times New Roman" w:cs="Times New Roman"/>
          <w:noProof/>
          <w:color w:val="auto"/>
          <w:sz w:val="28"/>
          <w:szCs w:val="28"/>
          <w:lang w:bidi="ar-SA"/>
        </w:rPr>
        <w:drawing>
          <wp:inline distT="0" distB="0" distL="0" distR="0" wp14:anchorId="58740368" wp14:editId="75B389D7">
            <wp:extent cx="3382530" cy="2276475"/>
            <wp:effectExtent l="0" t="0" r="8890" b="0"/>
            <wp:docPr id="4107" name="Рисунок 4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3406311" cy="2292480"/>
                    </a:xfrm>
                    <a:prstGeom prst="rect">
                      <a:avLst/>
                    </a:prstGeom>
                    <a:noFill/>
                  </pic:spPr>
                </pic:pic>
              </a:graphicData>
            </a:graphic>
          </wp:inline>
        </w:drawing>
      </w:r>
    </w:p>
    <w:p w:rsidR="00C8032A" w:rsidRPr="00C8032A" w:rsidRDefault="00C8032A" w:rsidP="004D526A">
      <w:pPr>
        <w:tabs>
          <w:tab w:val="left" w:pos="142"/>
        </w:tabs>
        <w:ind w:firstLine="709"/>
        <w:jc w:val="both"/>
        <w:rPr>
          <w:rFonts w:ascii="Times New Roman" w:eastAsia="Calibri" w:hAnsi="Times New Roman" w:cs="Times New Roman"/>
          <w:color w:val="auto"/>
          <w:sz w:val="28"/>
          <w:szCs w:val="28"/>
        </w:rPr>
      </w:pPr>
      <w:r w:rsidRPr="00C8032A">
        <w:rPr>
          <w:rFonts w:ascii="Times New Roman" w:hAnsi="Times New Roman" w:cs="Times New Roman"/>
          <w:color w:val="auto"/>
          <w:sz w:val="28"/>
          <w:szCs w:val="28"/>
        </w:rPr>
        <w:t xml:space="preserve">Самые активные серебряные волонтеры приняли участие в </w:t>
      </w:r>
      <w:r w:rsidRPr="00C8032A">
        <w:rPr>
          <w:rFonts w:ascii="Times New Roman" w:hAnsi="Times New Roman" w:cs="Times New Roman"/>
          <w:color w:val="auto"/>
          <w:sz w:val="28"/>
          <w:szCs w:val="28"/>
          <w:shd w:val="clear" w:color="auto" w:fill="FFFFFF"/>
        </w:rPr>
        <w:t>III</w:t>
      </w:r>
      <w:r w:rsidRPr="00C8032A">
        <w:rPr>
          <w:rFonts w:ascii="Times New Roman" w:eastAsia="Calibri" w:hAnsi="Times New Roman" w:cs="Times New Roman"/>
          <w:color w:val="auto"/>
          <w:sz w:val="28"/>
          <w:szCs w:val="28"/>
        </w:rPr>
        <w:t xml:space="preserve"> Краевом слете волонтеров в</w:t>
      </w:r>
      <w:r w:rsidRPr="00C8032A">
        <w:rPr>
          <w:rFonts w:ascii="Times New Roman" w:hAnsi="Times New Roman" w:cs="Times New Roman"/>
          <w:color w:val="auto"/>
          <w:sz w:val="28"/>
          <w:szCs w:val="28"/>
        </w:rPr>
        <w:t xml:space="preserve"> </w:t>
      </w:r>
      <w:proofErr w:type="spellStart"/>
      <w:r w:rsidRPr="00C8032A">
        <w:rPr>
          <w:rFonts w:ascii="Times New Roman" w:eastAsia="Calibri" w:hAnsi="Times New Roman" w:cs="Times New Roman"/>
          <w:color w:val="auto"/>
          <w:sz w:val="28"/>
          <w:szCs w:val="28"/>
        </w:rPr>
        <w:t>г.Пятигорск</w:t>
      </w:r>
      <w:proofErr w:type="spellEnd"/>
      <w:r w:rsidRPr="00C8032A">
        <w:rPr>
          <w:rFonts w:ascii="Times New Roman" w:eastAsia="Calibri" w:hAnsi="Times New Roman" w:cs="Times New Roman"/>
          <w:color w:val="auto"/>
          <w:sz w:val="28"/>
          <w:szCs w:val="28"/>
        </w:rPr>
        <w:t>,</w:t>
      </w:r>
      <w:r w:rsidRPr="00C8032A">
        <w:rPr>
          <w:rFonts w:ascii="Times New Roman" w:hAnsi="Times New Roman" w:cs="Times New Roman"/>
          <w:color w:val="auto"/>
          <w:sz w:val="28"/>
          <w:szCs w:val="28"/>
        </w:rPr>
        <w:t xml:space="preserve"> н</w:t>
      </w:r>
      <w:r w:rsidRPr="00C8032A">
        <w:rPr>
          <w:rFonts w:ascii="Times New Roman" w:hAnsi="Times New Roman" w:cs="Times New Roman"/>
          <w:color w:val="auto"/>
          <w:sz w:val="28"/>
          <w:szCs w:val="28"/>
          <w:shd w:val="clear" w:color="auto" w:fill="FFFFFF"/>
        </w:rPr>
        <w:t>а площадке Пятигорского государственного университета. В</w:t>
      </w:r>
      <w:r w:rsidRPr="00C8032A">
        <w:rPr>
          <w:rFonts w:ascii="Times New Roman" w:hAnsi="Times New Roman" w:cs="Times New Roman"/>
          <w:color w:val="auto"/>
          <w:sz w:val="28"/>
          <w:szCs w:val="28"/>
        </w:rPr>
        <w:t xml:space="preserve"> </w:t>
      </w:r>
      <w:r w:rsidRPr="00C8032A">
        <w:rPr>
          <w:rFonts w:ascii="Times New Roman" w:hAnsi="Times New Roman" w:cs="Times New Roman"/>
          <w:color w:val="auto"/>
          <w:sz w:val="28"/>
          <w:szCs w:val="28"/>
          <w:lang w:val="en-US"/>
        </w:rPr>
        <w:t>VI</w:t>
      </w:r>
      <w:r w:rsidRPr="00C8032A">
        <w:rPr>
          <w:rFonts w:ascii="Times New Roman" w:hAnsi="Times New Roman" w:cs="Times New Roman"/>
          <w:color w:val="auto"/>
          <w:sz w:val="28"/>
          <w:szCs w:val="28"/>
        </w:rPr>
        <w:t xml:space="preserve"> Всероссийском форуме «серебряных» добровольцев, «#</w:t>
      </w:r>
      <w:proofErr w:type="spellStart"/>
      <w:r w:rsidRPr="00C8032A">
        <w:rPr>
          <w:rFonts w:ascii="Times New Roman" w:hAnsi="Times New Roman" w:cs="Times New Roman"/>
          <w:color w:val="auto"/>
          <w:sz w:val="28"/>
          <w:szCs w:val="28"/>
        </w:rPr>
        <w:t>МыВместе#МолодыДушой</w:t>
      </w:r>
      <w:proofErr w:type="spellEnd"/>
      <w:r w:rsidRPr="00C8032A">
        <w:rPr>
          <w:rFonts w:ascii="Times New Roman" w:hAnsi="Times New Roman" w:cs="Times New Roman"/>
          <w:color w:val="auto"/>
          <w:sz w:val="28"/>
          <w:szCs w:val="28"/>
        </w:rPr>
        <w:t xml:space="preserve">», проходившем в </w:t>
      </w:r>
      <w:proofErr w:type="spellStart"/>
      <w:r w:rsidRPr="00C8032A">
        <w:rPr>
          <w:rFonts w:ascii="Times New Roman" w:hAnsi="Times New Roman" w:cs="Times New Roman"/>
          <w:color w:val="auto"/>
          <w:sz w:val="28"/>
          <w:szCs w:val="28"/>
          <w:shd w:val="clear" w:color="auto" w:fill="FFFFFF"/>
        </w:rPr>
        <w:t>г.Ростов</w:t>
      </w:r>
      <w:proofErr w:type="spellEnd"/>
      <w:r w:rsidRPr="00C8032A">
        <w:rPr>
          <w:rFonts w:ascii="Times New Roman" w:hAnsi="Times New Roman" w:cs="Times New Roman"/>
          <w:color w:val="auto"/>
          <w:sz w:val="28"/>
          <w:szCs w:val="28"/>
          <w:shd w:val="clear" w:color="auto" w:fill="FFFFFF"/>
        </w:rPr>
        <w:t xml:space="preserve">-на-Дону, в состав группы волонтеров «серебряного возраста» </w:t>
      </w:r>
      <w:r w:rsidRPr="00C8032A">
        <w:rPr>
          <w:rFonts w:ascii="Times New Roman" w:hAnsi="Times New Roman" w:cs="Times New Roman"/>
          <w:color w:val="auto"/>
          <w:sz w:val="28"/>
          <w:szCs w:val="28"/>
        </w:rPr>
        <w:t xml:space="preserve">от Ставропольского края вошел </w:t>
      </w:r>
      <w:r w:rsidRPr="00C8032A">
        <w:rPr>
          <w:rFonts w:ascii="Times New Roman" w:eastAsia="Calibri" w:hAnsi="Times New Roman" w:cs="Times New Roman"/>
          <w:color w:val="auto"/>
          <w:sz w:val="28"/>
          <w:szCs w:val="28"/>
        </w:rPr>
        <w:t xml:space="preserve">Приходько Петр Григорьевич, житель </w:t>
      </w:r>
      <w:proofErr w:type="spellStart"/>
      <w:r w:rsidRPr="00C8032A">
        <w:rPr>
          <w:rFonts w:ascii="Times New Roman" w:eastAsia="Calibri" w:hAnsi="Times New Roman" w:cs="Times New Roman"/>
          <w:color w:val="auto"/>
          <w:sz w:val="28"/>
          <w:szCs w:val="28"/>
        </w:rPr>
        <w:t>с.Раздольное</w:t>
      </w:r>
      <w:proofErr w:type="spellEnd"/>
      <w:r w:rsidRPr="00C8032A">
        <w:rPr>
          <w:rFonts w:ascii="Times New Roman" w:eastAsia="Calibri" w:hAnsi="Times New Roman" w:cs="Times New Roman"/>
          <w:color w:val="auto"/>
          <w:sz w:val="28"/>
          <w:szCs w:val="28"/>
        </w:rPr>
        <w:t>.</w:t>
      </w:r>
    </w:p>
    <w:p w:rsidR="00C8032A" w:rsidRPr="00C8032A" w:rsidRDefault="00C8032A" w:rsidP="00C8032A">
      <w:pPr>
        <w:tabs>
          <w:tab w:val="left" w:pos="142"/>
        </w:tabs>
        <w:ind w:firstLine="510"/>
        <w:contextualSpacing/>
        <w:jc w:val="center"/>
        <w:rPr>
          <w:rFonts w:ascii="Times New Roman" w:hAnsi="Times New Roman" w:cs="Times New Roman"/>
          <w:b/>
          <w:color w:val="auto"/>
          <w:sz w:val="28"/>
          <w:szCs w:val="28"/>
        </w:rPr>
      </w:pPr>
    </w:p>
    <w:p w:rsidR="00C8032A" w:rsidRPr="00C8032A" w:rsidRDefault="00C8032A" w:rsidP="00C8032A">
      <w:pPr>
        <w:tabs>
          <w:tab w:val="left" w:pos="142"/>
        </w:tabs>
        <w:ind w:firstLine="510"/>
        <w:contextualSpacing/>
        <w:jc w:val="center"/>
        <w:rPr>
          <w:rFonts w:ascii="Times New Roman" w:hAnsi="Times New Roman" w:cs="Times New Roman"/>
          <w:b/>
          <w:color w:val="auto"/>
          <w:sz w:val="28"/>
          <w:szCs w:val="28"/>
        </w:rPr>
      </w:pPr>
      <w:r w:rsidRPr="00C8032A">
        <w:rPr>
          <w:rFonts w:ascii="Times New Roman" w:hAnsi="Times New Roman" w:cs="Times New Roman"/>
          <w:b/>
          <w:color w:val="auto"/>
          <w:sz w:val="28"/>
          <w:szCs w:val="28"/>
        </w:rPr>
        <w:t>КУЛЬТУРА</w:t>
      </w:r>
    </w:p>
    <w:p w:rsidR="00C8032A" w:rsidRPr="00C8032A" w:rsidRDefault="00C8032A" w:rsidP="004D526A">
      <w:pPr>
        <w:tabs>
          <w:tab w:val="left" w:pos="142"/>
        </w:tabs>
        <w:ind w:firstLine="709"/>
        <w:jc w:val="both"/>
        <w:rPr>
          <w:rFonts w:ascii="Times New Roman" w:hAnsi="Times New Roman" w:cs="Times New Roman"/>
          <w:color w:val="auto"/>
          <w:sz w:val="28"/>
          <w:szCs w:val="28"/>
        </w:rPr>
      </w:pPr>
      <w:proofErr w:type="spellStart"/>
      <w:r w:rsidRPr="00C8032A">
        <w:rPr>
          <w:rFonts w:ascii="Times New Roman" w:hAnsi="Times New Roman" w:cs="Times New Roman"/>
          <w:color w:val="auto"/>
          <w:sz w:val="28"/>
          <w:szCs w:val="28"/>
        </w:rPr>
        <w:t>Новоалександровский</w:t>
      </w:r>
      <w:proofErr w:type="spellEnd"/>
      <w:r w:rsidRPr="00C8032A">
        <w:rPr>
          <w:rFonts w:ascii="Times New Roman" w:hAnsi="Times New Roman" w:cs="Times New Roman"/>
          <w:color w:val="auto"/>
          <w:sz w:val="28"/>
          <w:szCs w:val="28"/>
        </w:rPr>
        <w:t xml:space="preserve"> городской округ обладает значительным культурным потенциалом, одной из важнейших составляющих которого является сеть из 17 учреждений культуры.</w:t>
      </w:r>
    </w:p>
    <w:p w:rsidR="00C8032A" w:rsidRPr="00C8032A" w:rsidRDefault="00C8032A" w:rsidP="004D526A">
      <w:pPr>
        <w:tabs>
          <w:tab w:val="left" w:pos="142"/>
        </w:tabs>
        <w:ind w:firstLine="709"/>
        <w:jc w:val="center"/>
        <w:rPr>
          <w:rFonts w:ascii="Times New Roman" w:hAnsi="Times New Roman" w:cs="Times New Roman"/>
          <w:color w:val="auto"/>
          <w:sz w:val="28"/>
          <w:szCs w:val="28"/>
        </w:rPr>
      </w:pPr>
      <w:r w:rsidRPr="00C8032A">
        <w:rPr>
          <w:rFonts w:ascii="Times New Roman" w:hAnsi="Times New Roman" w:cs="Times New Roman"/>
          <w:b/>
          <w:noProof/>
          <w:color w:val="auto"/>
          <w:sz w:val="28"/>
          <w:szCs w:val="28"/>
          <w:lang w:bidi="ar-SA"/>
        </w:rPr>
        <w:lastRenderedPageBreak/>
        <w:drawing>
          <wp:inline distT="0" distB="0" distL="0" distR="0" wp14:anchorId="03BBEDE0" wp14:editId="5BA16C16">
            <wp:extent cx="4924425" cy="2990850"/>
            <wp:effectExtent l="0" t="0" r="9525" b="0"/>
            <wp:docPr id="4171" name="Рисунок 4171" descr="DSC_0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DSC_0861"/>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4924425" cy="2990850"/>
                    </a:xfrm>
                    <a:prstGeom prst="rect">
                      <a:avLst/>
                    </a:prstGeom>
                    <a:noFill/>
                    <a:ln>
                      <a:noFill/>
                    </a:ln>
                  </pic:spPr>
                </pic:pic>
              </a:graphicData>
            </a:graphic>
          </wp:inline>
        </w:drawing>
      </w:r>
    </w:p>
    <w:p w:rsidR="00C8032A" w:rsidRPr="00C8032A" w:rsidRDefault="00C8032A" w:rsidP="004D526A">
      <w:pPr>
        <w:shd w:val="clear" w:color="auto" w:fill="FFFFFF"/>
        <w:tabs>
          <w:tab w:val="left" w:pos="142"/>
        </w:tabs>
        <w:ind w:firstLine="709"/>
        <w:jc w:val="both"/>
        <w:rPr>
          <w:rFonts w:ascii="Times New Roman" w:hAnsi="Times New Roman" w:cs="Times New Roman"/>
          <w:color w:val="auto"/>
          <w:sz w:val="28"/>
          <w:szCs w:val="28"/>
          <w:u w:val="single"/>
        </w:rPr>
      </w:pPr>
      <w:r w:rsidRPr="00C8032A">
        <w:rPr>
          <w:rFonts w:ascii="Times New Roman" w:hAnsi="Times New Roman" w:cs="Times New Roman"/>
          <w:color w:val="auto"/>
          <w:sz w:val="28"/>
          <w:szCs w:val="28"/>
        </w:rPr>
        <w:t>В 2022 году из бюджета Новоалександровского городского округа Ставропольского края на обеспечение деятельности учреждений культуры и дополнительного образования в сфере культуры было выделено 229 191,08 тыс. рублей.</w:t>
      </w:r>
    </w:p>
    <w:p w:rsidR="00C8032A" w:rsidRPr="00C8032A" w:rsidRDefault="00C8032A" w:rsidP="004D526A">
      <w:pPr>
        <w:shd w:val="clear" w:color="auto" w:fill="FFFFFF"/>
        <w:tabs>
          <w:tab w:val="left" w:pos="142"/>
        </w:tabs>
        <w:ind w:firstLine="709"/>
        <w:jc w:val="both"/>
        <w:rPr>
          <w:rFonts w:ascii="Times New Roman" w:hAnsi="Times New Roman" w:cs="Times New Roman"/>
          <w:color w:val="auto"/>
          <w:sz w:val="28"/>
          <w:szCs w:val="28"/>
        </w:rPr>
      </w:pPr>
      <w:r w:rsidRPr="00C8032A">
        <w:rPr>
          <w:rFonts w:ascii="Times New Roman" w:hAnsi="Times New Roman" w:cs="Times New Roman"/>
          <w:color w:val="auto"/>
          <w:sz w:val="28"/>
          <w:szCs w:val="28"/>
        </w:rPr>
        <w:t xml:space="preserve">В 2022 году на проведение капитальных и текущих ремонтов из различных источников финансирования было направлено </w:t>
      </w:r>
      <w:r w:rsidRPr="00C8032A">
        <w:rPr>
          <w:rFonts w:ascii="Times New Roman" w:hAnsi="Times New Roman" w:cs="Times New Roman"/>
          <w:sz w:val="28"/>
          <w:szCs w:val="28"/>
        </w:rPr>
        <w:t>14 750,05</w:t>
      </w:r>
      <w:r w:rsidRPr="00C8032A">
        <w:rPr>
          <w:rFonts w:ascii="Times New Roman" w:hAnsi="Times New Roman" w:cs="Times New Roman"/>
          <w:b/>
          <w:sz w:val="28"/>
          <w:szCs w:val="28"/>
        </w:rPr>
        <w:t xml:space="preserve"> </w:t>
      </w:r>
      <w:r w:rsidRPr="00C8032A">
        <w:rPr>
          <w:rFonts w:ascii="Times New Roman" w:hAnsi="Times New Roman" w:cs="Times New Roman"/>
          <w:color w:val="auto"/>
          <w:sz w:val="28"/>
          <w:szCs w:val="28"/>
        </w:rPr>
        <w:t>тыс. рублей.</w:t>
      </w:r>
    </w:p>
    <w:p w:rsidR="00C8032A" w:rsidRPr="00C8032A" w:rsidRDefault="00C8032A" w:rsidP="004D526A">
      <w:pPr>
        <w:tabs>
          <w:tab w:val="left" w:pos="142"/>
        </w:tabs>
        <w:ind w:firstLine="709"/>
        <w:jc w:val="both"/>
        <w:rPr>
          <w:rFonts w:ascii="Times New Roman" w:hAnsi="Times New Roman" w:cs="Times New Roman"/>
          <w:color w:val="auto"/>
          <w:sz w:val="28"/>
          <w:szCs w:val="28"/>
        </w:rPr>
      </w:pPr>
      <w:r w:rsidRPr="00C8032A">
        <w:rPr>
          <w:rFonts w:ascii="Times New Roman" w:hAnsi="Times New Roman" w:cs="Times New Roman"/>
          <w:color w:val="auto"/>
          <w:sz w:val="28"/>
          <w:szCs w:val="28"/>
        </w:rPr>
        <w:t xml:space="preserve">В рамках реализации краевой программы «Сохранение и развитие культуры в Ставропольском крае» отремонтирована кровля сельского Дома культуры </w:t>
      </w:r>
      <w:proofErr w:type="spellStart"/>
      <w:r w:rsidRPr="00C8032A">
        <w:rPr>
          <w:rFonts w:ascii="Times New Roman" w:hAnsi="Times New Roman" w:cs="Times New Roman"/>
          <w:color w:val="auto"/>
          <w:sz w:val="28"/>
          <w:szCs w:val="28"/>
        </w:rPr>
        <w:t>ст.Расшеватской</w:t>
      </w:r>
      <w:proofErr w:type="spellEnd"/>
      <w:r w:rsidRPr="00C8032A">
        <w:rPr>
          <w:rFonts w:ascii="Times New Roman" w:hAnsi="Times New Roman" w:cs="Times New Roman"/>
          <w:color w:val="auto"/>
          <w:sz w:val="28"/>
          <w:szCs w:val="28"/>
        </w:rPr>
        <w:t xml:space="preserve"> на сумму </w:t>
      </w:r>
      <w:r w:rsidRPr="00C8032A">
        <w:rPr>
          <w:rFonts w:ascii="Times New Roman" w:hAnsi="Times New Roman" w:cs="Times New Roman"/>
          <w:sz w:val="28"/>
          <w:szCs w:val="28"/>
        </w:rPr>
        <w:t xml:space="preserve">10 779,37 тыс. рублей (из них 10 240,40 тыс. рублей средства из краевого бюджета и 538,97 </w:t>
      </w:r>
      <w:proofErr w:type="spellStart"/>
      <w:r w:rsidRPr="00C8032A">
        <w:rPr>
          <w:rFonts w:ascii="Times New Roman" w:hAnsi="Times New Roman" w:cs="Times New Roman"/>
          <w:color w:val="auto"/>
          <w:sz w:val="28"/>
          <w:szCs w:val="28"/>
        </w:rPr>
        <w:t>тыс.руб</w:t>
      </w:r>
      <w:proofErr w:type="spellEnd"/>
      <w:r w:rsidRPr="00C8032A">
        <w:rPr>
          <w:rFonts w:ascii="Times New Roman" w:hAnsi="Times New Roman" w:cs="Times New Roman"/>
          <w:color w:val="auto"/>
          <w:sz w:val="28"/>
          <w:szCs w:val="28"/>
        </w:rPr>
        <w:t>.).</w:t>
      </w:r>
    </w:p>
    <w:p w:rsidR="00C8032A" w:rsidRPr="00C8032A" w:rsidRDefault="00C8032A" w:rsidP="004D526A">
      <w:pPr>
        <w:ind w:firstLine="709"/>
        <w:jc w:val="both"/>
        <w:rPr>
          <w:rFonts w:ascii="Times New Roman" w:hAnsi="Times New Roman" w:cs="Times New Roman"/>
          <w:color w:val="auto"/>
          <w:sz w:val="28"/>
          <w:szCs w:val="28"/>
        </w:rPr>
      </w:pPr>
      <w:r w:rsidRPr="00C8032A">
        <w:rPr>
          <w:rFonts w:ascii="Times New Roman" w:hAnsi="Times New Roman" w:cs="Times New Roman"/>
          <w:color w:val="auto"/>
          <w:sz w:val="28"/>
          <w:szCs w:val="28"/>
        </w:rPr>
        <w:t xml:space="preserve">На средства местного бюджета в сумме 3 970,68 </w:t>
      </w:r>
      <w:proofErr w:type="spellStart"/>
      <w:r w:rsidRPr="00C8032A">
        <w:rPr>
          <w:rFonts w:ascii="Times New Roman" w:hAnsi="Times New Roman" w:cs="Times New Roman"/>
          <w:color w:val="auto"/>
          <w:sz w:val="28"/>
          <w:szCs w:val="28"/>
        </w:rPr>
        <w:t>тыс.рублей</w:t>
      </w:r>
      <w:proofErr w:type="spellEnd"/>
      <w:r w:rsidRPr="00C8032A">
        <w:rPr>
          <w:rFonts w:ascii="Times New Roman" w:hAnsi="Times New Roman" w:cs="Times New Roman"/>
          <w:color w:val="auto"/>
          <w:sz w:val="28"/>
          <w:szCs w:val="28"/>
        </w:rPr>
        <w:t xml:space="preserve"> проведены частичные и текущие ремонты в:</w:t>
      </w:r>
    </w:p>
    <w:p w:rsidR="00C8032A" w:rsidRPr="00C8032A" w:rsidRDefault="00C8032A" w:rsidP="004D526A">
      <w:pPr>
        <w:ind w:firstLine="709"/>
        <w:jc w:val="both"/>
        <w:rPr>
          <w:rFonts w:ascii="Times New Roman" w:hAnsi="Times New Roman" w:cs="Times New Roman"/>
          <w:color w:val="auto"/>
          <w:sz w:val="28"/>
          <w:szCs w:val="28"/>
        </w:rPr>
      </w:pPr>
      <w:r w:rsidRPr="00C8032A">
        <w:rPr>
          <w:rFonts w:ascii="Times New Roman" w:hAnsi="Times New Roman" w:cs="Times New Roman"/>
          <w:color w:val="auto"/>
          <w:sz w:val="28"/>
          <w:szCs w:val="28"/>
        </w:rPr>
        <w:t>- МБУК «</w:t>
      </w:r>
      <w:proofErr w:type="spellStart"/>
      <w:r w:rsidRPr="00C8032A">
        <w:rPr>
          <w:rFonts w:ascii="Times New Roman" w:hAnsi="Times New Roman" w:cs="Times New Roman"/>
          <w:color w:val="auto"/>
          <w:sz w:val="28"/>
          <w:szCs w:val="28"/>
        </w:rPr>
        <w:t>Новоалександровский</w:t>
      </w:r>
      <w:proofErr w:type="spellEnd"/>
      <w:r w:rsidRPr="00C8032A">
        <w:rPr>
          <w:rFonts w:ascii="Times New Roman" w:hAnsi="Times New Roman" w:cs="Times New Roman"/>
          <w:color w:val="auto"/>
          <w:sz w:val="28"/>
          <w:szCs w:val="28"/>
        </w:rPr>
        <w:t xml:space="preserve"> РДК» ремонт противопожарного водопровода – 336,28 тыс. руб., ремонт ограждения здания – 86,70 тыс. руб., ремонт системы кондиционирования– 25,38 тыс. руб.,</w:t>
      </w:r>
    </w:p>
    <w:p w:rsidR="00C8032A" w:rsidRPr="00C8032A" w:rsidRDefault="00C8032A" w:rsidP="004D526A">
      <w:pPr>
        <w:ind w:firstLine="709"/>
        <w:jc w:val="both"/>
        <w:rPr>
          <w:rFonts w:ascii="Times New Roman" w:hAnsi="Times New Roman" w:cs="Times New Roman"/>
          <w:color w:val="auto"/>
          <w:sz w:val="28"/>
          <w:szCs w:val="28"/>
        </w:rPr>
      </w:pPr>
      <w:r w:rsidRPr="00C8032A">
        <w:rPr>
          <w:rFonts w:ascii="Times New Roman" w:hAnsi="Times New Roman" w:cs="Times New Roman"/>
          <w:color w:val="auto"/>
          <w:sz w:val="28"/>
          <w:szCs w:val="28"/>
        </w:rPr>
        <w:t>- МКУК «СДК Долина» ремонт осветительной сети – 90,00 тыс. руб.</w:t>
      </w:r>
    </w:p>
    <w:p w:rsidR="00C8032A" w:rsidRPr="00C8032A" w:rsidRDefault="00C8032A" w:rsidP="004D526A">
      <w:pPr>
        <w:ind w:firstLine="709"/>
        <w:jc w:val="both"/>
        <w:rPr>
          <w:rFonts w:ascii="Times New Roman" w:hAnsi="Times New Roman" w:cs="Times New Roman"/>
          <w:color w:val="auto"/>
          <w:sz w:val="28"/>
          <w:szCs w:val="28"/>
        </w:rPr>
      </w:pPr>
      <w:r w:rsidRPr="00C8032A">
        <w:rPr>
          <w:rFonts w:ascii="Times New Roman" w:hAnsi="Times New Roman" w:cs="Times New Roman"/>
          <w:color w:val="auto"/>
          <w:sz w:val="28"/>
          <w:szCs w:val="28"/>
        </w:rPr>
        <w:t xml:space="preserve">- МКУК «Горьковская ЦКС» установка входной двери – 74,60 тыс. руб., ремонт системы отопления – 139,95 тыс. руб. (СДК </w:t>
      </w:r>
      <w:proofErr w:type="spellStart"/>
      <w:r w:rsidRPr="00C8032A">
        <w:rPr>
          <w:rFonts w:ascii="Times New Roman" w:hAnsi="Times New Roman" w:cs="Times New Roman"/>
          <w:color w:val="auto"/>
          <w:sz w:val="28"/>
          <w:szCs w:val="28"/>
        </w:rPr>
        <w:t>п.Рассвет</w:t>
      </w:r>
      <w:proofErr w:type="spellEnd"/>
      <w:r w:rsidRPr="00C8032A">
        <w:rPr>
          <w:rFonts w:ascii="Times New Roman" w:hAnsi="Times New Roman" w:cs="Times New Roman"/>
          <w:color w:val="auto"/>
          <w:sz w:val="28"/>
          <w:szCs w:val="28"/>
        </w:rPr>
        <w:t>), аварийный ремонт кровли – 15,71 тыс. руб. (СДК п. Дружба),</w:t>
      </w:r>
    </w:p>
    <w:p w:rsidR="00C8032A" w:rsidRPr="00C8032A" w:rsidRDefault="00C8032A" w:rsidP="004D526A">
      <w:pPr>
        <w:ind w:firstLine="709"/>
        <w:jc w:val="both"/>
        <w:rPr>
          <w:rFonts w:ascii="Times New Roman" w:hAnsi="Times New Roman" w:cs="Times New Roman"/>
          <w:color w:val="auto"/>
          <w:sz w:val="28"/>
          <w:szCs w:val="28"/>
        </w:rPr>
      </w:pPr>
      <w:r w:rsidRPr="00C8032A">
        <w:rPr>
          <w:rFonts w:ascii="Times New Roman" w:hAnsi="Times New Roman" w:cs="Times New Roman"/>
          <w:color w:val="auto"/>
          <w:sz w:val="28"/>
          <w:szCs w:val="28"/>
        </w:rPr>
        <w:t>- МКУК «</w:t>
      </w:r>
      <w:proofErr w:type="spellStart"/>
      <w:r w:rsidRPr="00C8032A">
        <w:rPr>
          <w:rFonts w:ascii="Times New Roman" w:hAnsi="Times New Roman" w:cs="Times New Roman"/>
          <w:color w:val="auto"/>
          <w:sz w:val="28"/>
          <w:szCs w:val="28"/>
        </w:rPr>
        <w:t>Раздольненская</w:t>
      </w:r>
      <w:proofErr w:type="spellEnd"/>
      <w:r w:rsidRPr="00C8032A">
        <w:rPr>
          <w:rFonts w:ascii="Times New Roman" w:hAnsi="Times New Roman" w:cs="Times New Roman"/>
          <w:color w:val="auto"/>
          <w:sz w:val="28"/>
          <w:szCs w:val="28"/>
        </w:rPr>
        <w:t xml:space="preserve"> ЦКС» ремонт освещения – 27,49 тыс. руб., аварийный ремонт кровли – 25,85 тыс. руб. (СДК </w:t>
      </w:r>
      <w:proofErr w:type="spellStart"/>
      <w:r w:rsidRPr="00C8032A">
        <w:rPr>
          <w:rFonts w:ascii="Times New Roman" w:hAnsi="Times New Roman" w:cs="Times New Roman"/>
          <w:color w:val="auto"/>
          <w:sz w:val="28"/>
          <w:szCs w:val="28"/>
        </w:rPr>
        <w:t>х.Фельдмаршальский</w:t>
      </w:r>
      <w:proofErr w:type="spellEnd"/>
      <w:r w:rsidRPr="00C8032A">
        <w:rPr>
          <w:rFonts w:ascii="Times New Roman" w:hAnsi="Times New Roman" w:cs="Times New Roman"/>
          <w:color w:val="auto"/>
          <w:sz w:val="28"/>
          <w:szCs w:val="28"/>
        </w:rPr>
        <w:t>),</w:t>
      </w:r>
    </w:p>
    <w:p w:rsidR="00C8032A" w:rsidRPr="00C8032A" w:rsidRDefault="00C8032A" w:rsidP="004D526A">
      <w:pPr>
        <w:ind w:firstLine="709"/>
        <w:jc w:val="both"/>
        <w:rPr>
          <w:rFonts w:ascii="Times New Roman" w:hAnsi="Times New Roman" w:cs="Times New Roman"/>
          <w:color w:val="auto"/>
          <w:sz w:val="28"/>
          <w:szCs w:val="28"/>
        </w:rPr>
      </w:pPr>
      <w:r w:rsidRPr="00C8032A">
        <w:rPr>
          <w:rFonts w:ascii="Times New Roman" w:hAnsi="Times New Roman" w:cs="Times New Roman"/>
          <w:color w:val="auto"/>
          <w:sz w:val="28"/>
          <w:szCs w:val="28"/>
        </w:rPr>
        <w:t>- МКУК «ЦБС Новоалександровского городского округа» аварийный ремонт кровель филиалов – 1 157,27 тыс. руб., ремонт осветительной сети – 211,38 тыс. руб., ремонт осветительной сети в здании детской библиотеки – 28,79 тыс. руб.,</w:t>
      </w:r>
    </w:p>
    <w:p w:rsidR="00C8032A" w:rsidRPr="00C8032A" w:rsidRDefault="00C8032A" w:rsidP="004D526A">
      <w:pPr>
        <w:ind w:firstLine="709"/>
        <w:jc w:val="both"/>
        <w:rPr>
          <w:rFonts w:ascii="Times New Roman" w:hAnsi="Times New Roman" w:cs="Times New Roman"/>
          <w:color w:val="auto"/>
          <w:sz w:val="28"/>
          <w:szCs w:val="28"/>
        </w:rPr>
      </w:pPr>
      <w:r w:rsidRPr="00C8032A">
        <w:rPr>
          <w:rFonts w:ascii="Times New Roman" w:hAnsi="Times New Roman" w:cs="Times New Roman"/>
          <w:color w:val="auto"/>
          <w:sz w:val="28"/>
          <w:szCs w:val="28"/>
        </w:rPr>
        <w:t xml:space="preserve">- МБУ ДО «ДХШ г. Новоалександровска» ремонт цоколя и </w:t>
      </w:r>
      <w:proofErr w:type="spellStart"/>
      <w:r w:rsidRPr="00C8032A">
        <w:rPr>
          <w:rFonts w:ascii="Times New Roman" w:hAnsi="Times New Roman" w:cs="Times New Roman"/>
          <w:color w:val="auto"/>
          <w:sz w:val="28"/>
          <w:szCs w:val="28"/>
        </w:rPr>
        <w:t>отмостки</w:t>
      </w:r>
      <w:proofErr w:type="spellEnd"/>
      <w:r w:rsidRPr="00C8032A">
        <w:rPr>
          <w:rFonts w:ascii="Times New Roman" w:hAnsi="Times New Roman" w:cs="Times New Roman"/>
          <w:color w:val="auto"/>
          <w:sz w:val="28"/>
          <w:szCs w:val="28"/>
        </w:rPr>
        <w:t xml:space="preserve"> – 309,00 тыс. руб., ремонт осветительной сети – 136,90 </w:t>
      </w:r>
      <w:proofErr w:type="spellStart"/>
      <w:r w:rsidRPr="00C8032A">
        <w:rPr>
          <w:rFonts w:ascii="Times New Roman" w:hAnsi="Times New Roman" w:cs="Times New Roman"/>
          <w:color w:val="auto"/>
          <w:sz w:val="28"/>
          <w:szCs w:val="28"/>
        </w:rPr>
        <w:t>тыс.руб</w:t>
      </w:r>
      <w:proofErr w:type="spellEnd"/>
      <w:r w:rsidRPr="00C8032A">
        <w:rPr>
          <w:rFonts w:ascii="Times New Roman" w:hAnsi="Times New Roman" w:cs="Times New Roman"/>
          <w:color w:val="auto"/>
          <w:sz w:val="28"/>
          <w:szCs w:val="28"/>
        </w:rPr>
        <w:t>.</w:t>
      </w:r>
    </w:p>
    <w:p w:rsidR="00C8032A" w:rsidRPr="00C8032A" w:rsidRDefault="00C8032A" w:rsidP="004D526A">
      <w:pPr>
        <w:ind w:firstLine="709"/>
        <w:jc w:val="both"/>
        <w:rPr>
          <w:rFonts w:ascii="Times New Roman" w:hAnsi="Times New Roman" w:cs="Times New Roman"/>
          <w:color w:val="auto"/>
          <w:sz w:val="28"/>
          <w:szCs w:val="28"/>
        </w:rPr>
      </w:pPr>
      <w:r w:rsidRPr="00C8032A">
        <w:rPr>
          <w:rFonts w:ascii="Times New Roman" w:hAnsi="Times New Roman" w:cs="Times New Roman"/>
          <w:color w:val="auto"/>
          <w:sz w:val="28"/>
          <w:szCs w:val="28"/>
        </w:rPr>
        <w:t>- МКУК «Григорополисская ЦКС» - аварийный ремонт кровли – 9,38 тыс. руб.,</w:t>
      </w:r>
    </w:p>
    <w:p w:rsidR="00C8032A" w:rsidRPr="00C8032A" w:rsidRDefault="00C8032A" w:rsidP="004D526A">
      <w:pPr>
        <w:ind w:firstLine="709"/>
        <w:jc w:val="both"/>
        <w:rPr>
          <w:rFonts w:ascii="Times New Roman" w:hAnsi="Times New Roman" w:cs="Times New Roman"/>
          <w:color w:val="auto"/>
          <w:sz w:val="28"/>
          <w:szCs w:val="28"/>
        </w:rPr>
      </w:pPr>
      <w:r w:rsidRPr="00C8032A">
        <w:rPr>
          <w:rFonts w:ascii="Times New Roman" w:hAnsi="Times New Roman" w:cs="Times New Roman"/>
          <w:color w:val="auto"/>
          <w:sz w:val="28"/>
          <w:szCs w:val="28"/>
        </w:rPr>
        <w:lastRenderedPageBreak/>
        <w:t xml:space="preserve">МКУК «СДК ст. </w:t>
      </w:r>
      <w:proofErr w:type="spellStart"/>
      <w:r w:rsidRPr="00C8032A">
        <w:rPr>
          <w:rFonts w:ascii="Times New Roman" w:hAnsi="Times New Roman" w:cs="Times New Roman"/>
          <w:color w:val="auto"/>
          <w:sz w:val="28"/>
          <w:szCs w:val="28"/>
        </w:rPr>
        <w:t>Расшеватской</w:t>
      </w:r>
      <w:proofErr w:type="spellEnd"/>
      <w:r w:rsidRPr="00C8032A">
        <w:rPr>
          <w:rFonts w:ascii="Times New Roman" w:hAnsi="Times New Roman" w:cs="Times New Roman"/>
          <w:color w:val="auto"/>
          <w:sz w:val="28"/>
          <w:szCs w:val="28"/>
        </w:rPr>
        <w:t>» ремонт фасада здания – 499,99 тыс. руб.,</w:t>
      </w:r>
    </w:p>
    <w:p w:rsidR="00C8032A" w:rsidRPr="00C8032A" w:rsidRDefault="00C8032A" w:rsidP="004D526A">
      <w:pPr>
        <w:ind w:firstLine="709"/>
        <w:jc w:val="both"/>
        <w:rPr>
          <w:rFonts w:ascii="Times New Roman" w:hAnsi="Times New Roman" w:cs="Times New Roman"/>
          <w:color w:val="auto"/>
          <w:sz w:val="28"/>
          <w:szCs w:val="28"/>
        </w:rPr>
      </w:pPr>
      <w:r w:rsidRPr="00C8032A">
        <w:rPr>
          <w:rFonts w:ascii="Times New Roman" w:hAnsi="Times New Roman" w:cs="Times New Roman"/>
          <w:color w:val="auto"/>
          <w:sz w:val="28"/>
          <w:szCs w:val="28"/>
        </w:rPr>
        <w:t>- МКУК «</w:t>
      </w:r>
      <w:proofErr w:type="spellStart"/>
      <w:r w:rsidRPr="00C8032A">
        <w:rPr>
          <w:rFonts w:ascii="Times New Roman" w:hAnsi="Times New Roman" w:cs="Times New Roman"/>
          <w:color w:val="auto"/>
          <w:sz w:val="28"/>
          <w:szCs w:val="28"/>
        </w:rPr>
        <w:t>Краснозоринская</w:t>
      </w:r>
      <w:proofErr w:type="spellEnd"/>
      <w:r w:rsidRPr="00C8032A">
        <w:rPr>
          <w:rFonts w:ascii="Times New Roman" w:hAnsi="Times New Roman" w:cs="Times New Roman"/>
          <w:color w:val="auto"/>
          <w:sz w:val="28"/>
          <w:szCs w:val="28"/>
        </w:rPr>
        <w:t xml:space="preserve"> ЦКС» ремонт козырька над входом – 74,43 тыс. руб.,</w:t>
      </w:r>
    </w:p>
    <w:p w:rsidR="00C8032A" w:rsidRPr="00C8032A" w:rsidRDefault="00C8032A" w:rsidP="004D526A">
      <w:pPr>
        <w:ind w:firstLine="709"/>
        <w:jc w:val="both"/>
        <w:rPr>
          <w:rFonts w:ascii="Times New Roman" w:hAnsi="Times New Roman" w:cs="Times New Roman"/>
          <w:color w:val="auto"/>
          <w:sz w:val="28"/>
          <w:szCs w:val="28"/>
        </w:rPr>
      </w:pPr>
      <w:r w:rsidRPr="00C8032A">
        <w:rPr>
          <w:rFonts w:ascii="Times New Roman" w:hAnsi="Times New Roman" w:cs="Times New Roman"/>
          <w:color w:val="auto"/>
          <w:sz w:val="28"/>
          <w:szCs w:val="28"/>
        </w:rPr>
        <w:t>- МКУ «</w:t>
      </w:r>
      <w:proofErr w:type="spellStart"/>
      <w:r w:rsidRPr="00C8032A">
        <w:rPr>
          <w:rFonts w:ascii="Times New Roman" w:hAnsi="Times New Roman" w:cs="Times New Roman"/>
          <w:color w:val="auto"/>
          <w:sz w:val="28"/>
          <w:szCs w:val="28"/>
        </w:rPr>
        <w:t>ГПКиО</w:t>
      </w:r>
      <w:proofErr w:type="spellEnd"/>
      <w:r w:rsidRPr="00C8032A">
        <w:rPr>
          <w:rFonts w:ascii="Times New Roman" w:hAnsi="Times New Roman" w:cs="Times New Roman"/>
          <w:color w:val="auto"/>
          <w:sz w:val="28"/>
          <w:szCs w:val="28"/>
        </w:rPr>
        <w:t>» ремонт аттракционов – 353,19 тыс. руб., ремонт осветительной и силовой сети – 337,71 тыс. руб.,</w:t>
      </w:r>
    </w:p>
    <w:p w:rsidR="00C8032A" w:rsidRPr="00C8032A" w:rsidRDefault="00C8032A" w:rsidP="004D526A">
      <w:pPr>
        <w:ind w:firstLine="709"/>
        <w:jc w:val="both"/>
        <w:rPr>
          <w:rFonts w:ascii="Times New Roman" w:hAnsi="Times New Roman" w:cs="Times New Roman"/>
          <w:color w:val="auto"/>
          <w:sz w:val="28"/>
          <w:szCs w:val="28"/>
        </w:rPr>
      </w:pPr>
      <w:r w:rsidRPr="00C8032A">
        <w:rPr>
          <w:rFonts w:ascii="Times New Roman" w:hAnsi="Times New Roman" w:cs="Times New Roman"/>
          <w:color w:val="auto"/>
          <w:sz w:val="28"/>
          <w:szCs w:val="28"/>
        </w:rPr>
        <w:t xml:space="preserve">- МКУ «СДК </w:t>
      </w:r>
      <w:proofErr w:type="spellStart"/>
      <w:r w:rsidRPr="00C8032A">
        <w:rPr>
          <w:rFonts w:ascii="Times New Roman" w:hAnsi="Times New Roman" w:cs="Times New Roman"/>
          <w:color w:val="auto"/>
          <w:sz w:val="28"/>
          <w:szCs w:val="28"/>
        </w:rPr>
        <w:t>п.Светлый</w:t>
      </w:r>
      <w:proofErr w:type="spellEnd"/>
      <w:r w:rsidRPr="00C8032A">
        <w:rPr>
          <w:rFonts w:ascii="Times New Roman" w:hAnsi="Times New Roman" w:cs="Times New Roman"/>
          <w:color w:val="auto"/>
          <w:sz w:val="28"/>
          <w:szCs w:val="28"/>
        </w:rPr>
        <w:t>» устройство перил на лестничных маршах – 20,77 тыс. руб.,</w:t>
      </w:r>
    </w:p>
    <w:p w:rsidR="00C8032A" w:rsidRPr="00C8032A" w:rsidRDefault="00C8032A" w:rsidP="004D526A">
      <w:pPr>
        <w:ind w:firstLine="709"/>
        <w:jc w:val="both"/>
        <w:rPr>
          <w:rFonts w:ascii="Times New Roman" w:hAnsi="Times New Roman" w:cs="Times New Roman"/>
          <w:color w:val="auto"/>
          <w:sz w:val="28"/>
          <w:szCs w:val="28"/>
        </w:rPr>
      </w:pPr>
      <w:r w:rsidRPr="00C8032A">
        <w:rPr>
          <w:rFonts w:ascii="Times New Roman" w:hAnsi="Times New Roman" w:cs="Times New Roman"/>
          <w:color w:val="auto"/>
          <w:sz w:val="28"/>
          <w:szCs w:val="28"/>
        </w:rPr>
        <w:t>- МКУК «</w:t>
      </w:r>
      <w:proofErr w:type="spellStart"/>
      <w:r w:rsidRPr="00C8032A">
        <w:rPr>
          <w:rFonts w:ascii="Times New Roman" w:hAnsi="Times New Roman" w:cs="Times New Roman"/>
          <w:color w:val="auto"/>
          <w:sz w:val="28"/>
          <w:szCs w:val="28"/>
        </w:rPr>
        <w:t>Красночервонненская</w:t>
      </w:r>
      <w:proofErr w:type="spellEnd"/>
      <w:r w:rsidRPr="00C8032A">
        <w:rPr>
          <w:rFonts w:ascii="Times New Roman" w:hAnsi="Times New Roman" w:cs="Times New Roman"/>
          <w:color w:val="auto"/>
          <w:sz w:val="28"/>
          <w:szCs w:val="28"/>
        </w:rPr>
        <w:t xml:space="preserve"> ЦКС» аварийный ремонт кровли – 9,91 тыс. руб.</w:t>
      </w:r>
    </w:p>
    <w:p w:rsidR="00C8032A" w:rsidRPr="00C8032A" w:rsidRDefault="00C8032A" w:rsidP="004D526A">
      <w:pPr>
        <w:ind w:firstLine="709"/>
        <w:jc w:val="both"/>
        <w:rPr>
          <w:rFonts w:ascii="Times New Roman" w:hAnsi="Times New Roman" w:cs="Times New Roman"/>
          <w:color w:val="auto"/>
          <w:sz w:val="28"/>
          <w:szCs w:val="28"/>
        </w:rPr>
      </w:pPr>
      <w:r w:rsidRPr="00C8032A">
        <w:rPr>
          <w:rFonts w:ascii="Times New Roman" w:hAnsi="Times New Roman" w:cs="Times New Roman"/>
          <w:color w:val="auto"/>
          <w:sz w:val="28"/>
          <w:szCs w:val="28"/>
        </w:rPr>
        <w:t xml:space="preserve">В 2022 году на обеспечение противопожарной безопасности учреждений культуры направлено 1 970,41 </w:t>
      </w:r>
      <w:proofErr w:type="spellStart"/>
      <w:r w:rsidRPr="00C8032A">
        <w:rPr>
          <w:rFonts w:ascii="Times New Roman" w:hAnsi="Times New Roman" w:cs="Times New Roman"/>
          <w:color w:val="auto"/>
          <w:sz w:val="28"/>
          <w:szCs w:val="28"/>
        </w:rPr>
        <w:t>тыс.руб</w:t>
      </w:r>
      <w:proofErr w:type="spellEnd"/>
      <w:r w:rsidRPr="00C8032A">
        <w:rPr>
          <w:rFonts w:ascii="Times New Roman" w:hAnsi="Times New Roman" w:cs="Times New Roman"/>
          <w:color w:val="auto"/>
          <w:sz w:val="28"/>
          <w:szCs w:val="28"/>
        </w:rPr>
        <w:t>.), в том числе на:</w:t>
      </w:r>
    </w:p>
    <w:p w:rsidR="00C8032A" w:rsidRPr="00C8032A" w:rsidRDefault="00C8032A" w:rsidP="004D526A">
      <w:pPr>
        <w:ind w:firstLine="709"/>
        <w:jc w:val="both"/>
        <w:rPr>
          <w:rFonts w:ascii="Times New Roman" w:hAnsi="Times New Roman" w:cs="Times New Roman"/>
          <w:color w:val="auto"/>
          <w:sz w:val="28"/>
          <w:szCs w:val="28"/>
        </w:rPr>
      </w:pPr>
      <w:r w:rsidRPr="00C8032A">
        <w:rPr>
          <w:rFonts w:ascii="Times New Roman" w:hAnsi="Times New Roman" w:cs="Times New Roman"/>
          <w:color w:val="auto"/>
          <w:sz w:val="28"/>
          <w:szCs w:val="28"/>
        </w:rPr>
        <w:t>- обслуживание систем пожарной сигнализации – 447,46 тыс. рублей;</w:t>
      </w:r>
    </w:p>
    <w:p w:rsidR="00C8032A" w:rsidRPr="00C8032A" w:rsidRDefault="00C8032A" w:rsidP="004D526A">
      <w:pPr>
        <w:ind w:firstLine="709"/>
        <w:jc w:val="both"/>
        <w:rPr>
          <w:rFonts w:ascii="Times New Roman" w:hAnsi="Times New Roman" w:cs="Times New Roman"/>
          <w:color w:val="auto"/>
          <w:sz w:val="28"/>
          <w:szCs w:val="28"/>
        </w:rPr>
      </w:pPr>
      <w:r w:rsidRPr="00C8032A">
        <w:rPr>
          <w:rFonts w:ascii="Times New Roman" w:hAnsi="Times New Roman" w:cs="Times New Roman"/>
          <w:color w:val="auto"/>
          <w:sz w:val="28"/>
          <w:szCs w:val="28"/>
        </w:rPr>
        <w:t>- проведение ремонтов систем пожарной сигнализации пожаротушения – 708,81 тыс. рублей;</w:t>
      </w:r>
    </w:p>
    <w:p w:rsidR="00C8032A" w:rsidRPr="00C8032A" w:rsidRDefault="00C8032A" w:rsidP="004D526A">
      <w:pPr>
        <w:ind w:firstLine="709"/>
        <w:jc w:val="both"/>
        <w:rPr>
          <w:rFonts w:ascii="Times New Roman" w:hAnsi="Times New Roman" w:cs="Times New Roman"/>
          <w:color w:val="auto"/>
          <w:sz w:val="28"/>
          <w:szCs w:val="28"/>
        </w:rPr>
      </w:pPr>
      <w:r w:rsidRPr="00C8032A">
        <w:rPr>
          <w:rFonts w:ascii="Times New Roman" w:hAnsi="Times New Roman" w:cs="Times New Roman"/>
          <w:color w:val="auto"/>
          <w:sz w:val="28"/>
          <w:szCs w:val="28"/>
        </w:rPr>
        <w:t>- огнезащитную обработку деревянных конструкций и текстильных изделий – 701,64 тыс. рублей;</w:t>
      </w:r>
    </w:p>
    <w:p w:rsidR="00C8032A" w:rsidRPr="00C8032A" w:rsidRDefault="00C8032A" w:rsidP="004D526A">
      <w:pPr>
        <w:ind w:firstLine="709"/>
        <w:jc w:val="both"/>
        <w:rPr>
          <w:rFonts w:ascii="Times New Roman" w:hAnsi="Times New Roman" w:cs="Times New Roman"/>
          <w:color w:val="auto"/>
          <w:sz w:val="28"/>
          <w:szCs w:val="28"/>
        </w:rPr>
      </w:pPr>
      <w:r w:rsidRPr="00C8032A">
        <w:rPr>
          <w:rFonts w:ascii="Times New Roman" w:hAnsi="Times New Roman" w:cs="Times New Roman"/>
          <w:color w:val="auto"/>
          <w:sz w:val="28"/>
          <w:szCs w:val="28"/>
        </w:rPr>
        <w:t>- обучение мерам пожарной безопасности – 33,00 тыс. рублей;</w:t>
      </w:r>
    </w:p>
    <w:p w:rsidR="00C8032A" w:rsidRPr="00C8032A" w:rsidRDefault="00C8032A" w:rsidP="004D526A">
      <w:pPr>
        <w:ind w:firstLine="709"/>
        <w:jc w:val="both"/>
        <w:rPr>
          <w:rFonts w:ascii="Times New Roman" w:hAnsi="Times New Roman" w:cs="Times New Roman"/>
          <w:color w:val="auto"/>
          <w:sz w:val="28"/>
          <w:szCs w:val="28"/>
        </w:rPr>
      </w:pPr>
      <w:r w:rsidRPr="00C8032A">
        <w:rPr>
          <w:rFonts w:ascii="Times New Roman" w:hAnsi="Times New Roman" w:cs="Times New Roman"/>
          <w:color w:val="auto"/>
          <w:sz w:val="28"/>
          <w:szCs w:val="28"/>
        </w:rPr>
        <w:t>- приобретение пожарных шкафов и первичных средств пожаротушения – 79,50 тыс. рублей.</w:t>
      </w:r>
    </w:p>
    <w:p w:rsidR="00C8032A" w:rsidRPr="00C8032A" w:rsidRDefault="00C8032A" w:rsidP="004D526A">
      <w:pPr>
        <w:ind w:firstLine="709"/>
        <w:jc w:val="both"/>
        <w:rPr>
          <w:rFonts w:ascii="Times New Roman" w:hAnsi="Times New Roman" w:cs="Times New Roman"/>
          <w:color w:val="auto"/>
          <w:sz w:val="28"/>
          <w:szCs w:val="28"/>
        </w:rPr>
      </w:pPr>
      <w:r w:rsidRPr="00C8032A">
        <w:rPr>
          <w:rFonts w:ascii="Times New Roman" w:hAnsi="Times New Roman" w:cs="Times New Roman"/>
          <w:color w:val="auto"/>
          <w:sz w:val="28"/>
          <w:szCs w:val="28"/>
        </w:rPr>
        <w:t xml:space="preserve">На приобретение оборудования для учреждений культуры в 2022 году направлено </w:t>
      </w:r>
      <w:r w:rsidRPr="00C8032A">
        <w:rPr>
          <w:rFonts w:ascii="Times New Roman" w:hAnsi="Times New Roman" w:cs="Times New Roman"/>
          <w:sz w:val="28"/>
          <w:szCs w:val="28"/>
        </w:rPr>
        <w:t>6 275,66</w:t>
      </w:r>
      <w:r w:rsidRPr="00C8032A">
        <w:rPr>
          <w:rFonts w:ascii="Times New Roman" w:hAnsi="Times New Roman" w:cs="Times New Roman"/>
          <w:b/>
          <w:sz w:val="28"/>
          <w:szCs w:val="28"/>
        </w:rPr>
        <w:t xml:space="preserve"> </w:t>
      </w:r>
      <w:r w:rsidRPr="00C8032A">
        <w:rPr>
          <w:rFonts w:ascii="Times New Roman" w:hAnsi="Times New Roman" w:cs="Times New Roman"/>
          <w:color w:val="auto"/>
          <w:sz w:val="28"/>
          <w:szCs w:val="28"/>
        </w:rPr>
        <w:t>тыс. рублей в:</w:t>
      </w:r>
    </w:p>
    <w:p w:rsidR="00C8032A" w:rsidRPr="00C8032A" w:rsidRDefault="00C8032A" w:rsidP="004D526A">
      <w:pPr>
        <w:ind w:firstLine="709"/>
        <w:jc w:val="both"/>
        <w:rPr>
          <w:rFonts w:ascii="Times New Roman" w:hAnsi="Times New Roman" w:cs="Times New Roman"/>
          <w:sz w:val="28"/>
          <w:szCs w:val="28"/>
        </w:rPr>
      </w:pPr>
      <w:r w:rsidRPr="00C8032A">
        <w:rPr>
          <w:rFonts w:ascii="Times New Roman" w:hAnsi="Times New Roman" w:cs="Times New Roman"/>
          <w:sz w:val="28"/>
          <w:szCs w:val="28"/>
        </w:rPr>
        <w:t>- МКУК «ЦБС Новоалександровского городского округа» приобретено оборудование (маршрутизаторы и сигнализатор загазованности) на сумму – 16,74 тыс. руб., направлено на комплектование книжного фонда – 396,63 тыс. руб.;</w:t>
      </w:r>
    </w:p>
    <w:p w:rsidR="00C8032A" w:rsidRPr="00C8032A" w:rsidRDefault="00C8032A" w:rsidP="004D526A">
      <w:pPr>
        <w:ind w:firstLine="709"/>
        <w:jc w:val="both"/>
        <w:rPr>
          <w:rFonts w:ascii="Times New Roman" w:hAnsi="Times New Roman" w:cs="Times New Roman"/>
          <w:sz w:val="28"/>
          <w:szCs w:val="28"/>
        </w:rPr>
      </w:pPr>
      <w:r w:rsidRPr="00C8032A">
        <w:rPr>
          <w:rFonts w:ascii="Times New Roman" w:hAnsi="Times New Roman" w:cs="Times New Roman"/>
          <w:sz w:val="28"/>
          <w:szCs w:val="28"/>
        </w:rPr>
        <w:t>- МКУК «</w:t>
      </w:r>
      <w:proofErr w:type="spellStart"/>
      <w:r w:rsidRPr="00C8032A">
        <w:rPr>
          <w:rFonts w:ascii="Times New Roman" w:hAnsi="Times New Roman" w:cs="Times New Roman"/>
          <w:sz w:val="28"/>
          <w:szCs w:val="28"/>
        </w:rPr>
        <w:t>ГПКиО</w:t>
      </w:r>
      <w:proofErr w:type="spellEnd"/>
      <w:r w:rsidRPr="00C8032A">
        <w:rPr>
          <w:rFonts w:ascii="Times New Roman" w:hAnsi="Times New Roman" w:cs="Times New Roman"/>
          <w:sz w:val="28"/>
          <w:szCs w:val="28"/>
        </w:rPr>
        <w:t>» приобретены бытовая техника, травокосилки, оборудование для аттракционов – 197,25 тыс. руб.;</w:t>
      </w:r>
    </w:p>
    <w:p w:rsidR="00C8032A" w:rsidRPr="00C8032A" w:rsidRDefault="00C8032A" w:rsidP="004D526A">
      <w:pPr>
        <w:ind w:firstLine="709"/>
        <w:jc w:val="both"/>
        <w:rPr>
          <w:rFonts w:ascii="Times New Roman" w:hAnsi="Times New Roman" w:cs="Times New Roman"/>
          <w:sz w:val="28"/>
          <w:szCs w:val="28"/>
        </w:rPr>
      </w:pPr>
      <w:r w:rsidRPr="00C8032A">
        <w:rPr>
          <w:rFonts w:ascii="Times New Roman" w:hAnsi="Times New Roman" w:cs="Times New Roman"/>
          <w:sz w:val="28"/>
          <w:szCs w:val="28"/>
        </w:rPr>
        <w:t>- МКУК «СДК п. Светлый» маршрутизатор – 4,08 тыс. руб.;</w:t>
      </w:r>
    </w:p>
    <w:p w:rsidR="00C8032A" w:rsidRPr="00C8032A" w:rsidRDefault="00C8032A" w:rsidP="004D526A">
      <w:pPr>
        <w:ind w:firstLine="709"/>
        <w:jc w:val="both"/>
        <w:rPr>
          <w:rFonts w:ascii="Times New Roman" w:hAnsi="Times New Roman" w:cs="Times New Roman"/>
          <w:sz w:val="28"/>
          <w:szCs w:val="28"/>
        </w:rPr>
      </w:pPr>
      <w:r w:rsidRPr="00C8032A">
        <w:rPr>
          <w:rFonts w:ascii="Times New Roman" w:hAnsi="Times New Roman" w:cs="Times New Roman"/>
          <w:sz w:val="28"/>
          <w:szCs w:val="28"/>
        </w:rPr>
        <w:t>- МКУК «</w:t>
      </w:r>
      <w:proofErr w:type="spellStart"/>
      <w:r w:rsidRPr="00C8032A">
        <w:rPr>
          <w:rFonts w:ascii="Times New Roman" w:hAnsi="Times New Roman" w:cs="Times New Roman"/>
          <w:sz w:val="28"/>
          <w:szCs w:val="28"/>
        </w:rPr>
        <w:t>Краснозоринская</w:t>
      </w:r>
      <w:proofErr w:type="spellEnd"/>
      <w:r w:rsidRPr="00C8032A">
        <w:rPr>
          <w:rFonts w:ascii="Times New Roman" w:hAnsi="Times New Roman" w:cs="Times New Roman"/>
          <w:sz w:val="28"/>
          <w:szCs w:val="28"/>
        </w:rPr>
        <w:t xml:space="preserve"> ЦКС» приобретены ель искусственная 9,00 тыс. руб. и счетчик водяной – 2,20 тыс. руб.;</w:t>
      </w:r>
    </w:p>
    <w:p w:rsidR="00C8032A" w:rsidRPr="00C8032A" w:rsidRDefault="00C8032A" w:rsidP="004D526A">
      <w:pPr>
        <w:ind w:firstLine="709"/>
        <w:jc w:val="both"/>
        <w:rPr>
          <w:rFonts w:ascii="Times New Roman" w:hAnsi="Times New Roman" w:cs="Times New Roman"/>
          <w:sz w:val="28"/>
          <w:szCs w:val="28"/>
        </w:rPr>
      </w:pPr>
      <w:r w:rsidRPr="00C8032A">
        <w:rPr>
          <w:rFonts w:ascii="Times New Roman" w:hAnsi="Times New Roman" w:cs="Times New Roman"/>
          <w:sz w:val="28"/>
          <w:szCs w:val="28"/>
        </w:rPr>
        <w:t>- МКУК «</w:t>
      </w:r>
      <w:proofErr w:type="spellStart"/>
      <w:r w:rsidRPr="00C8032A">
        <w:rPr>
          <w:rFonts w:ascii="Times New Roman" w:hAnsi="Times New Roman" w:cs="Times New Roman"/>
          <w:sz w:val="28"/>
          <w:szCs w:val="28"/>
        </w:rPr>
        <w:t>Раздольненская</w:t>
      </w:r>
      <w:proofErr w:type="spellEnd"/>
      <w:r w:rsidRPr="00C8032A">
        <w:rPr>
          <w:rFonts w:ascii="Times New Roman" w:hAnsi="Times New Roman" w:cs="Times New Roman"/>
          <w:sz w:val="28"/>
          <w:szCs w:val="28"/>
        </w:rPr>
        <w:t xml:space="preserve"> ЦКС» приобретена мебель на сумму 36,80 тыс. руб., искусственная ель на сумму 7,55 тыс. руб., счетчик – 1,10 тыс. руб., сплит-система - 19,90 </w:t>
      </w:r>
      <w:proofErr w:type="spellStart"/>
      <w:r w:rsidRPr="00C8032A">
        <w:rPr>
          <w:rFonts w:ascii="Times New Roman" w:hAnsi="Times New Roman" w:cs="Times New Roman"/>
          <w:sz w:val="28"/>
          <w:szCs w:val="28"/>
        </w:rPr>
        <w:t>тыс.руб</w:t>
      </w:r>
      <w:proofErr w:type="spellEnd"/>
      <w:r w:rsidRPr="00C8032A">
        <w:rPr>
          <w:rFonts w:ascii="Times New Roman" w:hAnsi="Times New Roman" w:cs="Times New Roman"/>
          <w:sz w:val="28"/>
          <w:szCs w:val="28"/>
        </w:rPr>
        <w:t>., проектор – 91,40 тыс. руб.;</w:t>
      </w:r>
    </w:p>
    <w:p w:rsidR="00C8032A" w:rsidRPr="00C8032A" w:rsidRDefault="00C8032A" w:rsidP="004D526A">
      <w:pPr>
        <w:ind w:firstLine="709"/>
        <w:jc w:val="both"/>
        <w:rPr>
          <w:rFonts w:ascii="Times New Roman" w:hAnsi="Times New Roman" w:cs="Times New Roman"/>
          <w:sz w:val="28"/>
          <w:szCs w:val="28"/>
        </w:rPr>
      </w:pPr>
      <w:r w:rsidRPr="00C8032A">
        <w:rPr>
          <w:rFonts w:ascii="Times New Roman" w:hAnsi="Times New Roman" w:cs="Times New Roman"/>
          <w:sz w:val="28"/>
          <w:szCs w:val="28"/>
        </w:rPr>
        <w:t>- МБУ ДО «ДМШ г. Новоалександровска» - музыкальные инструменты – 54,70 тыс. руб., мебель – 9,80 тыс. руб., модем - 6,20 тыс. руб., сигнализатор загазованности – 9,40 тыс. руб., тревожная сигнализация – 49,30 тыс. руб.;</w:t>
      </w:r>
    </w:p>
    <w:p w:rsidR="00C8032A" w:rsidRPr="00C8032A" w:rsidRDefault="00C8032A" w:rsidP="004D526A">
      <w:pPr>
        <w:ind w:firstLine="709"/>
        <w:jc w:val="both"/>
        <w:rPr>
          <w:rFonts w:ascii="Times New Roman" w:hAnsi="Times New Roman" w:cs="Times New Roman"/>
          <w:sz w:val="28"/>
          <w:szCs w:val="28"/>
        </w:rPr>
      </w:pPr>
      <w:r w:rsidRPr="00C8032A">
        <w:rPr>
          <w:rFonts w:ascii="Times New Roman" w:hAnsi="Times New Roman" w:cs="Times New Roman"/>
          <w:sz w:val="28"/>
          <w:szCs w:val="28"/>
        </w:rPr>
        <w:t xml:space="preserve">- МБУ ДО «ДХШ </w:t>
      </w:r>
      <w:proofErr w:type="spellStart"/>
      <w:r w:rsidRPr="00C8032A">
        <w:rPr>
          <w:rFonts w:ascii="Times New Roman" w:hAnsi="Times New Roman" w:cs="Times New Roman"/>
          <w:sz w:val="28"/>
          <w:szCs w:val="28"/>
        </w:rPr>
        <w:t>г.Новоалександровска</w:t>
      </w:r>
      <w:proofErr w:type="spellEnd"/>
      <w:r w:rsidRPr="00C8032A">
        <w:rPr>
          <w:rFonts w:ascii="Times New Roman" w:hAnsi="Times New Roman" w:cs="Times New Roman"/>
          <w:sz w:val="28"/>
          <w:szCs w:val="28"/>
        </w:rPr>
        <w:t xml:space="preserve">» приобретены мебель на сумму – 809,82 тыс. руб., учебные пособия - 6,48 тыс. руб., тревожная сигнализация – 27,70 тыс. руб., оргтехника – 62,07 тыс. руб., экраны на батареи – 34,72 </w:t>
      </w:r>
      <w:proofErr w:type="spellStart"/>
      <w:r w:rsidRPr="00C8032A">
        <w:rPr>
          <w:rFonts w:ascii="Times New Roman" w:hAnsi="Times New Roman" w:cs="Times New Roman"/>
          <w:sz w:val="28"/>
          <w:szCs w:val="28"/>
        </w:rPr>
        <w:t>тыс.руб</w:t>
      </w:r>
      <w:proofErr w:type="spellEnd"/>
      <w:r w:rsidRPr="00C8032A">
        <w:rPr>
          <w:rFonts w:ascii="Times New Roman" w:hAnsi="Times New Roman" w:cs="Times New Roman"/>
          <w:sz w:val="28"/>
          <w:szCs w:val="28"/>
        </w:rPr>
        <w:t xml:space="preserve">., жалюзи – 244,56 </w:t>
      </w:r>
      <w:proofErr w:type="spellStart"/>
      <w:r w:rsidRPr="00C8032A">
        <w:rPr>
          <w:rFonts w:ascii="Times New Roman" w:hAnsi="Times New Roman" w:cs="Times New Roman"/>
          <w:sz w:val="28"/>
          <w:szCs w:val="28"/>
        </w:rPr>
        <w:t>тыс.руб</w:t>
      </w:r>
      <w:proofErr w:type="spellEnd"/>
      <w:r w:rsidRPr="00C8032A">
        <w:rPr>
          <w:rFonts w:ascii="Times New Roman" w:hAnsi="Times New Roman" w:cs="Times New Roman"/>
          <w:sz w:val="28"/>
          <w:szCs w:val="28"/>
        </w:rPr>
        <w:t>.;</w:t>
      </w:r>
    </w:p>
    <w:p w:rsidR="00C8032A" w:rsidRPr="00C8032A" w:rsidRDefault="00C8032A" w:rsidP="004D526A">
      <w:pPr>
        <w:ind w:firstLine="709"/>
        <w:jc w:val="both"/>
        <w:rPr>
          <w:rFonts w:ascii="Times New Roman" w:hAnsi="Times New Roman" w:cs="Times New Roman"/>
          <w:sz w:val="28"/>
          <w:szCs w:val="28"/>
        </w:rPr>
      </w:pPr>
      <w:r w:rsidRPr="00C8032A">
        <w:rPr>
          <w:rFonts w:ascii="Times New Roman" w:hAnsi="Times New Roman" w:cs="Times New Roman"/>
          <w:sz w:val="28"/>
          <w:szCs w:val="28"/>
        </w:rPr>
        <w:t>- В МБУК «</w:t>
      </w:r>
      <w:proofErr w:type="spellStart"/>
      <w:r w:rsidRPr="00C8032A">
        <w:rPr>
          <w:rFonts w:ascii="Times New Roman" w:hAnsi="Times New Roman" w:cs="Times New Roman"/>
          <w:sz w:val="28"/>
          <w:szCs w:val="28"/>
        </w:rPr>
        <w:t>Новоалександровский</w:t>
      </w:r>
      <w:proofErr w:type="spellEnd"/>
      <w:r w:rsidRPr="00C8032A">
        <w:rPr>
          <w:rFonts w:ascii="Times New Roman" w:hAnsi="Times New Roman" w:cs="Times New Roman"/>
          <w:sz w:val="28"/>
          <w:szCs w:val="28"/>
        </w:rPr>
        <w:t xml:space="preserve"> РДК» приобретены сценические костюмы – 101,10 тыс. руб., мебель и жалюзи – 219,13 тыс. руб., бытовая техника – 42,87 тыс. руб., сплит система – 78,00 тыс. руб., оргтехника – 439,50 тыс. руб., оборудование – 1 903,22тыс. руб., зеркала – 36,80 тыс. руб., снеговая машина – 15,0 тыс. руб., тревожная сигнализация – 27,71 тыс. руб.;</w:t>
      </w:r>
    </w:p>
    <w:p w:rsidR="00C8032A" w:rsidRPr="00C8032A" w:rsidRDefault="00C8032A" w:rsidP="004D526A">
      <w:pPr>
        <w:ind w:firstLine="709"/>
        <w:jc w:val="both"/>
        <w:rPr>
          <w:rFonts w:ascii="Times New Roman" w:hAnsi="Times New Roman" w:cs="Times New Roman"/>
          <w:sz w:val="28"/>
          <w:szCs w:val="28"/>
        </w:rPr>
      </w:pPr>
      <w:r w:rsidRPr="00C8032A">
        <w:rPr>
          <w:rFonts w:ascii="Times New Roman" w:hAnsi="Times New Roman" w:cs="Times New Roman"/>
          <w:sz w:val="28"/>
          <w:szCs w:val="28"/>
        </w:rPr>
        <w:lastRenderedPageBreak/>
        <w:t>- МКУК «СДК п. Радуга» приобретена искусственная ель на сумму 7,55 тыс. руб.;</w:t>
      </w:r>
    </w:p>
    <w:p w:rsidR="00C8032A" w:rsidRPr="00C8032A" w:rsidRDefault="00C8032A" w:rsidP="004D526A">
      <w:pPr>
        <w:ind w:firstLine="709"/>
        <w:jc w:val="both"/>
        <w:rPr>
          <w:rFonts w:ascii="Times New Roman" w:hAnsi="Times New Roman" w:cs="Times New Roman"/>
          <w:sz w:val="28"/>
          <w:szCs w:val="28"/>
        </w:rPr>
      </w:pPr>
      <w:r w:rsidRPr="00C8032A">
        <w:rPr>
          <w:rFonts w:ascii="Times New Roman" w:hAnsi="Times New Roman" w:cs="Times New Roman"/>
          <w:sz w:val="28"/>
          <w:szCs w:val="28"/>
        </w:rPr>
        <w:t>- МКУК «ГДК «Строитель» - телефон – 2,45 тыс. руб.;</w:t>
      </w:r>
    </w:p>
    <w:p w:rsidR="00C8032A" w:rsidRPr="00C8032A" w:rsidRDefault="00C8032A" w:rsidP="004D526A">
      <w:pPr>
        <w:ind w:firstLine="709"/>
        <w:jc w:val="both"/>
        <w:rPr>
          <w:rFonts w:ascii="Times New Roman" w:hAnsi="Times New Roman" w:cs="Times New Roman"/>
          <w:sz w:val="28"/>
          <w:szCs w:val="28"/>
        </w:rPr>
      </w:pPr>
      <w:r w:rsidRPr="00C8032A">
        <w:rPr>
          <w:rFonts w:ascii="Times New Roman" w:hAnsi="Times New Roman" w:cs="Times New Roman"/>
          <w:sz w:val="28"/>
          <w:szCs w:val="28"/>
        </w:rPr>
        <w:t xml:space="preserve"> - МКУК «</w:t>
      </w:r>
      <w:proofErr w:type="spellStart"/>
      <w:r w:rsidRPr="00C8032A">
        <w:rPr>
          <w:rFonts w:ascii="Times New Roman" w:hAnsi="Times New Roman" w:cs="Times New Roman"/>
          <w:sz w:val="28"/>
          <w:szCs w:val="28"/>
        </w:rPr>
        <w:t>Темижбекская</w:t>
      </w:r>
      <w:proofErr w:type="spellEnd"/>
      <w:r w:rsidRPr="00C8032A">
        <w:rPr>
          <w:rFonts w:ascii="Times New Roman" w:hAnsi="Times New Roman" w:cs="Times New Roman"/>
          <w:sz w:val="28"/>
          <w:szCs w:val="28"/>
        </w:rPr>
        <w:t xml:space="preserve"> ЦКС» приобретена системы видеонаблюдения – 50,00 тыс. руб., водомер – 1,19 тыс. руб.;</w:t>
      </w:r>
    </w:p>
    <w:p w:rsidR="00C8032A" w:rsidRPr="00C8032A" w:rsidRDefault="00C8032A" w:rsidP="004D526A">
      <w:pPr>
        <w:ind w:firstLine="709"/>
        <w:jc w:val="both"/>
        <w:rPr>
          <w:rFonts w:ascii="Times New Roman" w:hAnsi="Times New Roman" w:cs="Times New Roman"/>
          <w:sz w:val="28"/>
          <w:szCs w:val="28"/>
        </w:rPr>
      </w:pPr>
      <w:r w:rsidRPr="00C8032A">
        <w:rPr>
          <w:rFonts w:ascii="Times New Roman" w:hAnsi="Times New Roman" w:cs="Times New Roman"/>
          <w:sz w:val="28"/>
          <w:szCs w:val="28"/>
        </w:rPr>
        <w:t>- МКУК «Григорополисская ЦКС» - сигнализаторы загазованности – 11,70 тыс. руб.;</w:t>
      </w:r>
    </w:p>
    <w:p w:rsidR="00C8032A" w:rsidRPr="00C8032A" w:rsidRDefault="00C8032A" w:rsidP="004D526A">
      <w:pPr>
        <w:ind w:firstLine="709"/>
        <w:jc w:val="both"/>
        <w:rPr>
          <w:rFonts w:ascii="Times New Roman" w:hAnsi="Times New Roman" w:cs="Times New Roman"/>
          <w:sz w:val="28"/>
          <w:szCs w:val="28"/>
        </w:rPr>
      </w:pPr>
      <w:r w:rsidRPr="00C8032A">
        <w:rPr>
          <w:rFonts w:ascii="Times New Roman" w:hAnsi="Times New Roman" w:cs="Times New Roman"/>
          <w:sz w:val="28"/>
          <w:szCs w:val="28"/>
        </w:rPr>
        <w:t>- МБУК «</w:t>
      </w:r>
      <w:proofErr w:type="spellStart"/>
      <w:r w:rsidRPr="00C8032A">
        <w:rPr>
          <w:rFonts w:ascii="Times New Roman" w:hAnsi="Times New Roman" w:cs="Times New Roman"/>
          <w:sz w:val="28"/>
          <w:szCs w:val="28"/>
        </w:rPr>
        <w:t>Новоалександровский</w:t>
      </w:r>
      <w:proofErr w:type="spellEnd"/>
      <w:r w:rsidRPr="00C8032A">
        <w:rPr>
          <w:rFonts w:ascii="Times New Roman" w:hAnsi="Times New Roman" w:cs="Times New Roman"/>
          <w:sz w:val="28"/>
          <w:szCs w:val="28"/>
        </w:rPr>
        <w:t xml:space="preserve"> районный историко-краеведческий музей» - телевизор – 25,25 тыс. руб., мебель – 9,5 тыс. руб., переплетчик – 3,10 тыс. руб.;</w:t>
      </w:r>
    </w:p>
    <w:p w:rsidR="00C8032A" w:rsidRPr="00C8032A" w:rsidRDefault="00C8032A" w:rsidP="004D526A">
      <w:pPr>
        <w:ind w:firstLine="709"/>
        <w:jc w:val="both"/>
        <w:rPr>
          <w:rFonts w:ascii="Times New Roman" w:hAnsi="Times New Roman" w:cs="Times New Roman"/>
          <w:sz w:val="28"/>
          <w:szCs w:val="28"/>
        </w:rPr>
      </w:pPr>
      <w:r w:rsidRPr="00C8032A">
        <w:rPr>
          <w:rFonts w:ascii="Times New Roman" w:hAnsi="Times New Roman" w:cs="Times New Roman"/>
          <w:sz w:val="28"/>
          <w:szCs w:val="28"/>
        </w:rPr>
        <w:t>- МКУК «СДК Долина» - счетчик – 1,10 тыс. руб.;</w:t>
      </w:r>
    </w:p>
    <w:p w:rsidR="00C8032A" w:rsidRPr="00C8032A" w:rsidRDefault="00C8032A" w:rsidP="004D526A">
      <w:pPr>
        <w:ind w:firstLine="709"/>
        <w:jc w:val="both"/>
        <w:rPr>
          <w:rFonts w:ascii="Times New Roman" w:hAnsi="Times New Roman" w:cs="Times New Roman"/>
          <w:sz w:val="28"/>
          <w:szCs w:val="28"/>
        </w:rPr>
      </w:pPr>
      <w:r w:rsidRPr="00C8032A">
        <w:rPr>
          <w:rFonts w:ascii="Times New Roman" w:hAnsi="Times New Roman" w:cs="Times New Roman"/>
          <w:sz w:val="28"/>
          <w:szCs w:val="28"/>
        </w:rPr>
        <w:t>- учреждения культуры приобретены компьютеры и МФУ на общую сумму – 1203,09 тыс. руб.</w:t>
      </w:r>
    </w:p>
    <w:p w:rsidR="00C8032A" w:rsidRPr="00C8032A" w:rsidRDefault="00C8032A" w:rsidP="004D526A">
      <w:pPr>
        <w:tabs>
          <w:tab w:val="left" w:pos="142"/>
        </w:tabs>
        <w:ind w:firstLine="709"/>
        <w:jc w:val="both"/>
        <w:rPr>
          <w:rFonts w:ascii="Times New Roman" w:eastAsia="Calibri" w:hAnsi="Times New Roman" w:cs="Times New Roman"/>
          <w:color w:val="auto"/>
          <w:sz w:val="28"/>
          <w:szCs w:val="28"/>
          <w:highlight w:val="yellow"/>
        </w:rPr>
      </w:pPr>
      <w:r w:rsidRPr="00C8032A">
        <w:rPr>
          <w:rFonts w:ascii="Times New Roman" w:eastAsia="Calibri" w:hAnsi="Times New Roman" w:cs="Times New Roman"/>
          <w:color w:val="auto"/>
          <w:sz w:val="28"/>
          <w:szCs w:val="28"/>
        </w:rPr>
        <w:t>По сравнению с 2021 годом средняя заработная плата работников культуры по итогам 2022 г. увеличилась на 12,41 % и составила 30 556,05 рублей, работников учреждений дополнительного образования увеличилась на 14,56% и составила 31 272,70 рубля.</w:t>
      </w:r>
    </w:p>
    <w:p w:rsidR="00C8032A" w:rsidRPr="00C8032A" w:rsidRDefault="00C8032A" w:rsidP="004D526A">
      <w:pPr>
        <w:shd w:val="clear" w:color="auto" w:fill="FFFFFF"/>
        <w:tabs>
          <w:tab w:val="left" w:pos="142"/>
        </w:tabs>
        <w:ind w:firstLine="709"/>
        <w:jc w:val="both"/>
        <w:rPr>
          <w:rFonts w:ascii="Times New Roman" w:hAnsi="Times New Roman" w:cs="Times New Roman"/>
          <w:color w:val="auto"/>
          <w:sz w:val="28"/>
          <w:szCs w:val="28"/>
        </w:rPr>
      </w:pPr>
      <w:r w:rsidRPr="00C8032A">
        <w:rPr>
          <w:rFonts w:ascii="Times New Roman" w:hAnsi="Times New Roman" w:cs="Times New Roman"/>
          <w:color w:val="auto"/>
          <w:sz w:val="28"/>
          <w:szCs w:val="28"/>
        </w:rPr>
        <w:t>Сегодня в учреждениях культуры работает 486 клубных формирования, в которых занимаются более 6,8 тысяч человек. О повышении качества услуг и эффективности деятельности учреждений культуры свидетельствуют основные итоговые показатели: увеличение количества клубных формирований, рост их участников и участников культурно-досуговых мероприятий.</w:t>
      </w:r>
    </w:p>
    <w:p w:rsidR="00C8032A" w:rsidRPr="00C8032A" w:rsidRDefault="00C8032A" w:rsidP="004D526A">
      <w:pPr>
        <w:shd w:val="clear" w:color="auto" w:fill="FFFFFF"/>
        <w:tabs>
          <w:tab w:val="left" w:pos="142"/>
        </w:tabs>
        <w:ind w:firstLine="709"/>
        <w:jc w:val="center"/>
        <w:rPr>
          <w:rFonts w:ascii="Times New Roman" w:hAnsi="Times New Roman" w:cs="Times New Roman"/>
          <w:color w:val="auto"/>
          <w:sz w:val="28"/>
          <w:szCs w:val="28"/>
        </w:rPr>
      </w:pPr>
      <w:r w:rsidRPr="00C8032A">
        <w:rPr>
          <w:rFonts w:ascii="Times New Roman" w:eastAsia="Calibri" w:hAnsi="Times New Roman" w:cs="Times New Roman"/>
          <w:b/>
          <w:noProof/>
          <w:color w:val="auto"/>
          <w:sz w:val="28"/>
          <w:szCs w:val="28"/>
          <w:lang w:bidi="ar-SA"/>
        </w:rPr>
        <w:drawing>
          <wp:inline distT="0" distB="0" distL="0" distR="0" wp14:anchorId="5ABC6D4B" wp14:editId="09B9C644">
            <wp:extent cx="5166360" cy="3533775"/>
            <wp:effectExtent l="0" t="0" r="0" b="9525"/>
            <wp:docPr id="4172" name="Рисунок 4172" descr="PA120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PA120428"/>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5168157" cy="3535004"/>
                    </a:xfrm>
                    <a:prstGeom prst="rect">
                      <a:avLst/>
                    </a:prstGeom>
                    <a:noFill/>
                    <a:ln>
                      <a:noFill/>
                    </a:ln>
                  </pic:spPr>
                </pic:pic>
              </a:graphicData>
            </a:graphic>
          </wp:inline>
        </w:drawing>
      </w:r>
    </w:p>
    <w:p w:rsidR="00C8032A" w:rsidRPr="00C8032A" w:rsidRDefault="00C8032A" w:rsidP="004D526A">
      <w:pPr>
        <w:shd w:val="clear" w:color="auto" w:fill="FFFFFF"/>
        <w:tabs>
          <w:tab w:val="left" w:pos="142"/>
        </w:tabs>
        <w:ind w:firstLine="709"/>
        <w:jc w:val="both"/>
        <w:rPr>
          <w:rFonts w:ascii="Times New Roman" w:eastAsia="Calibri" w:hAnsi="Times New Roman" w:cs="Times New Roman"/>
          <w:color w:val="auto"/>
          <w:sz w:val="28"/>
          <w:szCs w:val="28"/>
          <w:lang w:eastAsia="en-US"/>
        </w:rPr>
      </w:pPr>
      <w:r w:rsidRPr="00C8032A">
        <w:rPr>
          <w:rFonts w:ascii="Times New Roman" w:eastAsia="Calibri" w:hAnsi="Times New Roman" w:cs="Times New Roman"/>
          <w:color w:val="auto"/>
          <w:sz w:val="28"/>
          <w:szCs w:val="28"/>
        </w:rPr>
        <w:t xml:space="preserve">18 самодеятельных коллективов района носят почетное звание «народный». </w:t>
      </w:r>
      <w:r w:rsidRPr="00C8032A">
        <w:rPr>
          <w:rFonts w:ascii="Times New Roman" w:eastAsia="Calibri" w:hAnsi="Times New Roman" w:cs="Times New Roman"/>
          <w:color w:val="auto"/>
          <w:sz w:val="28"/>
          <w:szCs w:val="28"/>
          <w:lang w:eastAsia="en-US"/>
        </w:rPr>
        <w:t>Лучшие самодеятельные творческие коллективы ведут активную концертную деятельность и широко известны не только в Новоалександровском районе, но и далеко за его пределами.</w:t>
      </w:r>
    </w:p>
    <w:p w:rsidR="00C8032A" w:rsidRPr="00C8032A" w:rsidRDefault="00C8032A" w:rsidP="004D526A">
      <w:pPr>
        <w:shd w:val="clear" w:color="auto" w:fill="FFFFFF"/>
        <w:tabs>
          <w:tab w:val="left" w:pos="142"/>
        </w:tabs>
        <w:ind w:firstLine="709"/>
        <w:jc w:val="both"/>
        <w:rPr>
          <w:rFonts w:ascii="Times New Roman" w:hAnsi="Times New Roman" w:cs="Times New Roman"/>
          <w:color w:val="auto"/>
          <w:sz w:val="28"/>
          <w:szCs w:val="28"/>
        </w:rPr>
      </w:pPr>
      <w:r w:rsidRPr="00C8032A">
        <w:rPr>
          <w:rFonts w:ascii="Times New Roman" w:eastAsia="Calibri" w:hAnsi="Times New Roman" w:cs="Times New Roman"/>
          <w:color w:val="auto"/>
          <w:sz w:val="28"/>
          <w:szCs w:val="28"/>
          <w:lang w:eastAsia="en-US"/>
        </w:rPr>
        <w:lastRenderedPageBreak/>
        <w:t>В 2022 году завоевана 581 награда призового уровня:</w:t>
      </w:r>
      <w:r w:rsidRPr="00C8032A">
        <w:rPr>
          <w:rFonts w:ascii="Times New Roman" w:hAnsi="Times New Roman" w:cs="Times New Roman"/>
          <w:color w:val="auto"/>
          <w:sz w:val="28"/>
          <w:szCs w:val="28"/>
        </w:rPr>
        <w:t xml:space="preserve"> в районных конкурсах - 53 лауреата, в краевых конкурсах - 37 лауреатов, в межрегиональных конкурсах - 13 лауреатов, во Всероссийских конкурсах -210 лауреатов, в Международных конкурсах - 268 лауреатов.</w:t>
      </w:r>
    </w:p>
    <w:p w:rsidR="00C8032A" w:rsidRPr="00C8032A" w:rsidRDefault="00C8032A" w:rsidP="004D526A">
      <w:pPr>
        <w:shd w:val="clear" w:color="auto" w:fill="FFFFFF"/>
        <w:tabs>
          <w:tab w:val="left" w:pos="142"/>
        </w:tabs>
        <w:ind w:firstLine="709"/>
        <w:jc w:val="both"/>
        <w:rPr>
          <w:rFonts w:ascii="Times New Roman" w:hAnsi="Times New Roman" w:cs="Times New Roman"/>
          <w:color w:val="auto"/>
          <w:sz w:val="28"/>
          <w:szCs w:val="28"/>
        </w:rPr>
      </w:pPr>
      <w:r w:rsidRPr="00C8032A">
        <w:rPr>
          <w:rFonts w:ascii="Times New Roman" w:hAnsi="Times New Roman" w:cs="Times New Roman"/>
          <w:color w:val="auto"/>
          <w:sz w:val="28"/>
          <w:szCs w:val="28"/>
        </w:rPr>
        <w:t>Главными творческими достижениями в 2022 году стали:</w:t>
      </w:r>
    </w:p>
    <w:p w:rsidR="00C8032A" w:rsidRPr="00C8032A" w:rsidRDefault="00C8032A" w:rsidP="004D526A">
      <w:pPr>
        <w:shd w:val="clear" w:color="auto" w:fill="FFFFFF"/>
        <w:tabs>
          <w:tab w:val="left" w:pos="142"/>
        </w:tabs>
        <w:ind w:firstLine="709"/>
        <w:jc w:val="both"/>
        <w:rPr>
          <w:rFonts w:ascii="Times New Roman" w:hAnsi="Times New Roman" w:cs="Times New Roman"/>
          <w:color w:val="auto"/>
          <w:sz w:val="28"/>
          <w:szCs w:val="28"/>
        </w:rPr>
      </w:pPr>
      <w:r w:rsidRPr="00C8032A">
        <w:object w:dxaOrig="7216" w:dyaOrig="540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20.8pt;height:174.6pt" o:ole="">
            <v:imagedata r:id="rId92" o:title=""/>
          </v:shape>
          <o:OLEObject Type="Embed" ProgID="PowerPoint.Slide.12" ShapeID="_x0000_i1025" DrawAspect="Content" ObjectID="_1744275041" r:id="rId93"/>
        </w:object>
      </w:r>
      <w:r w:rsidRPr="00C8032A">
        <w:object w:dxaOrig="7216" w:dyaOrig="5407">
          <v:shape id="_x0000_i1026" type="#_x0000_t75" style="width:210.6pt;height:174pt" o:ole="">
            <v:imagedata r:id="rId94" o:title=""/>
          </v:shape>
          <o:OLEObject Type="Embed" ProgID="PowerPoint.Slide.12" ShapeID="_x0000_i1026" DrawAspect="Content" ObjectID="_1744275042" r:id="rId95"/>
        </w:object>
      </w:r>
    </w:p>
    <w:p w:rsidR="00C8032A" w:rsidRPr="00C8032A" w:rsidRDefault="00C8032A" w:rsidP="004D526A">
      <w:pPr>
        <w:shd w:val="clear" w:color="auto" w:fill="FFFFFF"/>
        <w:tabs>
          <w:tab w:val="left" w:pos="142"/>
        </w:tabs>
        <w:ind w:firstLine="709"/>
        <w:jc w:val="both"/>
        <w:rPr>
          <w:rFonts w:ascii="Times New Roman" w:hAnsi="Times New Roman" w:cs="Times New Roman"/>
          <w:color w:val="auto"/>
          <w:sz w:val="28"/>
          <w:szCs w:val="28"/>
        </w:rPr>
      </w:pPr>
      <w:r w:rsidRPr="00C8032A">
        <w:rPr>
          <w:rFonts w:ascii="Times New Roman" w:hAnsi="Times New Roman" w:cs="Times New Roman"/>
          <w:color w:val="auto"/>
          <w:sz w:val="28"/>
          <w:szCs w:val="28"/>
        </w:rPr>
        <w:t xml:space="preserve">1) открытие Дома дружбы народов, который находится на базе Районного Дворца культуры города Новоалександровска; </w:t>
      </w:r>
    </w:p>
    <w:p w:rsidR="00C8032A" w:rsidRPr="00C8032A" w:rsidRDefault="00C8032A" w:rsidP="004D526A">
      <w:pPr>
        <w:shd w:val="clear" w:color="auto" w:fill="FFFFFF"/>
        <w:tabs>
          <w:tab w:val="left" w:pos="142"/>
        </w:tabs>
        <w:ind w:firstLine="709"/>
        <w:jc w:val="both"/>
        <w:rPr>
          <w:rFonts w:ascii="Times New Roman" w:hAnsi="Times New Roman" w:cs="Times New Roman"/>
          <w:color w:val="auto"/>
          <w:sz w:val="28"/>
          <w:szCs w:val="28"/>
        </w:rPr>
      </w:pPr>
      <w:r w:rsidRPr="00C8032A">
        <w:rPr>
          <w:rFonts w:ascii="Times New Roman" w:hAnsi="Times New Roman" w:cs="Times New Roman"/>
          <w:color w:val="auto"/>
          <w:sz w:val="28"/>
          <w:szCs w:val="28"/>
        </w:rPr>
        <w:t xml:space="preserve">2) Гран-при Межрегионального фестиваля «Казачьему роду нет переводу» вручен Дому культуры </w:t>
      </w:r>
      <w:proofErr w:type="spellStart"/>
      <w:r w:rsidRPr="00C8032A">
        <w:rPr>
          <w:rFonts w:ascii="Times New Roman" w:hAnsi="Times New Roman" w:cs="Times New Roman"/>
          <w:color w:val="auto"/>
          <w:sz w:val="28"/>
          <w:szCs w:val="28"/>
        </w:rPr>
        <w:t>ст.Расшеватской</w:t>
      </w:r>
      <w:proofErr w:type="spellEnd"/>
      <w:r w:rsidRPr="00C8032A">
        <w:rPr>
          <w:rFonts w:ascii="Times New Roman" w:hAnsi="Times New Roman" w:cs="Times New Roman"/>
          <w:color w:val="auto"/>
          <w:sz w:val="28"/>
          <w:szCs w:val="28"/>
        </w:rPr>
        <w:t xml:space="preserve">; </w:t>
      </w:r>
    </w:p>
    <w:p w:rsidR="00C8032A" w:rsidRPr="00C8032A" w:rsidRDefault="00C8032A" w:rsidP="004D526A">
      <w:pPr>
        <w:shd w:val="clear" w:color="auto" w:fill="FFFFFF"/>
        <w:tabs>
          <w:tab w:val="left" w:pos="142"/>
        </w:tabs>
        <w:ind w:firstLine="709"/>
        <w:jc w:val="both"/>
        <w:rPr>
          <w:rFonts w:ascii="Times New Roman" w:hAnsi="Times New Roman" w:cs="Times New Roman"/>
          <w:color w:val="auto"/>
          <w:sz w:val="28"/>
          <w:szCs w:val="28"/>
        </w:rPr>
      </w:pPr>
      <w:r w:rsidRPr="00C8032A">
        <w:object w:dxaOrig="7216" w:dyaOrig="5407">
          <v:shape id="_x0000_i1027" type="#_x0000_t75" style="width:207.6pt;height:172.2pt" o:ole="">
            <v:imagedata r:id="rId96" o:title=""/>
          </v:shape>
          <o:OLEObject Type="Embed" ProgID="PowerPoint.Slide.12" ShapeID="_x0000_i1027" DrawAspect="Content" ObjectID="_1744275043" r:id="rId97"/>
        </w:object>
      </w:r>
      <w:r w:rsidRPr="00C8032A">
        <w:object w:dxaOrig="7216" w:dyaOrig="5407">
          <v:shape id="_x0000_i1028" type="#_x0000_t75" style="width:3in;height:174pt" o:ole="">
            <v:imagedata r:id="rId98" o:title=""/>
          </v:shape>
          <o:OLEObject Type="Embed" ProgID="PowerPoint.Slide.12" ShapeID="_x0000_i1028" DrawAspect="Content" ObjectID="_1744275044" r:id="rId99"/>
        </w:object>
      </w:r>
    </w:p>
    <w:p w:rsidR="00C8032A" w:rsidRPr="00C8032A" w:rsidRDefault="00C8032A" w:rsidP="004D526A">
      <w:pPr>
        <w:shd w:val="clear" w:color="auto" w:fill="FFFFFF"/>
        <w:tabs>
          <w:tab w:val="left" w:pos="142"/>
        </w:tabs>
        <w:ind w:firstLine="709"/>
        <w:jc w:val="both"/>
        <w:rPr>
          <w:rFonts w:ascii="Times New Roman" w:hAnsi="Times New Roman" w:cs="Times New Roman"/>
          <w:color w:val="auto"/>
          <w:sz w:val="28"/>
          <w:szCs w:val="28"/>
        </w:rPr>
      </w:pPr>
      <w:r w:rsidRPr="00C8032A">
        <w:rPr>
          <w:rFonts w:ascii="Times New Roman" w:hAnsi="Times New Roman" w:cs="Times New Roman"/>
          <w:color w:val="auto"/>
          <w:sz w:val="28"/>
          <w:szCs w:val="28"/>
        </w:rPr>
        <w:t>3) краевой конкурс балетмейстерского искусства «Мир танцев народов России». Два коллектива стали одними из лучших в Ставропольском крае- хореографический коллектив «</w:t>
      </w:r>
      <w:proofErr w:type="spellStart"/>
      <w:r w:rsidRPr="00C8032A">
        <w:rPr>
          <w:rFonts w:ascii="Times New Roman" w:hAnsi="Times New Roman" w:cs="Times New Roman"/>
          <w:color w:val="auto"/>
          <w:sz w:val="28"/>
          <w:szCs w:val="28"/>
        </w:rPr>
        <w:t>Зейна</w:t>
      </w:r>
      <w:proofErr w:type="spellEnd"/>
      <w:r w:rsidRPr="00C8032A">
        <w:rPr>
          <w:rFonts w:ascii="Times New Roman" w:hAnsi="Times New Roman" w:cs="Times New Roman"/>
          <w:color w:val="auto"/>
          <w:sz w:val="28"/>
          <w:szCs w:val="28"/>
        </w:rPr>
        <w:t xml:space="preserve">» руководитель Мусаева </w:t>
      </w:r>
      <w:proofErr w:type="spellStart"/>
      <w:r w:rsidRPr="00C8032A">
        <w:rPr>
          <w:rFonts w:ascii="Times New Roman" w:hAnsi="Times New Roman" w:cs="Times New Roman"/>
          <w:color w:val="auto"/>
          <w:sz w:val="28"/>
          <w:szCs w:val="28"/>
        </w:rPr>
        <w:t>Зульфия</w:t>
      </w:r>
      <w:proofErr w:type="spellEnd"/>
      <w:r w:rsidRPr="00C8032A">
        <w:rPr>
          <w:rFonts w:ascii="Times New Roman" w:hAnsi="Times New Roman" w:cs="Times New Roman"/>
          <w:color w:val="auto"/>
          <w:sz w:val="28"/>
          <w:szCs w:val="28"/>
        </w:rPr>
        <w:t xml:space="preserve"> </w:t>
      </w:r>
      <w:proofErr w:type="spellStart"/>
      <w:r w:rsidRPr="00C8032A">
        <w:rPr>
          <w:rFonts w:ascii="Times New Roman" w:hAnsi="Times New Roman" w:cs="Times New Roman"/>
          <w:color w:val="auto"/>
          <w:sz w:val="28"/>
          <w:szCs w:val="28"/>
        </w:rPr>
        <w:t>Нефтулаевна</w:t>
      </w:r>
      <w:proofErr w:type="spellEnd"/>
      <w:r w:rsidRPr="00C8032A">
        <w:rPr>
          <w:rFonts w:ascii="Times New Roman" w:hAnsi="Times New Roman" w:cs="Times New Roman"/>
          <w:color w:val="auto"/>
          <w:sz w:val="28"/>
          <w:szCs w:val="28"/>
        </w:rPr>
        <w:t xml:space="preserve"> и коллектив студия бального танца «Вдохновение» рук. Гаврилюк Ирина Владимировна; </w:t>
      </w:r>
    </w:p>
    <w:p w:rsidR="00C8032A" w:rsidRPr="00C8032A" w:rsidRDefault="00C8032A" w:rsidP="004D526A">
      <w:pPr>
        <w:shd w:val="clear" w:color="auto" w:fill="FFFFFF"/>
        <w:tabs>
          <w:tab w:val="left" w:pos="142"/>
        </w:tabs>
        <w:ind w:firstLine="709"/>
        <w:jc w:val="both"/>
        <w:rPr>
          <w:rFonts w:ascii="Times New Roman" w:hAnsi="Times New Roman" w:cs="Times New Roman"/>
          <w:color w:val="auto"/>
          <w:sz w:val="28"/>
          <w:szCs w:val="28"/>
        </w:rPr>
      </w:pPr>
      <w:r w:rsidRPr="00C8032A">
        <w:rPr>
          <w:rFonts w:ascii="Times New Roman" w:hAnsi="Times New Roman" w:cs="Times New Roman"/>
          <w:color w:val="auto"/>
          <w:sz w:val="28"/>
          <w:szCs w:val="28"/>
        </w:rPr>
        <w:t xml:space="preserve">4) Международный конкурс «КТК-талантливым детям», в котором приняло участие более 4000 конкурсантов. Творческие коллективы городского округа получили 128 призовых мест. Но главной победой стало присуждение сразу двух гран-при в третьем туре в городе Москва. В номинациях: «Театр» и «Инструментальное искусство» высшей награды были удостоены: Волков Мирон - воспитанник народного театрального коллектива «Бенефис» районного Дворца культуры, руководитель Наталья Владимировна Молчанова, и Маслов Кирилл - солист инструментального коллектива «Сапожок» СДК </w:t>
      </w:r>
      <w:proofErr w:type="spellStart"/>
      <w:r w:rsidRPr="00C8032A">
        <w:rPr>
          <w:rFonts w:ascii="Times New Roman" w:hAnsi="Times New Roman" w:cs="Times New Roman"/>
          <w:color w:val="auto"/>
          <w:sz w:val="28"/>
          <w:szCs w:val="28"/>
        </w:rPr>
        <w:t>п.Горьковского</w:t>
      </w:r>
      <w:proofErr w:type="spellEnd"/>
      <w:r w:rsidRPr="00C8032A">
        <w:rPr>
          <w:rFonts w:ascii="Times New Roman" w:hAnsi="Times New Roman" w:cs="Times New Roman"/>
          <w:color w:val="auto"/>
          <w:sz w:val="28"/>
          <w:szCs w:val="28"/>
        </w:rPr>
        <w:t xml:space="preserve">, руководитель, Заслуженный работник </w:t>
      </w:r>
      <w:r w:rsidRPr="00C8032A">
        <w:rPr>
          <w:rFonts w:ascii="Times New Roman" w:hAnsi="Times New Roman" w:cs="Times New Roman"/>
          <w:color w:val="auto"/>
          <w:sz w:val="28"/>
          <w:szCs w:val="28"/>
        </w:rPr>
        <w:lastRenderedPageBreak/>
        <w:t>культуры РФ, Василий Иванович Постельный;</w:t>
      </w:r>
    </w:p>
    <w:p w:rsidR="00C8032A" w:rsidRPr="00C8032A" w:rsidRDefault="00C8032A" w:rsidP="00C8032A">
      <w:pPr>
        <w:shd w:val="clear" w:color="auto" w:fill="FFFFFF"/>
        <w:tabs>
          <w:tab w:val="left" w:pos="142"/>
        </w:tabs>
        <w:ind w:firstLine="510"/>
        <w:jc w:val="both"/>
        <w:rPr>
          <w:rFonts w:ascii="Times New Roman" w:hAnsi="Times New Roman" w:cs="Times New Roman"/>
          <w:color w:val="auto"/>
          <w:sz w:val="28"/>
          <w:szCs w:val="28"/>
        </w:rPr>
      </w:pPr>
      <w:r w:rsidRPr="00C8032A">
        <w:object w:dxaOrig="7216" w:dyaOrig="5407">
          <v:shape id="_x0000_i1029" type="#_x0000_t75" style="width:207pt;height:155.4pt" o:ole="">
            <v:imagedata r:id="rId100" o:title=""/>
          </v:shape>
          <o:OLEObject Type="Embed" ProgID="PowerPoint.Slide.12" ShapeID="_x0000_i1029" DrawAspect="Content" ObjectID="_1744275045" r:id="rId101"/>
        </w:object>
      </w:r>
      <w:r w:rsidRPr="00C8032A">
        <w:object w:dxaOrig="7216" w:dyaOrig="5407">
          <v:shape id="_x0000_i1030" type="#_x0000_t75" style="width:207pt;height:155.4pt" o:ole="">
            <v:imagedata r:id="rId102" o:title=""/>
          </v:shape>
          <o:OLEObject Type="Embed" ProgID="PowerPoint.Slide.12" ShapeID="_x0000_i1030" DrawAspect="Content" ObjectID="_1744275046" r:id="rId103"/>
        </w:object>
      </w:r>
    </w:p>
    <w:p w:rsidR="00C8032A" w:rsidRPr="00C8032A" w:rsidRDefault="00C8032A" w:rsidP="004D526A">
      <w:pPr>
        <w:shd w:val="clear" w:color="auto" w:fill="FFFFFF"/>
        <w:tabs>
          <w:tab w:val="left" w:pos="142"/>
        </w:tabs>
        <w:ind w:firstLine="709"/>
        <w:jc w:val="both"/>
        <w:rPr>
          <w:rFonts w:ascii="Times New Roman" w:hAnsi="Times New Roman" w:cs="Times New Roman"/>
          <w:color w:val="auto"/>
          <w:sz w:val="28"/>
          <w:szCs w:val="28"/>
        </w:rPr>
      </w:pPr>
      <w:r w:rsidRPr="00C8032A">
        <w:rPr>
          <w:rFonts w:ascii="Times New Roman" w:hAnsi="Times New Roman" w:cs="Times New Roman"/>
          <w:color w:val="auto"/>
          <w:sz w:val="28"/>
          <w:szCs w:val="28"/>
        </w:rPr>
        <w:t>5) воспитанники детской художественной школы приняли участие в Международном конкурсе изобразительного искусства «Ангел вдохновения» в г. Санкт-Петербург и получили медаль Абсолютного победителя творческого сезона 2021-2022 гг.;</w:t>
      </w:r>
    </w:p>
    <w:p w:rsidR="00C8032A" w:rsidRPr="00C8032A" w:rsidRDefault="00C8032A" w:rsidP="004D526A">
      <w:pPr>
        <w:shd w:val="clear" w:color="auto" w:fill="FFFFFF"/>
        <w:tabs>
          <w:tab w:val="left" w:pos="142"/>
        </w:tabs>
        <w:ind w:firstLine="709"/>
        <w:jc w:val="both"/>
        <w:rPr>
          <w:rFonts w:ascii="Times New Roman" w:hAnsi="Times New Roman" w:cs="Times New Roman"/>
          <w:color w:val="auto"/>
          <w:sz w:val="28"/>
          <w:szCs w:val="28"/>
        </w:rPr>
      </w:pPr>
      <w:r w:rsidRPr="00C8032A">
        <w:rPr>
          <w:rFonts w:ascii="Times New Roman" w:hAnsi="Times New Roman" w:cs="Times New Roman"/>
          <w:color w:val="auto"/>
          <w:sz w:val="28"/>
          <w:szCs w:val="28"/>
        </w:rPr>
        <w:t xml:space="preserve">6) воспитанники детской музыкальной школы приняли участие в одном их крупнейших конкурсов среди учащихся музыкальных школ России «Ступень к мастерству» имени Э.Г. Гриценко </w:t>
      </w:r>
      <w:r w:rsidR="00D9655A">
        <w:rPr>
          <w:rFonts w:ascii="Times New Roman" w:hAnsi="Times New Roman" w:cs="Times New Roman"/>
          <w:color w:val="auto"/>
          <w:sz w:val="28"/>
          <w:szCs w:val="28"/>
        </w:rPr>
        <w:t xml:space="preserve">- </w:t>
      </w:r>
      <w:proofErr w:type="spellStart"/>
      <w:r w:rsidRPr="00C8032A">
        <w:rPr>
          <w:rFonts w:ascii="Times New Roman" w:hAnsi="Times New Roman" w:cs="Times New Roman"/>
          <w:color w:val="auto"/>
          <w:sz w:val="28"/>
          <w:szCs w:val="28"/>
        </w:rPr>
        <w:t>Пятищева</w:t>
      </w:r>
      <w:proofErr w:type="spellEnd"/>
      <w:r w:rsidRPr="00C8032A">
        <w:rPr>
          <w:rFonts w:ascii="Times New Roman" w:hAnsi="Times New Roman" w:cs="Times New Roman"/>
          <w:color w:val="auto"/>
          <w:sz w:val="28"/>
          <w:szCs w:val="28"/>
        </w:rPr>
        <w:t xml:space="preserve"> Виолетта стала обладателем Гран- при в номинации «Народные инструменты»;</w:t>
      </w:r>
    </w:p>
    <w:p w:rsidR="00C8032A" w:rsidRPr="00C8032A" w:rsidRDefault="00C8032A" w:rsidP="004D526A">
      <w:pPr>
        <w:shd w:val="clear" w:color="auto" w:fill="FFFFFF"/>
        <w:tabs>
          <w:tab w:val="left" w:pos="142"/>
        </w:tabs>
        <w:ind w:firstLine="709"/>
        <w:jc w:val="both"/>
        <w:rPr>
          <w:rFonts w:ascii="Times New Roman" w:hAnsi="Times New Roman" w:cs="Times New Roman"/>
          <w:color w:val="auto"/>
          <w:sz w:val="28"/>
          <w:szCs w:val="28"/>
        </w:rPr>
      </w:pPr>
      <w:r w:rsidRPr="00C8032A">
        <w:rPr>
          <w:rFonts w:ascii="Times New Roman" w:hAnsi="Times New Roman" w:cs="Times New Roman"/>
          <w:color w:val="auto"/>
          <w:sz w:val="28"/>
          <w:szCs w:val="28"/>
        </w:rPr>
        <w:t xml:space="preserve">7) Дипломом Лауреата I степени Х Международного профессионального конкурса «Надежды России» награждена </w:t>
      </w:r>
      <w:proofErr w:type="spellStart"/>
      <w:r w:rsidRPr="00C8032A">
        <w:rPr>
          <w:rFonts w:ascii="Times New Roman" w:hAnsi="Times New Roman" w:cs="Times New Roman"/>
          <w:color w:val="auto"/>
          <w:sz w:val="28"/>
          <w:szCs w:val="28"/>
        </w:rPr>
        <w:t>Светлинская</w:t>
      </w:r>
      <w:proofErr w:type="spellEnd"/>
      <w:r w:rsidRPr="00C8032A">
        <w:rPr>
          <w:rFonts w:ascii="Times New Roman" w:hAnsi="Times New Roman" w:cs="Times New Roman"/>
          <w:color w:val="auto"/>
          <w:sz w:val="28"/>
          <w:szCs w:val="28"/>
        </w:rPr>
        <w:t xml:space="preserve"> сельская библиотека.</w:t>
      </w:r>
    </w:p>
    <w:p w:rsidR="00C8032A" w:rsidRPr="00C8032A" w:rsidRDefault="00C8032A" w:rsidP="004D526A">
      <w:pPr>
        <w:shd w:val="clear" w:color="auto" w:fill="FFFFFF"/>
        <w:tabs>
          <w:tab w:val="left" w:pos="142"/>
        </w:tabs>
        <w:ind w:firstLine="709"/>
        <w:jc w:val="both"/>
        <w:rPr>
          <w:rFonts w:ascii="Times New Roman" w:eastAsia="Calibri" w:hAnsi="Times New Roman" w:cs="Times New Roman"/>
          <w:iCs/>
          <w:color w:val="auto"/>
          <w:sz w:val="28"/>
          <w:szCs w:val="28"/>
          <w:highlight w:val="yellow"/>
        </w:rPr>
      </w:pPr>
      <w:r w:rsidRPr="00C8032A">
        <w:rPr>
          <w:rFonts w:ascii="Times New Roman" w:eastAsia="Calibri" w:hAnsi="Times New Roman" w:cs="Times New Roman"/>
          <w:iCs/>
          <w:color w:val="auto"/>
          <w:sz w:val="28"/>
          <w:szCs w:val="28"/>
        </w:rPr>
        <w:t xml:space="preserve">По итогам года охват библиотечным обслуживанием населения района составил 49,5%. Число пользователей библиотек составило 31783 человек. В книжный фонд за 2022 год поступило 4390 экземпляра и насчитывает 501 995 экземпляра. </w:t>
      </w:r>
    </w:p>
    <w:p w:rsidR="00C8032A" w:rsidRPr="00C8032A" w:rsidRDefault="00C8032A" w:rsidP="004D526A">
      <w:pPr>
        <w:shd w:val="clear" w:color="auto" w:fill="FFFFFF"/>
        <w:tabs>
          <w:tab w:val="left" w:pos="142"/>
        </w:tabs>
        <w:ind w:firstLine="709"/>
        <w:jc w:val="both"/>
        <w:rPr>
          <w:rFonts w:ascii="Times New Roman" w:hAnsi="Times New Roman" w:cs="Times New Roman"/>
          <w:color w:val="auto"/>
          <w:sz w:val="28"/>
          <w:szCs w:val="28"/>
        </w:rPr>
      </w:pPr>
      <w:r w:rsidRPr="00C8032A">
        <w:rPr>
          <w:rFonts w:ascii="Times New Roman" w:eastAsia="Calibri" w:hAnsi="Times New Roman" w:cs="Times New Roman"/>
          <w:iCs/>
          <w:color w:val="auto"/>
          <w:sz w:val="28"/>
          <w:szCs w:val="28"/>
        </w:rPr>
        <w:t xml:space="preserve">Все 25 библиотек центральной библиотечной системы округа имеют компьютеры и подключены к сети Интернет. 12 библиотек подключены к информационным ресурсам Национальной электронной библиотеки. </w:t>
      </w:r>
    </w:p>
    <w:p w:rsidR="00C8032A" w:rsidRPr="00C8032A" w:rsidRDefault="00C8032A" w:rsidP="004D526A">
      <w:pPr>
        <w:shd w:val="clear" w:color="auto" w:fill="FFFFFF"/>
        <w:tabs>
          <w:tab w:val="left" w:pos="142"/>
        </w:tabs>
        <w:ind w:firstLine="709"/>
        <w:jc w:val="both"/>
        <w:rPr>
          <w:rFonts w:ascii="Times New Roman" w:eastAsia="Calibri" w:hAnsi="Times New Roman" w:cs="Times New Roman"/>
          <w:iCs/>
          <w:color w:val="auto"/>
          <w:sz w:val="28"/>
          <w:szCs w:val="28"/>
        </w:rPr>
      </w:pPr>
      <w:r w:rsidRPr="00C8032A">
        <w:rPr>
          <w:rFonts w:ascii="Times New Roman" w:eastAsia="Calibri" w:hAnsi="Times New Roman" w:cs="Times New Roman"/>
          <w:iCs/>
          <w:color w:val="auto"/>
          <w:sz w:val="28"/>
          <w:szCs w:val="28"/>
        </w:rPr>
        <w:t>Количество библиографических записей в сводном электронном каталоге МКУК «ЦБС Новоалександровского городского округа» включает в себя 66 714 записей.</w:t>
      </w:r>
    </w:p>
    <w:p w:rsidR="00C8032A" w:rsidRPr="00C8032A" w:rsidRDefault="00C8032A" w:rsidP="004D526A">
      <w:pPr>
        <w:tabs>
          <w:tab w:val="left" w:pos="142"/>
        </w:tabs>
        <w:ind w:firstLine="709"/>
        <w:jc w:val="both"/>
        <w:rPr>
          <w:rFonts w:ascii="Times New Roman" w:hAnsi="Times New Roman" w:cs="Times New Roman"/>
          <w:color w:val="auto"/>
          <w:sz w:val="28"/>
          <w:szCs w:val="28"/>
        </w:rPr>
      </w:pPr>
      <w:r w:rsidRPr="00C8032A">
        <w:rPr>
          <w:rFonts w:ascii="Times New Roman" w:hAnsi="Times New Roman" w:cs="Times New Roman"/>
          <w:color w:val="auto"/>
          <w:sz w:val="28"/>
          <w:szCs w:val="28"/>
        </w:rPr>
        <w:t>В 2022 году учреждениями культуры округа было проведено свыше 7000 мероприятий, в которых приняло участие около миллиона человек.</w:t>
      </w:r>
    </w:p>
    <w:p w:rsidR="00C8032A" w:rsidRPr="00C8032A" w:rsidRDefault="00C8032A" w:rsidP="004D526A">
      <w:pPr>
        <w:widowControl/>
        <w:shd w:val="clear" w:color="auto" w:fill="FFFFFF"/>
        <w:tabs>
          <w:tab w:val="left" w:pos="142"/>
        </w:tabs>
        <w:suppressAutoHyphens/>
        <w:ind w:firstLine="709"/>
        <w:jc w:val="both"/>
        <w:rPr>
          <w:rFonts w:ascii="Times New Roman" w:eastAsia="font317" w:hAnsi="Times New Roman" w:cs="Times New Roman"/>
          <w:iCs/>
          <w:color w:val="auto"/>
          <w:sz w:val="28"/>
          <w:szCs w:val="28"/>
          <w:shd w:val="clear" w:color="auto" w:fill="FFFFFF"/>
          <w:lang w:bidi="ar-SA"/>
        </w:rPr>
      </w:pPr>
      <w:r w:rsidRPr="00C8032A">
        <w:rPr>
          <w:rFonts w:ascii="Times New Roman" w:eastAsia="font317" w:hAnsi="Times New Roman" w:cs="Times New Roman"/>
          <w:iCs/>
          <w:color w:val="auto"/>
          <w:sz w:val="28"/>
          <w:szCs w:val="28"/>
          <w:shd w:val="clear" w:color="auto" w:fill="FFFFFF"/>
          <w:lang w:bidi="ar-SA"/>
        </w:rPr>
        <w:t xml:space="preserve">Творческие коллективы учреждений культуры округа постоянно ищут новые формы работы, позволяющие сделать культуру более привлекательной для различных групп населения. </w:t>
      </w:r>
    </w:p>
    <w:p w:rsidR="00C8032A" w:rsidRPr="00C8032A" w:rsidRDefault="00C8032A" w:rsidP="004D526A">
      <w:pPr>
        <w:widowControl/>
        <w:shd w:val="clear" w:color="auto" w:fill="FFFFFF"/>
        <w:tabs>
          <w:tab w:val="left" w:pos="142"/>
        </w:tabs>
        <w:suppressAutoHyphens/>
        <w:ind w:firstLine="709"/>
        <w:jc w:val="both"/>
        <w:rPr>
          <w:rFonts w:ascii="Times New Roman" w:eastAsia="font317" w:hAnsi="Times New Roman" w:cs="Times New Roman"/>
          <w:iCs/>
          <w:color w:val="auto"/>
          <w:sz w:val="28"/>
          <w:szCs w:val="28"/>
          <w:shd w:val="clear" w:color="auto" w:fill="FFFFFF"/>
          <w:lang w:bidi="ar-SA"/>
        </w:rPr>
      </w:pPr>
      <w:r w:rsidRPr="00C8032A">
        <w:rPr>
          <w:rFonts w:ascii="Times New Roman" w:eastAsia="font317" w:hAnsi="Times New Roman" w:cs="Times New Roman"/>
          <w:iCs/>
          <w:color w:val="auto"/>
          <w:sz w:val="28"/>
          <w:szCs w:val="28"/>
          <w:shd w:val="clear" w:color="auto" w:fill="FFFFFF"/>
          <w:lang w:bidi="ar-SA"/>
        </w:rPr>
        <w:t xml:space="preserve">На 2022 год учреждениями культуры округа проведены мероприятия различного масштаба, в том числе в онлайн режиме. Работники культуры создают и внедряют новые актуальные формы работы в интернет пространстве. </w:t>
      </w:r>
    </w:p>
    <w:p w:rsidR="00C8032A" w:rsidRPr="00C8032A" w:rsidRDefault="00C8032A" w:rsidP="004D526A">
      <w:pPr>
        <w:widowControl/>
        <w:shd w:val="clear" w:color="auto" w:fill="FFFFFF"/>
        <w:tabs>
          <w:tab w:val="left" w:pos="142"/>
        </w:tabs>
        <w:suppressAutoHyphens/>
        <w:ind w:firstLine="709"/>
        <w:jc w:val="both"/>
        <w:rPr>
          <w:rFonts w:ascii="Times New Roman" w:eastAsia="font317" w:hAnsi="Times New Roman" w:cs="Times New Roman"/>
          <w:iCs/>
          <w:color w:val="auto"/>
          <w:sz w:val="28"/>
          <w:szCs w:val="28"/>
          <w:shd w:val="clear" w:color="auto" w:fill="FFFFFF"/>
          <w:lang w:bidi="ar-SA"/>
        </w:rPr>
      </w:pPr>
      <w:r w:rsidRPr="00C8032A">
        <w:rPr>
          <w:rFonts w:ascii="Times New Roman" w:eastAsia="font317" w:hAnsi="Times New Roman" w:cs="Times New Roman"/>
          <w:iCs/>
          <w:color w:val="auto"/>
          <w:sz w:val="28"/>
          <w:szCs w:val="28"/>
          <w:shd w:val="clear" w:color="auto" w:fill="FFFFFF"/>
          <w:lang w:bidi="ar-SA"/>
        </w:rPr>
        <w:t xml:space="preserve">Так, одним из ярких онлайн-мероприятий, посвященных 77-летию Победы в Великой Отечественной войне стал конкурс мультимедийных интернет - проектов «Победа деда – моя Победа!», направленный на </w:t>
      </w:r>
      <w:r w:rsidRPr="00C8032A">
        <w:rPr>
          <w:rFonts w:ascii="Times New Roman" w:eastAsia="font317" w:hAnsi="Times New Roman" w:cs="Times New Roman"/>
          <w:iCs/>
          <w:color w:val="auto"/>
          <w:sz w:val="28"/>
          <w:szCs w:val="28"/>
          <w:shd w:val="clear" w:color="auto" w:fill="FFFFFF"/>
          <w:lang w:bidi="ar-SA"/>
        </w:rPr>
        <w:lastRenderedPageBreak/>
        <w:t xml:space="preserve">увековечение ратного, трудового подвига родных и близких, память о которых хранится в каждой российской семье. </w:t>
      </w:r>
    </w:p>
    <w:p w:rsidR="00C8032A" w:rsidRPr="00C8032A" w:rsidRDefault="00C8032A" w:rsidP="004D526A">
      <w:pPr>
        <w:widowControl/>
        <w:shd w:val="clear" w:color="auto" w:fill="FFFFFF"/>
        <w:tabs>
          <w:tab w:val="left" w:pos="142"/>
        </w:tabs>
        <w:suppressAutoHyphens/>
        <w:ind w:firstLine="709"/>
        <w:jc w:val="both"/>
        <w:rPr>
          <w:rFonts w:ascii="Times New Roman" w:eastAsia="font317" w:hAnsi="Times New Roman" w:cs="Times New Roman"/>
          <w:iCs/>
          <w:color w:val="auto"/>
          <w:sz w:val="28"/>
          <w:szCs w:val="28"/>
          <w:shd w:val="clear" w:color="auto" w:fill="FFFFFF"/>
          <w:lang w:bidi="ar-SA"/>
        </w:rPr>
      </w:pPr>
      <w:r w:rsidRPr="00C8032A">
        <w:rPr>
          <w:rFonts w:ascii="Times New Roman" w:eastAsia="font317" w:hAnsi="Times New Roman" w:cs="Times New Roman"/>
          <w:iCs/>
          <w:color w:val="auto"/>
          <w:sz w:val="28"/>
          <w:szCs w:val="28"/>
          <w:shd w:val="clear" w:color="auto" w:fill="FFFFFF"/>
          <w:lang w:bidi="ar-SA"/>
        </w:rPr>
        <w:t xml:space="preserve">С большим интересом население округа восприняло онлайн-экскурсию по Аллее Славы Новоалександровского района - «Гордость земли Новоалександровской». Экскурсия включала рассказ о людях, олицетворяющих историю и судьбу малой родины, внесших особый вклад в экономическое, социальное развитие района и снискавших уважение и широкую известность у жителей Новоалександровской земли! </w:t>
      </w:r>
    </w:p>
    <w:p w:rsidR="00C8032A" w:rsidRPr="00C8032A" w:rsidRDefault="00C8032A" w:rsidP="004D526A">
      <w:pPr>
        <w:widowControl/>
        <w:shd w:val="clear" w:color="auto" w:fill="FFFFFF"/>
        <w:tabs>
          <w:tab w:val="left" w:pos="142"/>
        </w:tabs>
        <w:suppressAutoHyphens/>
        <w:ind w:firstLine="709"/>
        <w:jc w:val="both"/>
        <w:rPr>
          <w:rFonts w:ascii="Times New Roman" w:eastAsia="font317" w:hAnsi="Times New Roman" w:cs="Times New Roman"/>
          <w:iCs/>
          <w:color w:val="auto"/>
          <w:sz w:val="28"/>
          <w:szCs w:val="28"/>
          <w:shd w:val="clear" w:color="auto" w:fill="FFFFFF"/>
          <w:lang w:bidi="ar-SA"/>
        </w:rPr>
      </w:pPr>
      <w:r w:rsidRPr="00C8032A">
        <w:rPr>
          <w:rFonts w:ascii="Times New Roman" w:eastAsia="font317" w:hAnsi="Times New Roman" w:cs="Times New Roman"/>
          <w:iCs/>
          <w:color w:val="auto"/>
          <w:sz w:val="28"/>
          <w:szCs w:val="28"/>
          <w:shd w:val="clear" w:color="auto" w:fill="FFFFFF"/>
          <w:lang w:bidi="ar-SA"/>
        </w:rPr>
        <w:t>Социальный проект «Жизнь без наркотиков», направленный на профилактику употребления наркотических средств несовершеннолетними и формирование здорового образа жизни через создание условий для реализации творческого потенциала подрастающего поколения.</w:t>
      </w:r>
    </w:p>
    <w:p w:rsidR="00C8032A" w:rsidRPr="00C8032A" w:rsidRDefault="00C8032A" w:rsidP="004D526A">
      <w:pPr>
        <w:widowControl/>
        <w:shd w:val="clear" w:color="auto" w:fill="FFFFFF"/>
        <w:tabs>
          <w:tab w:val="left" w:pos="142"/>
        </w:tabs>
        <w:suppressAutoHyphens/>
        <w:ind w:firstLine="709"/>
        <w:jc w:val="both"/>
        <w:rPr>
          <w:rFonts w:ascii="Times New Roman" w:eastAsia="Calibri" w:hAnsi="Times New Roman" w:cs="Times New Roman"/>
          <w:color w:val="auto"/>
          <w:sz w:val="28"/>
          <w:szCs w:val="28"/>
          <w:lang w:eastAsia="en-US" w:bidi="ar-SA"/>
        </w:rPr>
      </w:pPr>
      <w:r w:rsidRPr="00C8032A">
        <w:rPr>
          <w:rFonts w:ascii="Times New Roman" w:eastAsia="font317" w:hAnsi="Times New Roman" w:cs="Times New Roman"/>
          <w:iCs/>
          <w:color w:val="auto"/>
          <w:sz w:val="28"/>
          <w:szCs w:val="28"/>
          <w:highlight w:val="white"/>
          <w:lang w:bidi="ar-SA"/>
        </w:rPr>
        <w:t xml:space="preserve">Музейные проекты: «Доступный музей», </w:t>
      </w:r>
      <w:r w:rsidRPr="00C8032A">
        <w:rPr>
          <w:rFonts w:ascii="Times New Roman" w:eastAsia="Calibri" w:hAnsi="Times New Roman" w:cs="Times New Roman"/>
          <w:iCs/>
          <w:color w:val="auto"/>
          <w:sz w:val="28"/>
          <w:szCs w:val="28"/>
          <w:highlight w:val="white"/>
          <w:lang w:bidi="ar-SA"/>
        </w:rPr>
        <w:t>«От Древней Руси – к новой России». Патриотические проекты</w:t>
      </w:r>
      <w:r w:rsidR="00826C33">
        <w:rPr>
          <w:rFonts w:ascii="Times New Roman" w:eastAsia="Calibri" w:hAnsi="Times New Roman" w:cs="Times New Roman"/>
          <w:iCs/>
          <w:color w:val="auto"/>
          <w:sz w:val="28"/>
          <w:szCs w:val="28"/>
          <w:highlight w:val="white"/>
          <w:lang w:bidi="ar-SA"/>
        </w:rPr>
        <w:t>,</w:t>
      </w:r>
      <w:r w:rsidRPr="00C8032A">
        <w:rPr>
          <w:rFonts w:ascii="Times New Roman" w:eastAsia="Calibri" w:hAnsi="Times New Roman" w:cs="Times New Roman"/>
          <w:iCs/>
          <w:color w:val="auto"/>
          <w:sz w:val="28"/>
          <w:szCs w:val="28"/>
          <w:highlight w:val="white"/>
          <w:lang w:bidi="ar-SA"/>
        </w:rPr>
        <w:t xml:space="preserve"> направленные на возрождение и популяризацию культурных традиций, сохранение исторической памяти: «Победа остается молодой!», «Новоалександровская земля – гордость казаков»</w:t>
      </w:r>
      <w:r w:rsidRPr="00C8032A">
        <w:rPr>
          <w:rFonts w:ascii="Times New Roman" w:eastAsia="Calibri" w:hAnsi="Times New Roman" w:cs="Times New Roman"/>
          <w:iCs/>
          <w:color w:val="auto"/>
          <w:sz w:val="28"/>
          <w:szCs w:val="28"/>
          <w:lang w:bidi="ar-SA"/>
        </w:rPr>
        <w:t>.</w:t>
      </w:r>
      <w:r w:rsidRPr="00C8032A">
        <w:rPr>
          <w:rFonts w:ascii="Times New Roman" w:eastAsia="Calibri" w:hAnsi="Times New Roman" w:cs="Times New Roman"/>
          <w:color w:val="auto"/>
          <w:sz w:val="28"/>
          <w:szCs w:val="28"/>
          <w:lang w:eastAsia="en-US" w:bidi="ar-SA"/>
        </w:rPr>
        <w:t xml:space="preserve"> </w:t>
      </w:r>
    </w:p>
    <w:p w:rsidR="00C8032A" w:rsidRPr="00C8032A" w:rsidRDefault="00C8032A" w:rsidP="004D526A">
      <w:pPr>
        <w:shd w:val="clear" w:color="auto" w:fill="FFFFFF"/>
        <w:ind w:firstLine="709"/>
        <w:jc w:val="both"/>
        <w:rPr>
          <w:rFonts w:ascii="Times New Roman" w:hAnsi="Times New Roman" w:cs="Times New Roman"/>
          <w:color w:val="auto"/>
          <w:sz w:val="28"/>
          <w:szCs w:val="28"/>
        </w:rPr>
      </w:pPr>
      <w:r w:rsidRPr="00C8032A">
        <w:rPr>
          <w:rFonts w:ascii="Times New Roman" w:eastAsia="Calibri" w:hAnsi="Times New Roman" w:cs="Times New Roman"/>
          <w:iCs/>
          <w:color w:val="auto"/>
          <w:sz w:val="28"/>
          <w:szCs w:val="28"/>
          <w:highlight w:val="white"/>
        </w:rPr>
        <w:t>Яркими мероприятиями Года культурного наследия народов России также стали мероприятия районного социального проекта «Наследники традиций Великой Державы»</w:t>
      </w:r>
      <w:r w:rsidRPr="00C8032A">
        <w:rPr>
          <w:rFonts w:ascii="Times New Roman" w:eastAsia="Calibri" w:hAnsi="Times New Roman" w:cs="Times New Roman"/>
          <w:iCs/>
          <w:color w:val="auto"/>
          <w:sz w:val="28"/>
          <w:szCs w:val="28"/>
        </w:rPr>
        <w:t>. Фестивалем «Наследники традиций Великой Державы» состоялось т</w:t>
      </w:r>
      <w:r w:rsidRPr="00C8032A">
        <w:rPr>
          <w:rFonts w:ascii="Times New Roman" w:hAnsi="Times New Roman" w:cs="Times New Roman"/>
          <w:color w:val="auto"/>
          <w:sz w:val="28"/>
          <w:szCs w:val="28"/>
        </w:rPr>
        <w:t xml:space="preserve">оржественное открытие Года народного искусства и нематериального культурного наследия в СДК станицы </w:t>
      </w:r>
      <w:proofErr w:type="spellStart"/>
      <w:r w:rsidRPr="00C8032A">
        <w:rPr>
          <w:rFonts w:ascii="Times New Roman" w:hAnsi="Times New Roman" w:cs="Times New Roman"/>
          <w:color w:val="auto"/>
          <w:sz w:val="28"/>
          <w:szCs w:val="28"/>
        </w:rPr>
        <w:t>Расшеватской</w:t>
      </w:r>
      <w:proofErr w:type="spellEnd"/>
      <w:r w:rsidRPr="00C8032A">
        <w:rPr>
          <w:rFonts w:ascii="Times New Roman" w:hAnsi="Times New Roman" w:cs="Times New Roman"/>
          <w:color w:val="auto"/>
          <w:sz w:val="28"/>
          <w:szCs w:val="28"/>
        </w:rPr>
        <w:t xml:space="preserve">. </w:t>
      </w:r>
      <w:r w:rsidRPr="00C8032A">
        <w:rPr>
          <w:rFonts w:ascii="Times New Roman" w:hAnsi="Times New Roman" w:cs="Times New Roman"/>
          <w:bCs/>
          <w:color w:val="auto"/>
          <w:sz w:val="28"/>
          <w:szCs w:val="28"/>
        </w:rPr>
        <w:t>Свое творчество на фестивале продемонстрировали лучшие творческие, фольклорные и этнографические коллективы округа, гостям была представлена выставка народных промыслов и декоративно- прикладного творчества.</w:t>
      </w:r>
    </w:p>
    <w:p w:rsidR="00C8032A" w:rsidRPr="00C8032A" w:rsidRDefault="00C8032A" w:rsidP="004D526A">
      <w:pPr>
        <w:ind w:firstLine="709"/>
        <w:jc w:val="both"/>
        <w:rPr>
          <w:rFonts w:ascii="Times New Roman" w:hAnsi="Times New Roman" w:cs="Times New Roman"/>
          <w:color w:val="auto"/>
          <w:sz w:val="28"/>
          <w:szCs w:val="28"/>
        </w:rPr>
      </w:pPr>
      <w:r w:rsidRPr="00C8032A">
        <w:rPr>
          <w:rFonts w:ascii="Times New Roman" w:hAnsi="Times New Roman" w:cs="Times New Roman"/>
          <w:color w:val="auto"/>
          <w:sz w:val="28"/>
          <w:szCs w:val="28"/>
        </w:rPr>
        <w:t>Крупными культурными событиями в рамках Года культурного наследия народов России в округе стали: гастрономический фестиваль «Пельменная ярмарка», фестиваль хлеба «Хлеб всему Голова!» (</w:t>
      </w:r>
      <w:proofErr w:type="spellStart"/>
      <w:r w:rsidRPr="00C8032A">
        <w:rPr>
          <w:rFonts w:ascii="Times New Roman" w:hAnsi="Times New Roman" w:cs="Times New Roman"/>
          <w:color w:val="auto"/>
          <w:sz w:val="28"/>
          <w:szCs w:val="28"/>
        </w:rPr>
        <w:t>п.Радуга</w:t>
      </w:r>
      <w:proofErr w:type="spellEnd"/>
      <w:r w:rsidRPr="00C8032A">
        <w:rPr>
          <w:rFonts w:ascii="Times New Roman" w:hAnsi="Times New Roman" w:cs="Times New Roman"/>
          <w:color w:val="auto"/>
          <w:sz w:val="28"/>
          <w:szCs w:val="28"/>
        </w:rPr>
        <w:t>), открытие дома Дружбы народов, проведение на территории округа отборочного тура Х</w:t>
      </w:r>
      <w:r w:rsidRPr="00C8032A">
        <w:rPr>
          <w:rFonts w:ascii="Times New Roman" w:hAnsi="Times New Roman" w:cs="Times New Roman"/>
          <w:color w:val="auto"/>
          <w:sz w:val="28"/>
          <w:szCs w:val="28"/>
          <w:lang w:val="en-US"/>
        </w:rPr>
        <w:t>II</w:t>
      </w:r>
      <w:r w:rsidRPr="00C8032A">
        <w:rPr>
          <w:rFonts w:ascii="Times New Roman" w:hAnsi="Times New Roman" w:cs="Times New Roman"/>
          <w:color w:val="auto"/>
          <w:sz w:val="28"/>
          <w:szCs w:val="28"/>
        </w:rPr>
        <w:t xml:space="preserve"> краевого фестиваля - конкурса балетмейстерского искусства «Волшебный мир танцев России» </w:t>
      </w:r>
      <w:proofErr w:type="spellStart"/>
      <w:r w:rsidRPr="00C8032A">
        <w:rPr>
          <w:rFonts w:ascii="Times New Roman" w:hAnsi="Times New Roman" w:cs="Times New Roman"/>
          <w:color w:val="auto"/>
          <w:sz w:val="28"/>
          <w:szCs w:val="28"/>
        </w:rPr>
        <w:t>г.Новоалександровск</w:t>
      </w:r>
      <w:proofErr w:type="spellEnd"/>
      <w:r w:rsidRPr="00C8032A">
        <w:rPr>
          <w:rFonts w:ascii="Times New Roman" w:hAnsi="Times New Roman" w:cs="Times New Roman"/>
          <w:color w:val="auto"/>
          <w:sz w:val="28"/>
          <w:szCs w:val="28"/>
        </w:rPr>
        <w:t>, фестиваль семейного пирога (</w:t>
      </w:r>
      <w:proofErr w:type="spellStart"/>
      <w:r w:rsidRPr="00C8032A">
        <w:rPr>
          <w:rFonts w:ascii="Times New Roman" w:hAnsi="Times New Roman" w:cs="Times New Roman"/>
          <w:color w:val="auto"/>
          <w:sz w:val="28"/>
          <w:szCs w:val="28"/>
        </w:rPr>
        <w:t>п.Краснозоринский</w:t>
      </w:r>
      <w:proofErr w:type="spellEnd"/>
      <w:r w:rsidRPr="00C8032A">
        <w:rPr>
          <w:rFonts w:ascii="Times New Roman" w:hAnsi="Times New Roman" w:cs="Times New Roman"/>
          <w:color w:val="auto"/>
          <w:sz w:val="28"/>
          <w:szCs w:val="28"/>
        </w:rPr>
        <w:t>), фестиваль национальных культур «Россия – это мы!» (</w:t>
      </w:r>
      <w:proofErr w:type="spellStart"/>
      <w:r w:rsidRPr="00C8032A">
        <w:rPr>
          <w:rFonts w:ascii="Times New Roman" w:hAnsi="Times New Roman" w:cs="Times New Roman"/>
          <w:color w:val="auto"/>
          <w:sz w:val="28"/>
          <w:szCs w:val="28"/>
        </w:rPr>
        <w:t>с.Раздольное</w:t>
      </w:r>
      <w:proofErr w:type="spellEnd"/>
      <w:r w:rsidRPr="00C8032A">
        <w:rPr>
          <w:rFonts w:ascii="Times New Roman" w:hAnsi="Times New Roman" w:cs="Times New Roman"/>
          <w:color w:val="auto"/>
          <w:sz w:val="28"/>
          <w:szCs w:val="28"/>
        </w:rPr>
        <w:t>), конкурсная программа в честь празднования Дня матери казачки «Юная казачка» (</w:t>
      </w:r>
      <w:proofErr w:type="spellStart"/>
      <w:r w:rsidRPr="00C8032A">
        <w:rPr>
          <w:rFonts w:ascii="Times New Roman" w:hAnsi="Times New Roman" w:cs="Times New Roman"/>
          <w:color w:val="auto"/>
          <w:sz w:val="28"/>
          <w:szCs w:val="28"/>
        </w:rPr>
        <w:t>ст.Кармалиновская</w:t>
      </w:r>
      <w:proofErr w:type="spellEnd"/>
      <w:r w:rsidRPr="00C8032A">
        <w:rPr>
          <w:rFonts w:ascii="Times New Roman" w:hAnsi="Times New Roman" w:cs="Times New Roman"/>
          <w:color w:val="auto"/>
          <w:sz w:val="28"/>
          <w:szCs w:val="28"/>
        </w:rPr>
        <w:t>), фестиваль духовной музыки и другие.</w:t>
      </w:r>
    </w:p>
    <w:p w:rsidR="00C8032A" w:rsidRPr="00C8032A" w:rsidRDefault="00C8032A" w:rsidP="004D526A">
      <w:pPr>
        <w:numPr>
          <w:ilvl w:val="0"/>
          <w:numId w:val="24"/>
        </w:numPr>
        <w:suppressAutoHyphens/>
        <w:ind w:left="0" w:firstLine="709"/>
        <w:jc w:val="both"/>
        <w:rPr>
          <w:rFonts w:ascii="Times New Roman" w:hAnsi="Times New Roman" w:cs="Times New Roman"/>
          <w:color w:val="auto"/>
          <w:sz w:val="28"/>
          <w:szCs w:val="28"/>
        </w:rPr>
      </w:pPr>
      <w:r w:rsidRPr="00C8032A">
        <w:rPr>
          <w:rFonts w:ascii="Times New Roman" w:hAnsi="Times New Roman" w:cs="Times New Roman"/>
          <w:color w:val="auto"/>
          <w:sz w:val="28"/>
          <w:szCs w:val="28"/>
        </w:rPr>
        <w:t xml:space="preserve">Так же прошло много значимых мероприятий в рамках проекта «Мы память в сердце сохраним! Победа - наше достояние!»: </w:t>
      </w:r>
      <w:r w:rsidRPr="00C8032A">
        <w:rPr>
          <w:rFonts w:ascii="Times New Roman" w:eastAsia="Calibri" w:hAnsi="Times New Roman" w:cs="Times New Roman"/>
          <w:iCs/>
          <w:color w:val="auto"/>
          <w:sz w:val="28"/>
          <w:szCs w:val="28"/>
          <w:highlight w:val="white"/>
        </w:rPr>
        <w:t>«Фронтовые концертные бригады», «Бессмертный полк», «Окна Победы», «Поем всем двором», «Фонарики Победы», «Свеча памяти», районные фестивали и проекты «Голоса Победы», «Масленица идет – блины да мед несет!», районный онлайн конкурс видеороликов и презентаций «Мой край, моя душа и гордость!», социальный проект «Лето без интернета»</w:t>
      </w:r>
      <w:r w:rsidRPr="00C8032A">
        <w:rPr>
          <w:rFonts w:ascii="Times New Roman" w:eastAsia="Calibri" w:hAnsi="Times New Roman" w:cs="Times New Roman"/>
          <w:iCs/>
          <w:color w:val="auto"/>
          <w:sz w:val="28"/>
          <w:szCs w:val="28"/>
        </w:rPr>
        <w:t>.</w:t>
      </w:r>
    </w:p>
    <w:p w:rsidR="00C8032A" w:rsidRPr="00C8032A" w:rsidRDefault="00C8032A" w:rsidP="004D526A">
      <w:pPr>
        <w:ind w:firstLine="709"/>
        <w:jc w:val="both"/>
        <w:rPr>
          <w:rFonts w:ascii="Times New Roman" w:hAnsi="Times New Roman" w:cs="Times New Roman"/>
          <w:color w:val="auto"/>
          <w:sz w:val="28"/>
          <w:szCs w:val="28"/>
        </w:rPr>
      </w:pPr>
      <w:r w:rsidRPr="00C8032A">
        <w:rPr>
          <w:rFonts w:ascii="Times New Roman" w:hAnsi="Times New Roman" w:cs="Times New Roman"/>
          <w:color w:val="auto"/>
          <w:sz w:val="28"/>
          <w:szCs w:val="28"/>
        </w:rPr>
        <w:t xml:space="preserve">На 2023 год в рамках государственной программы Ставропольского края «Сохранение и развитие культуры» поданы заявки на участие в конкурсном </w:t>
      </w:r>
      <w:r w:rsidRPr="00C8032A">
        <w:rPr>
          <w:rFonts w:ascii="Times New Roman" w:hAnsi="Times New Roman" w:cs="Times New Roman"/>
          <w:color w:val="auto"/>
          <w:sz w:val="28"/>
          <w:szCs w:val="28"/>
        </w:rPr>
        <w:lastRenderedPageBreak/>
        <w:t>отборе для предоставления субсидии на обеспечение развития и укрепления материально-технической базы учреждений культуры в сумме 8 704,51 тыс. руб.</w:t>
      </w:r>
    </w:p>
    <w:p w:rsidR="00C8032A" w:rsidRPr="00C8032A" w:rsidRDefault="00C8032A" w:rsidP="004D526A">
      <w:pPr>
        <w:ind w:firstLine="709"/>
        <w:jc w:val="both"/>
        <w:rPr>
          <w:rFonts w:ascii="Times New Roman" w:hAnsi="Times New Roman" w:cs="Times New Roman"/>
          <w:color w:val="auto"/>
          <w:sz w:val="28"/>
          <w:szCs w:val="28"/>
        </w:rPr>
      </w:pPr>
      <w:r w:rsidRPr="00C8032A">
        <w:rPr>
          <w:rFonts w:ascii="Times New Roman" w:hAnsi="Times New Roman" w:cs="Times New Roman"/>
          <w:color w:val="auto"/>
          <w:sz w:val="28"/>
          <w:szCs w:val="28"/>
        </w:rPr>
        <w:t>На 2023 год в рамках национального проекта «Культура» планируется подача заявки на участие в конкурсном отборе в целях поддержки лучших учреждений и работников культуры, находящихся в сельской местности.</w:t>
      </w:r>
    </w:p>
    <w:p w:rsidR="00C8032A" w:rsidRPr="00C8032A" w:rsidRDefault="00C8032A" w:rsidP="004D526A">
      <w:pPr>
        <w:tabs>
          <w:tab w:val="left" w:pos="142"/>
        </w:tabs>
        <w:ind w:firstLine="709"/>
        <w:contextualSpacing/>
        <w:jc w:val="both"/>
        <w:rPr>
          <w:rFonts w:ascii="Times New Roman" w:hAnsi="Times New Roman" w:cs="Times New Roman"/>
          <w:b/>
          <w:color w:val="auto"/>
          <w:sz w:val="28"/>
          <w:szCs w:val="28"/>
          <w:highlight w:val="yellow"/>
        </w:rPr>
      </w:pPr>
    </w:p>
    <w:p w:rsidR="00C8032A" w:rsidRPr="00C8032A" w:rsidRDefault="00C8032A" w:rsidP="004D526A">
      <w:pPr>
        <w:tabs>
          <w:tab w:val="left" w:pos="142"/>
        </w:tabs>
        <w:ind w:firstLine="709"/>
        <w:contextualSpacing/>
        <w:jc w:val="center"/>
        <w:rPr>
          <w:rFonts w:ascii="Times New Roman" w:hAnsi="Times New Roman" w:cs="Times New Roman"/>
          <w:b/>
          <w:color w:val="auto"/>
          <w:sz w:val="28"/>
          <w:szCs w:val="28"/>
        </w:rPr>
      </w:pPr>
      <w:r w:rsidRPr="00C8032A">
        <w:rPr>
          <w:rFonts w:ascii="Times New Roman" w:hAnsi="Times New Roman" w:cs="Times New Roman"/>
          <w:b/>
          <w:color w:val="auto"/>
          <w:sz w:val="28"/>
          <w:szCs w:val="28"/>
        </w:rPr>
        <w:t>ФИЗИЧЕСКАЯ КУЛЬТУРА И СПОРТ</w:t>
      </w:r>
    </w:p>
    <w:p w:rsidR="00C8032A" w:rsidRPr="00C8032A" w:rsidRDefault="00C8032A" w:rsidP="004D526A">
      <w:pPr>
        <w:tabs>
          <w:tab w:val="left" w:pos="142"/>
        </w:tabs>
        <w:ind w:firstLine="709"/>
        <w:jc w:val="both"/>
        <w:rPr>
          <w:rFonts w:ascii="Times New Roman" w:hAnsi="Times New Roman" w:cs="Times New Roman"/>
          <w:color w:val="auto"/>
          <w:sz w:val="28"/>
          <w:szCs w:val="28"/>
        </w:rPr>
      </w:pPr>
      <w:r w:rsidRPr="00C8032A">
        <w:rPr>
          <w:rFonts w:ascii="Times New Roman" w:hAnsi="Times New Roman" w:cs="Times New Roman"/>
          <w:color w:val="auto"/>
          <w:sz w:val="28"/>
          <w:szCs w:val="28"/>
        </w:rPr>
        <w:t xml:space="preserve">Отличительной особенностью спорта в Новоалександровском городском округе стал рост количества и качества мероприятий, рост охвата жителей округа, пропаганда здорового образа жизни. </w:t>
      </w:r>
    </w:p>
    <w:p w:rsidR="00C8032A" w:rsidRPr="00C8032A" w:rsidRDefault="00C8032A" w:rsidP="004D526A">
      <w:pPr>
        <w:ind w:firstLine="709"/>
        <w:jc w:val="both"/>
        <w:rPr>
          <w:rFonts w:ascii="Times New Roman" w:hAnsi="Times New Roman" w:cs="Times New Roman"/>
          <w:color w:val="auto"/>
          <w:sz w:val="28"/>
          <w:szCs w:val="28"/>
        </w:rPr>
      </w:pPr>
      <w:r w:rsidRPr="00C8032A">
        <w:rPr>
          <w:rFonts w:ascii="Times New Roman" w:hAnsi="Times New Roman" w:cs="Times New Roman"/>
          <w:color w:val="auto"/>
          <w:sz w:val="28"/>
          <w:szCs w:val="28"/>
        </w:rPr>
        <w:t xml:space="preserve">В Новоалександровском городском округе функционирует 4 учреждения спорта с охватом более 31 500 человек, что превысило (55 %) от общей численности населения. Расходы на финансовое обеспечение учреждений физической культуры и спорта городского округа за 2022 год составили 63 722,93 </w:t>
      </w:r>
      <w:proofErr w:type="spellStart"/>
      <w:r w:rsidRPr="00C8032A">
        <w:rPr>
          <w:rFonts w:ascii="Times New Roman" w:hAnsi="Times New Roman" w:cs="Times New Roman"/>
          <w:color w:val="auto"/>
          <w:sz w:val="28"/>
          <w:szCs w:val="28"/>
        </w:rPr>
        <w:t>тыс.руб</w:t>
      </w:r>
      <w:proofErr w:type="spellEnd"/>
      <w:r w:rsidRPr="00C8032A">
        <w:rPr>
          <w:rFonts w:ascii="Times New Roman" w:hAnsi="Times New Roman" w:cs="Times New Roman"/>
          <w:color w:val="auto"/>
          <w:sz w:val="28"/>
          <w:szCs w:val="28"/>
        </w:rPr>
        <w:t>.</w:t>
      </w:r>
    </w:p>
    <w:p w:rsidR="00C8032A" w:rsidRPr="00C8032A" w:rsidRDefault="00C8032A" w:rsidP="004D526A">
      <w:pPr>
        <w:ind w:firstLine="709"/>
        <w:jc w:val="both"/>
        <w:rPr>
          <w:rFonts w:ascii="Times New Roman" w:hAnsi="Times New Roman" w:cs="Times New Roman"/>
          <w:color w:val="auto"/>
          <w:sz w:val="28"/>
          <w:szCs w:val="28"/>
        </w:rPr>
      </w:pPr>
      <w:r w:rsidRPr="00C8032A">
        <w:rPr>
          <w:rFonts w:ascii="Times New Roman" w:hAnsi="Times New Roman" w:cs="Times New Roman"/>
          <w:color w:val="auto"/>
          <w:sz w:val="28"/>
          <w:szCs w:val="28"/>
        </w:rPr>
        <w:t>За 2022 год 210 человек приняли участие в выполнении нормативов испытаний (тестов) комплекса ГТО. В электронную базу данных АИС ГТО направлены протоколы на присвоение знаков отличия ГТО на 145 участников, из них: на золотой знак – 58 человек, серебряный знак – 54 человека, бронзовый знак – 33 человека.</w:t>
      </w:r>
    </w:p>
    <w:p w:rsidR="00C8032A" w:rsidRPr="00C8032A" w:rsidRDefault="00C8032A" w:rsidP="004D526A">
      <w:pPr>
        <w:ind w:firstLine="709"/>
        <w:jc w:val="both"/>
        <w:rPr>
          <w:rFonts w:ascii="Times New Roman" w:hAnsi="Times New Roman" w:cs="Times New Roman"/>
          <w:color w:val="auto"/>
          <w:sz w:val="28"/>
          <w:szCs w:val="28"/>
        </w:rPr>
      </w:pPr>
      <w:r w:rsidRPr="00C8032A">
        <w:rPr>
          <w:rFonts w:ascii="Times New Roman" w:hAnsi="Times New Roman" w:cs="Times New Roman"/>
          <w:color w:val="auto"/>
          <w:sz w:val="28"/>
          <w:szCs w:val="28"/>
        </w:rPr>
        <w:t xml:space="preserve">В учреждениях спорта функционируют универсальные спортивные и тренажёрные залы, оснащённые современным спортивным оборудованием и инвентарем, в которых проводятся занятия для детей и взрослых, ведутся занятия по фитнесу. Действуют спортивные секции по футболу, настольному теннису, баскетболу, волейболу, плаванию, легкой атлетике, секции в которых преподают тренеры по рукопашному бою и греко-римской борьбе, единоборства </w:t>
      </w:r>
      <w:proofErr w:type="spellStart"/>
      <w:r w:rsidRPr="00C8032A">
        <w:rPr>
          <w:rFonts w:ascii="Times New Roman" w:hAnsi="Times New Roman" w:cs="Times New Roman"/>
          <w:color w:val="auto"/>
          <w:sz w:val="28"/>
          <w:szCs w:val="28"/>
        </w:rPr>
        <w:t>кудо</w:t>
      </w:r>
      <w:proofErr w:type="spellEnd"/>
      <w:r w:rsidRPr="00C8032A">
        <w:rPr>
          <w:rFonts w:ascii="Times New Roman" w:hAnsi="Times New Roman" w:cs="Times New Roman"/>
          <w:color w:val="auto"/>
          <w:sz w:val="28"/>
          <w:szCs w:val="28"/>
        </w:rPr>
        <w:t>.</w:t>
      </w:r>
    </w:p>
    <w:p w:rsidR="00C8032A" w:rsidRPr="00C8032A" w:rsidRDefault="00C8032A" w:rsidP="004D526A">
      <w:pPr>
        <w:widowControl/>
        <w:ind w:firstLine="709"/>
        <w:jc w:val="both"/>
        <w:rPr>
          <w:rFonts w:ascii="Times New Roman" w:hAnsi="Times New Roman" w:cs="Times New Roman"/>
          <w:color w:val="auto"/>
          <w:sz w:val="28"/>
          <w:szCs w:val="28"/>
        </w:rPr>
      </w:pPr>
      <w:r w:rsidRPr="00C8032A">
        <w:rPr>
          <w:rFonts w:ascii="Times New Roman" w:hAnsi="Times New Roman" w:cs="Times New Roman"/>
          <w:color w:val="auto"/>
          <w:sz w:val="28"/>
          <w:szCs w:val="28"/>
        </w:rPr>
        <w:t xml:space="preserve">На футбольном поле стадиона «Дружба» </w:t>
      </w:r>
      <w:proofErr w:type="spellStart"/>
      <w:r w:rsidRPr="00C8032A">
        <w:rPr>
          <w:rFonts w:ascii="Times New Roman" w:hAnsi="Times New Roman" w:cs="Times New Roman"/>
          <w:color w:val="auto"/>
          <w:sz w:val="28"/>
          <w:szCs w:val="28"/>
        </w:rPr>
        <w:t>г.Новоалександровска</w:t>
      </w:r>
      <w:proofErr w:type="spellEnd"/>
      <w:r w:rsidRPr="00C8032A">
        <w:rPr>
          <w:rFonts w:ascii="Times New Roman" w:hAnsi="Times New Roman" w:cs="Times New Roman"/>
          <w:color w:val="auto"/>
          <w:sz w:val="28"/>
          <w:szCs w:val="28"/>
        </w:rPr>
        <w:t xml:space="preserve"> имеются беговые дорожки с натуральным покрытием, уличные тренажеры, которые являются отличной альтернативой тренажерным залам для физических упражнений на свежем воздухе, баскетбольная площадка. На стадионе проводит занятия и тренировки детская спортивная школа и футбольный клуб «Искра». Стадион ежедневно открыт для бесплатного посещения жителями городского округа. </w:t>
      </w:r>
    </w:p>
    <w:p w:rsidR="00C8032A" w:rsidRPr="00C8032A" w:rsidRDefault="00C8032A" w:rsidP="004D526A">
      <w:pPr>
        <w:widowControl/>
        <w:ind w:firstLine="709"/>
        <w:jc w:val="both"/>
        <w:rPr>
          <w:rFonts w:ascii="Times New Roman" w:eastAsiaTheme="minorEastAsia" w:hAnsi="Times New Roman" w:cs="Times New Roman"/>
          <w:color w:val="auto"/>
          <w:sz w:val="28"/>
          <w:szCs w:val="28"/>
          <w:lang w:bidi="ar-SA"/>
        </w:rPr>
      </w:pPr>
      <w:r w:rsidRPr="00C8032A">
        <w:rPr>
          <w:rFonts w:ascii="Times New Roman" w:hAnsi="Times New Roman" w:cs="Times New Roman"/>
          <w:color w:val="auto"/>
          <w:sz w:val="28"/>
          <w:szCs w:val="28"/>
        </w:rPr>
        <w:t>На с</w:t>
      </w:r>
      <w:r w:rsidRPr="00C8032A">
        <w:rPr>
          <w:rFonts w:ascii="Times New Roman" w:eastAsiaTheme="minorEastAsia" w:hAnsi="Times New Roman" w:cs="Times New Roman"/>
          <w:color w:val="auto"/>
          <w:sz w:val="28"/>
          <w:szCs w:val="28"/>
          <w:lang w:bidi="ar-SA"/>
        </w:rPr>
        <w:t>тадионе «Дружба» проведены следующие спортивные соревнования и мероприятия: спартакиада летних лагерей, спартакиада поселений, посвящённая Дню физкультурника, 27 футбольных матчей в рамках Первенства округа по футболу, кубок закрытия футбольного сезона-2022 года.</w:t>
      </w:r>
    </w:p>
    <w:p w:rsidR="00C8032A" w:rsidRPr="00C8032A" w:rsidRDefault="00C8032A" w:rsidP="004D526A">
      <w:pPr>
        <w:ind w:firstLine="709"/>
        <w:jc w:val="both"/>
        <w:rPr>
          <w:rFonts w:ascii="Times New Roman" w:hAnsi="Times New Roman" w:cs="Times New Roman"/>
          <w:color w:val="auto"/>
          <w:sz w:val="28"/>
          <w:szCs w:val="28"/>
          <w:shd w:val="clear" w:color="auto" w:fill="FFFFFF"/>
        </w:rPr>
      </w:pPr>
      <w:r w:rsidRPr="00C8032A">
        <w:rPr>
          <w:rFonts w:ascii="Times New Roman" w:eastAsiaTheme="minorEastAsia" w:hAnsi="Times New Roman" w:cs="Times New Roman"/>
          <w:color w:val="auto"/>
          <w:sz w:val="28"/>
          <w:szCs w:val="28"/>
          <w:lang w:bidi="ar-SA"/>
        </w:rPr>
        <w:t xml:space="preserve">В физкультурно-оздоровительный комплексе Новоалександровского городского округа в 2022 году проводились все масштабные районные спортивные мероприятия: </w:t>
      </w:r>
      <w:r w:rsidRPr="00C8032A">
        <w:rPr>
          <w:rFonts w:ascii="Times New Roman" w:hAnsi="Times New Roman" w:cs="Times New Roman"/>
          <w:color w:val="auto"/>
          <w:sz w:val="28"/>
          <w:szCs w:val="28"/>
        </w:rPr>
        <w:t xml:space="preserve">спартакиада, посвящённая Всемирному дню здоровья; кубок НГО по шахматам; открытый кубок округа по волейболу; первенство округа по баскетболу среди мужчин и женщин; первенство округа </w:t>
      </w:r>
      <w:r w:rsidRPr="00C8032A">
        <w:rPr>
          <w:rFonts w:ascii="Times New Roman" w:hAnsi="Times New Roman" w:cs="Times New Roman"/>
          <w:color w:val="auto"/>
          <w:sz w:val="28"/>
          <w:szCs w:val="28"/>
        </w:rPr>
        <w:lastRenderedPageBreak/>
        <w:t xml:space="preserve">по баскетболу среди обучающихся общеобразовательных учреждений разных возрастных категорий; турнир по мини-футболу среди обучающих; спартакиада сельскохозяйственных предприятий и трудовых коллективов; открытое первенство по плаванию; </w:t>
      </w:r>
      <w:r w:rsidRPr="00C8032A">
        <w:rPr>
          <w:rFonts w:ascii="Times New Roman" w:hAnsi="Times New Roman" w:cs="Times New Roman"/>
          <w:color w:val="auto"/>
          <w:sz w:val="28"/>
          <w:szCs w:val="28"/>
          <w:shd w:val="clear" w:color="auto" w:fill="FFFFFF"/>
        </w:rPr>
        <w:t>семейное первенство «Папа, мама, я – спортивная семья».</w:t>
      </w:r>
    </w:p>
    <w:p w:rsidR="00C8032A" w:rsidRPr="00C8032A" w:rsidRDefault="00C8032A" w:rsidP="004D526A">
      <w:pPr>
        <w:tabs>
          <w:tab w:val="left" w:pos="142"/>
        </w:tabs>
        <w:ind w:firstLine="709"/>
        <w:jc w:val="both"/>
        <w:rPr>
          <w:rFonts w:ascii="Times New Roman" w:hAnsi="Times New Roman" w:cs="Times New Roman"/>
          <w:color w:val="auto"/>
          <w:sz w:val="28"/>
          <w:szCs w:val="28"/>
        </w:rPr>
      </w:pPr>
      <w:r w:rsidRPr="00C8032A">
        <w:rPr>
          <w:rFonts w:ascii="Times New Roman" w:hAnsi="Times New Roman" w:cs="Times New Roman"/>
          <w:noProof/>
          <w:color w:val="auto"/>
          <w:sz w:val="28"/>
          <w:szCs w:val="28"/>
          <w:lang w:bidi="ar-SA"/>
        </w:rPr>
        <w:drawing>
          <wp:inline distT="0" distB="0" distL="0" distR="0" wp14:anchorId="36F7E762" wp14:editId="5F747BC8">
            <wp:extent cx="5419725" cy="3190635"/>
            <wp:effectExtent l="0" t="0" r="0" b="0"/>
            <wp:docPr id="51" name="Рисунок 51" descr="Безымянный-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Безымянный-4"/>
                    <pic:cNvPicPr>
                      <a:picLocks noChangeAspect="1" noChangeArrowheads="1"/>
                    </pic:cNvPicPr>
                  </pic:nvPicPr>
                  <pic:blipFill>
                    <a:blip r:embed="rId104">
                      <a:extLst>
                        <a:ext uri="{28A0092B-C50C-407E-A947-70E740481C1C}">
                          <a14:useLocalDpi xmlns:a14="http://schemas.microsoft.com/office/drawing/2010/main" val="0"/>
                        </a:ext>
                      </a:extLst>
                    </a:blip>
                    <a:srcRect l="5522" t="3770" r="5688" b="35405"/>
                    <a:stretch>
                      <a:fillRect/>
                    </a:stretch>
                  </pic:blipFill>
                  <pic:spPr bwMode="auto">
                    <a:xfrm>
                      <a:off x="0" y="0"/>
                      <a:ext cx="5432429" cy="3198114"/>
                    </a:xfrm>
                    <a:prstGeom prst="rect">
                      <a:avLst/>
                    </a:prstGeom>
                    <a:noFill/>
                    <a:ln>
                      <a:noFill/>
                    </a:ln>
                  </pic:spPr>
                </pic:pic>
              </a:graphicData>
            </a:graphic>
          </wp:inline>
        </w:drawing>
      </w:r>
    </w:p>
    <w:p w:rsidR="00C8032A" w:rsidRPr="00C8032A" w:rsidRDefault="00C8032A" w:rsidP="004D526A">
      <w:pPr>
        <w:ind w:firstLine="709"/>
        <w:jc w:val="both"/>
        <w:rPr>
          <w:rFonts w:ascii="Times New Roman" w:hAnsi="Times New Roman" w:cs="Times New Roman"/>
          <w:color w:val="auto"/>
          <w:sz w:val="28"/>
          <w:szCs w:val="28"/>
        </w:rPr>
      </w:pPr>
      <w:r w:rsidRPr="00C8032A">
        <w:rPr>
          <w:rFonts w:ascii="Times New Roman" w:hAnsi="Times New Roman" w:cs="Times New Roman"/>
          <w:color w:val="auto"/>
          <w:sz w:val="28"/>
          <w:szCs w:val="28"/>
        </w:rPr>
        <w:t>В 2022 году в спортивно-массовых мероприятиях приняло участие более 10 000 человек.</w:t>
      </w:r>
    </w:p>
    <w:p w:rsidR="00C8032A" w:rsidRPr="00C8032A" w:rsidRDefault="00C8032A" w:rsidP="004D526A">
      <w:pPr>
        <w:tabs>
          <w:tab w:val="left" w:pos="142"/>
        </w:tabs>
        <w:ind w:firstLine="709"/>
        <w:jc w:val="both"/>
        <w:rPr>
          <w:rFonts w:ascii="Times New Roman" w:hAnsi="Times New Roman" w:cs="Times New Roman"/>
          <w:color w:val="auto"/>
          <w:sz w:val="28"/>
          <w:szCs w:val="28"/>
        </w:rPr>
      </w:pPr>
      <w:r w:rsidRPr="00C8032A">
        <w:rPr>
          <w:rFonts w:ascii="Times New Roman" w:hAnsi="Times New Roman" w:cs="Times New Roman"/>
          <w:color w:val="auto"/>
          <w:sz w:val="28"/>
          <w:szCs w:val="28"/>
        </w:rPr>
        <w:t xml:space="preserve">Продолжает меняться спортивный облик округа. После ремонта по краевой программе местных инициатив в 2022 году начал работу стадион в </w:t>
      </w:r>
      <w:proofErr w:type="spellStart"/>
      <w:r w:rsidRPr="00C8032A">
        <w:rPr>
          <w:rFonts w:ascii="Times New Roman" w:hAnsi="Times New Roman" w:cs="Times New Roman"/>
          <w:color w:val="auto"/>
          <w:sz w:val="28"/>
          <w:szCs w:val="28"/>
        </w:rPr>
        <w:t>п.Краснозоринский</w:t>
      </w:r>
      <w:proofErr w:type="spellEnd"/>
      <w:r w:rsidRPr="00C8032A">
        <w:rPr>
          <w:rFonts w:ascii="Times New Roman" w:hAnsi="Times New Roman" w:cs="Times New Roman"/>
          <w:color w:val="auto"/>
          <w:sz w:val="28"/>
          <w:szCs w:val="28"/>
        </w:rPr>
        <w:t xml:space="preserve">. </w:t>
      </w:r>
    </w:p>
    <w:p w:rsidR="00C8032A" w:rsidRPr="00C8032A" w:rsidRDefault="00C8032A" w:rsidP="004D526A">
      <w:pPr>
        <w:ind w:firstLine="709"/>
        <w:jc w:val="both"/>
        <w:rPr>
          <w:rFonts w:ascii="Times New Roman" w:hAnsi="Times New Roman" w:cs="Times New Roman"/>
          <w:color w:val="auto"/>
          <w:sz w:val="28"/>
          <w:szCs w:val="28"/>
        </w:rPr>
      </w:pPr>
    </w:p>
    <w:p w:rsidR="00C8032A" w:rsidRPr="00C8032A" w:rsidRDefault="00C8032A" w:rsidP="004D526A">
      <w:pPr>
        <w:tabs>
          <w:tab w:val="left" w:pos="142"/>
        </w:tabs>
        <w:ind w:firstLine="709"/>
        <w:contextualSpacing/>
        <w:jc w:val="center"/>
        <w:rPr>
          <w:rFonts w:ascii="Times New Roman" w:hAnsi="Times New Roman" w:cs="Times New Roman"/>
          <w:b/>
          <w:color w:val="auto"/>
          <w:sz w:val="28"/>
          <w:szCs w:val="28"/>
        </w:rPr>
      </w:pPr>
      <w:r w:rsidRPr="00C8032A">
        <w:rPr>
          <w:rFonts w:ascii="Times New Roman" w:hAnsi="Times New Roman" w:cs="Times New Roman"/>
          <w:b/>
          <w:color w:val="auto"/>
          <w:sz w:val="28"/>
          <w:szCs w:val="28"/>
        </w:rPr>
        <w:t>ОБЕСПЕЧЕНИЕ БЕЗОПАСНОСТИ ГРАЖДАН</w:t>
      </w:r>
    </w:p>
    <w:p w:rsidR="00C8032A" w:rsidRPr="00C8032A" w:rsidRDefault="00C8032A" w:rsidP="004D526A">
      <w:pPr>
        <w:tabs>
          <w:tab w:val="left" w:pos="142"/>
        </w:tabs>
        <w:ind w:firstLine="709"/>
        <w:contextualSpacing/>
        <w:jc w:val="both"/>
        <w:rPr>
          <w:rFonts w:ascii="Times New Roman" w:eastAsia="Times New Roman" w:hAnsi="Times New Roman" w:cs="Times New Roman"/>
          <w:color w:val="auto"/>
          <w:sz w:val="28"/>
          <w:szCs w:val="28"/>
        </w:rPr>
      </w:pPr>
      <w:r w:rsidRPr="00C8032A">
        <w:rPr>
          <w:rFonts w:ascii="Times New Roman" w:hAnsi="Times New Roman" w:cs="Times New Roman"/>
          <w:color w:val="auto"/>
          <w:sz w:val="28"/>
          <w:szCs w:val="28"/>
        </w:rPr>
        <w:t>В Новоалександровском городском округе Ставропольского края постановлением администрации Новоалександровского городского округа Ставропольского края от 02 февраля 2018</w:t>
      </w:r>
      <w:r w:rsidRPr="00C8032A">
        <w:rPr>
          <w:rFonts w:ascii="Times New Roman" w:eastAsia="Times New Roman" w:hAnsi="Times New Roman" w:cs="Times New Roman"/>
          <w:color w:val="auto"/>
          <w:sz w:val="28"/>
          <w:szCs w:val="28"/>
        </w:rPr>
        <w:t xml:space="preserve"> № 114 </w:t>
      </w:r>
      <w:r w:rsidRPr="00C8032A">
        <w:rPr>
          <w:rFonts w:ascii="Times New Roman" w:hAnsi="Times New Roman" w:cs="Times New Roman"/>
          <w:color w:val="auto"/>
          <w:sz w:val="28"/>
          <w:szCs w:val="28"/>
        </w:rPr>
        <w:t>создана м</w:t>
      </w:r>
      <w:r w:rsidRPr="00C8032A">
        <w:rPr>
          <w:rFonts w:ascii="Times New Roman" w:eastAsia="Times New Roman" w:hAnsi="Times New Roman" w:cs="Times New Roman"/>
          <w:color w:val="auto"/>
          <w:sz w:val="28"/>
          <w:szCs w:val="28"/>
        </w:rPr>
        <w:t>ежведомственная комиссия по профилактике правонарушений.</w:t>
      </w:r>
    </w:p>
    <w:p w:rsidR="00C8032A" w:rsidRPr="00C8032A" w:rsidRDefault="00C8032A" w:rsidP="004D526A">
      <w:pPr>
        <w:tabs>
          <w:tab w:val="left" w:pos="142"/>
        </w:tabs>
        <w:ind w:firstLine="709"/>
        <w:contextualSpacing/>
        <w:jc w:val="both"/>
        <w:rPr>
          <w:rFonts w:ascii="Times New Roman" w:hAnsi="Times New Roman" w:cs="Times New Roman"/>
          <w:color w:val="auto"/>
          <w:sz w:val="28"/>
          <w:szCs w:val="28"/>
        </w:rPr>
      </w:pPr>
      <w:r w:rsidRPr="00C8032A">
        <w:rPr>
          <w:rFonts w:ascii="Times New Roman" w:hAnsi="Times New Roman" w:cs="Times New Roman"/>
          <w:color w:val="auto"/>
          <w:sz w:val="28"/>
          <w:szCs w:val="28"/>
        </w:rPr>
        <w:t>Наиболее значимые результаты реализованных решений за отчётный период следующие:</w:t>
      </w:r>
    </w:p>
    <w:p w:rsidR="00C8032A" w:rsidRPr="00C8032A" w:rsidRDefault="00C8032A" w:rsidP="004D526A">
      <w:pPr>
        <w:tabs>
          <w:tab w:val="left" w:pos="142"/>
        </w:tabs>
        <w:ind w:firstLine="709"/>
        <w:contextualSpacing/>
        <w:jc w:val="both"/>
        <w:rPr>
          <w:rFonts w:ascii="Times New Roman" w:hAnsi="Times New Roman" w:cs="Times New Roman"/>
          <w:color w:val="auto"/>
          <w:sz w:val="28"/>
          <w:szCs w:val="28"/>
        </w:rPr>
      </w:pPr>
      <w:r w:rsidRPr="00C8032A">
        <w:rPr>
          <w:rFonts w:ascii="Times New Roman" w:hAnsi="Times New Roman" w:cs="Times New Roman"/>
          <w:color w:val="auto"/>
          <w:sz w:val="28"/>
          <w:szCs w:val="28"/>
        </w:rPr>
        <w:t>- проведена работа с предпринимателями, организациями и предприятиями Новоалександровского городского округа в целях выделения рабочих мест для граждан отбывающих наказание в виде обязательных работ и исправительных работ на территориях Новоалександровского городского округа Ставропольского края; проведён комплекс мероприятий направленных на социальную адаптацию лиц указанной категории, в том числе оказана помощь в трудоустройстве, в получении документов и иной необходимой помощи гражданам; проведена адресная работа с гражданами, направленная на недопущение повторных правонарушений;</w:t>
      </w:r>
    </w:p>
    <w:p w:rsidR="00C8032A" w:rsidRPr="00C8032A" w:rsidRDefault="00C8032A" w:rsidP="004D526A">
      <w:pPr>
        <w:tabs>
          <w:tab w:val="left" w:pos="142"/>
        </w:tabs>
        <w:ind w:firstLine="709"/>
        <w:contextualSpacing/>
        <w:jc w:val="both"/>
        <w:rPr>
          <w:rFonts w:ascii="Times New Roman" w:hAnsi="Times New Roman" w:cs="Times New Roman"/>
          <w:color w:val="auto"/>
          <w:sz w:val="28"/>
          <w:szCs w:val="28"/>
        </w:rPr>
      </w:pPr>
      <w:r w:rsidRPr="00C8032A">
        <w:rPr>
          <w:rFonts w:ascii="Times New Roman" w:hAnsi="Times New Roman" w:cs="Times New Roman"/>
          <w:color w:val="auto"/>
          <w:sz w:val="28"/>
          <w:szCs w:val="28"/>
        </w:rPr>
        <w:t xml:space="preserve">- организован контроль за созданием и деятельностью народных дружин, в том числе из числа казачьих обществ на подведомственной </w:t>
      </w:r>
      <w:r w:rsidRPr="00C8032A">
        <w:rPr>
          <w:rFonts w:ascii="Times New Roman" w:hAnsi="Times New Roman" w:cs="Times New Roman"/>
          <w:color w:val="auto"/>
          <w:sz w:val="28"/>
          <w:szCs w:val="28"/>
        </w:rPr>
        <w:lastRenderedPageBreak/>
        <w:t>территории. В отчетном периоде начальниками территориальных отделов администрации Новоалександровского городского округа проведена работа по приведению учредительной документации народных дружин в соответствии с требованиями законодательства. Во всех 12 территориальных отделах созданы и оказывают помощь правоохранительным органам 12 народных дружин;</w:t>
      </w:r>
    </w:p>
    <w:p w:rsidR="00C8032A" w:rsidRPr="00C8032A" w:rsidRDefault="00C8032A" w:rsidP="004D526A">
      <w:pPr>
        <w:tabs>
          <w:tab w:val="left" w:pos="142"/>
        </w:tabs>
        <w:ind w:firstLine="709"/>
        <w:contextualSpacing/>
        <w:jc w:val="both"/>
        <w:rPr>
          <w:rFonts w:ascii="Times New Roman" w:hAnsi="Times New Roman" w:cs="Times New Roman"/>
          <w:color w:val="auto"/>
          <w:sz w:val="28"/>
          <w:szCs w:val="28"/>
        </w:rPr>
      </w:pPr>
      <w:r w:rsidRPr="00C8032A">
        <w:rPr>
          <w:rFonts w:ascii="Times New Roman" w:hAnsi="Times New Roman" w:cs="Times New Roman"/>
          <w:color w:val="auto"/>
          <w:sz w:val="28"/>
          <w:szCs w:val="28"/>
        </w:rPr>
        <w:t xml:space="preserve">- совместно с ОМВД России по </w:t>
      </w:r>
      <w:proofErr w:type="spellStart"/>
      <w:r w:rsidRPr="00C8032A">
        <w:rPr>
          <w:rFonts w:ascii="Times New Roman" w:hAnsi="Times New Roman" w:cs="Times New Roman"/>
          <w:color w:val="auto"/>
          <w:sz w:val="28"/>
          <w:szCs w:val="28"/>
        </w:rPr>
        <w:t>Новоалександровскому</w:t>
      </w:r>
      <w:proofErr w:type="spellEnd"/>
      <w:r w:rsidRPr="00C8032A">
        <w:rPr>
          <w:rFonts w:ascii="Times New Roman" w:hAnsi="Times New Roman" w:cs="Times New Roman"/>
          <w:color w:val="auto"/>
          <w:sz w:val="28"/>
          <w:szCs w:val="28"/>
        </w:rPr>
        <w:t xml:space="preserve"> городскому округу проведен анализ по административным участкам, на которых совершены преступления в общественных местах (в том числе и на улице), с целью выявления наиболее криминогенных мест совершаемых преступлений с учетом роста преступлений на территории Новоалександровского городского округа Ставропольского края;</w:t>
      </w:r>
    </w:p>
    <w:p w:rsidR="00C8032A" w:rsidRPr="00C8032A" w:rsidRDefault="00C8032A" w:rsidP="004D526A">
      <w:pPr>
        <w:tabs>
          <w:tab w:val="left" w:pos="142"/>
        </w:tabs>
        <w:ind w:firstLine="709"/>
        <w:contextualSpacing/>
        <w:jc w:val="both"/>
        <w:rPr>
          <w:rFonts w:ascii="Times New Roman" w:hAnsi="Times New Roman" w:cs="Times New Roman"/>
          <w:color w:val="auto"/>
          <w:sz w:val="28"/>
          <w:szCs w:val="28"/>
        </w:rPr>
      </w:pPr>
      <w:r w:rsidRPr="00C8032A">
        <w:rPr>
          <w:rFonts w:ascii="Times New Roman" w:hAnsi="Times New Roman" w:cs="Times New Roman"/>
          <w:color w:val="auto"/>
          <w:sz w:val="28"/>
          <w:szCs w:val="28"/>
        </w:rPr>
        <w:t>- разработаны и распространены в местах массового пребывания людей, в общественном транспорте информационные памятки, с разъяснением законодательства РФ в случае совершения преступлений в общественных местах (в том числе и на улице);</w:t>
      </w:r>
    </w:p>
    <w:p w:rsidR="00C8032A" w:rsidRPr="00C8032A" w:rsidRDefault="00C8032A" w:rsidP="004D526A">
      <w:pPr>
        <w:tabs>
          <w:tab w:val="left" w:pos="142"/>
        </w:tabs>
        <w:ind w:firstLine="709"/>
        <w:contextualSpacing/>
        <w:jc w:val="both"/>
        <w:rPr>
          <w:rFonts w:ascii="Times New Roman" w:hAnsi="Times New Roman" w:cs="Times New Roman"/>
          <w:bCs/>
          <w:color w:val="auto"/>
          <w:sz w:val="28"/>
          <w:szCs w:val="28"/>
        </w:rPr>
      </w:pPr>
      <w:r w:rsidRPr="00C8032A">
        <w:rPr>
          <w:rFonts w:ascii="Times New Roman" w:hAnsi="Times New Roman" w:cs="Times New Roman"/>
          <w:bCs/>
          <w:color w:val="auto"/>
          <w:sz w:val="28"/>
          <w:szCs w:val="28"/>
        </w:rPr>
        <w:t>- проведено более 65 информационно - профилактических мероприятий, направленных на информирование граждан Новоалександровского городского округа о различных способах мошенничества. Направлены письма в управляющие компании с рекомендациями о проведении встреч с жителями многоквартирных домов, разработаны листовки о разных способах мошеннических действий, направлены письма финансово – кредитным организациям, расположенным на территории Новоалександровского городского округа, с просьбой о размещении на квитанциях бланков предупреждающей информации, о различных видах мошеннических действий, а также на информационных стендах в данных организациях;</w:t>
      </w:r>
    </w:p>
    <w:p w:rsidR="00C8032A" w:rsidRPr="00C8032A" w:rsidRDefault="00C8032A" w:rsidP="004D526A">
      <w:pPr>
        <w:tabs>
          <w:tab w:val="left" w:pos="142"/>
        </w:tabs>
        <w:ind w:firstLine="709"/>
        <w:contextualSpacing/>
        <w:jc w:val="both"/>
        <w:rPr>
          <w:rFonts w:ascii="Times New Roman" w:eastAsia="Calibri" w:hAnsi="Times New Roman" w:cs="Times New Roman"/>
          <w:bCs/>
          <w:color w:val="auto"/>
          <w:sz w:val="28"/>
          <w:szCs w:val="28"/>
          <w:lang w:eastAsia="en-US" w:bidi="ar-SA"/>
        </w:rPr>
      </w:pPr>
      <w:r w:rsidRPr="00C8032A">
        <w:rPr>
          <w:rFonts w:ascii="Times New Roman" w:hAnsi="Times New Roman" w:cs="Times New Roman"/>
          <w:bCs/>
          <w:color w:val="auto"/>
          <w:sz w:val="28"/>
          <w:szCs w:val="28"/>
        </w:rPr>
        <w:t xml:space="preserve">- </w:t>
      </w:r>
      <w:r w:rsidRPr="00C8032A">
        <w:rPr>
          <w:rFonts w:ascii="Times New Roman" w:eastAsia="Calibri" w:hAnsi="Times New Roman" w:cs="Times New Roman"/>
          <w:color w:val="auto"/>
          <w:sz w:val="28"/>
          <w:szCs w:val="28"/>
          <w:lang w:eastAsia="en-US" w:bidi="ar-SA"/>
        </w:rPr>
        <w:t>на территории Новоалександровского городского округа создано общественное объединение правоохранительной направленности из числа молодежи (</w:t>
      </w:r>
      <w:r w:rsidRPr="00C8032A">
        <w:rPr>
          <w:rFonts w:ascii="Times New Roman" w:eastAsia="Calibri" w:hAnsi="Times New Roman" w:cs="Times New Roman"/>
          <w:bCs/>
          <w:color w:val="auto"/>
          <w:sz w:val="28"/>
          <w:szCs w:val="28"/>
          <w:lang w:eastAsia="en-US" w:bidi="ar-SA"/>
        </w:rPr>
        <w:t>ООПН) «Молодежный патруль», основной деятельностью которого является проведение мероприятий направленных на профилактику правонарушений.</w:t>
      </w:r>
    </w:p>
    <w:p w:rsidR="00C8032A" w:rsidRPr="00C8032A" w:rsidRDefault="00C8032A" w:rsidP="004D526A">
      <w:pPr>
        <w:tabs>
          <w:tab w:val="left" w:pos="142"/>
        </w:tabs>
        <w:ind w:firstLine="709"/>
        <w:contextualSpacing/>
        <w:jc w:val="both"/>
        <w:rPr>
          <w:rFonts w:ascii="Times New Roman" w:eastAsia="Calibri" w:hAnsi="Times New Roman" w:cs="Times New Roman"/>
          <w:bCs/>
          <w:color w:val="auto"/>
          <w:sz w:val="28"/>
          <w:szCs w:val="28"/>
          <w:lang w:eastAsia="en-US" w:bidi="ar-SA"/>
        </w:rPr>
      </w:pPr>
      <w:r w:rsidRPr="00C8032A">
        <w:rPr>
          <w:rFonts w:ascii="Times New Roman" w:eastAsia="Calibri" w:hAnsi="Times New Roman" w:cs="Times New Roman"/>
          <w:bCs/>
          <w:color w:val="auto"/>
          <w:sz w:val="28"/>
          <w:szCs w:val="28"/>
          <w:lang w:eastAsia="en-US" w:bidi="ar-SA"/>
        </w:rPr>
        <w:t>Криминогенная ситуация, на территории Новоалександровского городского округа за 12 месяцев 2022 года характеризуется снижением общего числа зарегистрированных преступлений на 9,8%.</w:t>
      </w:r>
    </w:p>
    <w:p w:rsidR="00C8032A" w:rsidRPr="00C8032A" w:rsidRDefault="00C8032A" w:rsidP="004D526A">
      <w:pPr>
        <w:tabs>
          <w:tab w:val="left" w:pos="142"/>
        </w:tabs>
        <w:ind w:firstLine="709"/>
        <w:contextualSpacing/>
        <w:jc w:val="both"/>
        <w:rPr>
          <w:rFonts w:ascii="Times New Roman" w:eastAsia="Calibri" w:hAnsi="Times New Roman" w:cs="Times New Roman"/>
          <w:bCs/>
          <w:noProof/>
          <w:color w:val="auto"/>
          <w:sz w:val="28"/>
          <w:szCs w:val="28"/>
          <w:lang w:bidi="ar-SA"/>
        </w:rPr>
      </w:pPr>
      <w:r w:rsidRPr="00C8032A">
        <w:rPr>
          <w:rFonts w:ascii="Times New Roman" w:hAnsi="Times New Roman"/>
          <w:noProof/>
          <w:sz w:val="28"/>
          <w:szCs w:val="28"/>
          <w:lang w:bidi="ar-SA"/>
        </w:rPr>
        <w:lastRenderedPageBreak/>
        <w:drawing>
          <wp:inline distT="0" distB="0" distL="0" distR="0" wp14:anchorId="12BD980D" wp14:editId="0E7EEFE3">
            <wp:extent cx="5086350" cy="2209800"/>
            <wp:effectExtent l="57150" t="38100" r="57150" b="76200"/>
            <wp:docPr id="37" name="Диаграмма 37"/>
            <wp:cNvGraphicFramePr/>
            <a:graphic xmlns:a="http://schemas.openxmlformats.org/drawingml/2006/main">
              <a:graphicData uri="http://schemas.openxmlformats.org/drawingml/2006/chart">
                <c:chart xmlns:c="http://schemas.openxmlformats.org/drawingml/2006/chart" xmlns:r="http://schemas.openxmlformats.org/officeDocument/2006/relationships" r:id="rId105"/>
              </a:graphicData>
            </a:graphic>
          </wp:inline>
        </w:drawing>
      </w:r>
    </w:p>
    <w:p w:rsidR="00C8032A" w:rsidRPr="00C8032A" w:rsidRDefault="00C8032A" w:rsidP="004D526A">
      <w:pPr>
        <w:tabs>
          <w:tab w:val="left" w:pos="142"/>
        </w:tabs>
        <w:ind w:firstLine="709"/>
        <w:contextualSpacing/>
        <w:jc w:val="both"/>
        <w:rPr>
          <w:rFonts w:ascii="Times New Roman" w:eastAsia="Times New Roman" w:hAnsi="Times New Roman" w:cs="Times New Roman"/>
          <w:bCs/>
          <w:kern w:val="1"/>
          <w:sz w:val="28"/>
          <w:szCs w:val="28"/>
          <w:lang w:eastAsia="zh-CN" w:bidi="ar-SA"/>
        </w:rPr>
      </w:pPr>
      <w:r w:rsidRPr="00C8032A">
        <w:rPr>
          <w:rFonts w:ascii="Times New Roman" w:eastAsia="Calibri" w:hAnsi="Times New Roman" w:cs="Times New Roman"/>
          <w:color w:val="auto"/>
          <w:sz w:val="28"/>
          <w:szCs w:val="28"/>
          <w:lang w:eastAsia="en-US" w:bidi="ar-SA"/>
        </w:rPr>
        <w:t xml:space="preserve">В целях укрепления </w:t>
      </w:r>
      <w:r w:rsidRPr="00C8032A">
        <w:rPr>
          <w:rFonts w:ascii="Times New Roman" w:eastAsia="Times New Roman" w:hAnsi="Times New Roman" w:cs="Times New Roman"/>
          <w:color w:val="auto"/>
          <w:sz w:val="28"/>
          <w:szCs w:val="28"/>
          <w:lang w:eastAsia="en-US" w:bidi="ar-SA"/>
        </w:rPr>
        <w:t xml:space="preserve">законности и правопорядка как необходимого условия признания, соблюдения и защиты прав и свобод человека и гражданина, на </w:t>
      </w:r>
      <w:r w:rsidRPr="00C8032A">
        <w:rPr>
          <w:rFonts w:ascii="Times New Roman" w:eastAsia="Times New Roman" w:hAnsi="Times New Roman" w:cs="Times New Roman"/>
          <w:bCs/>
          <w:kern w:val="1"/>
          <w:sz w:val="28"/>
          <w:szCs w:val="28"/>
          <w:lang w:eastAsia="zh-CN" w:bidi="ar-SA"/>
        </w:rPr>
        <w:t xml:space="preserve">территории Новоалександровского городского округа Ставропольского края разработана и реализуется муниципальная программа </w:t>
      </w:r>
      <w:r w:rsidRPr="00C8032A">
        <w:rPr>
          <w:rFonts w:ascii="Times New Roman" w:eastAsia="Calibri" w:hAnsi="Times New Roman" w:cs="Times New Roman"/>
          <w:color w:val="auto"/>
          <w:sz w:val="28"/>
          <w:szCs w:val="28"/>
          <w:lang w:eastAsia="en-US" w:bidi="ar-SA"/>
        </w:rPr>
        <w:t>«Профилактика правонарушений, обеспечение общественного порядка, профилактика наркомании, профилактика идеологии терроризма и экстремизма, а также минимизация и (или) ликвидация его проявлений, гармонизация межнациональных отношений на территории Новоалександровского городского округа Ставропольского края»</w:t>
      </w:r>
      <w:r w:rsidRPr="00C8032A">
        <w:rPr>
          <w:rFonts w:ascii="Times New Roman" w:eastAsia="Times New Roman" w:hAnsi="Times New Roman" w:cs="Times New Roman"/>
          <w:bCs/>
          <w:kern w:val="1"/>
          <w:sz w:val="28"/>
          <w:szCs w:val="28"/>
          <w:lang w:eastAsia="zh-CN" w:bidi="ar-SA"/>
        </w:rPr>
        <w:t>, утвержденная постановлением администрации Новоалександровского городского округа Ставроп</w:t>
      </w:r>
      <w:r w:rsidR="00D9655A">
        <w:rPr>
          <w:rFonts w:ascii="Times New Roman" w:eastAsia="Times New Roman" w:hAnsi="Times New Roman" w:cs="Times New Roman"/>
          <w:bCs/>
          <w:kern w:val="1"/>
          <w:sz w:val="28"/>
          <w:szCs w:val="28"/>
          <w:lang w:eastAsia="zh-CN" w:bidi="ar-SA"/>
        </w:rPr>
        <w:t xml:space="preserve">ольского края от 29.12.2021 г. </w:t>
      </w:r>
      <w:r w:rsidRPr="00C8032A">
        <w:rPr>
          <w:rFonts w:ascii="Times New Roman" w:eastAsia="Times New Roman" w:hAnsi="Times New Roman" w:cs="Times New Roman"/>
          <w:bCs/>
          <w:kern w:val="1"/>
          <w:sz w:val="28"/>
          <w:szCs w:val="28"/>
          <w:lang w:eastAsia="zh-CN" w:bidi="ar-SA"/>
        </w:rPr>
        <w:t>№ 1881.</w:t>
      </w:r>
    </w:p>
    <w:p w:rsidR="00C8032A" w:rsidRPr="00C8032A" w:rsidRDefault="00C8032A" w:rsidP="004D526A">
      <w:pPr>
        <w:widowControl/>
        <w:suppressAutoHyphens/>
        <w:spacing w:line="200" w:lineRule="atLeast"/>
        <w:ind w:firstLine="709"/>
        <w:jc w:val="both"/>
        <w:rPr>
          <w:rFonts w:ascii="Times New Roman" w:eastAsia="Times New Roman" w:hAnsi="Times New Roman" w:cs="Times New Roman"/>
          <w:bCs/>
          <w:kern w:val="1"/>
          <w:sz w:val="28"/>
          <w:szCs w:val="28"/>
          <w:lang w:eastAsia="zh-CN" w:bidi="ar-SA"/>
        </w:rPr>
      </w:pPr>
      <w:r w:rsidRPr="00C8032A">
        <w:rPr>
          <w:rFonts w:ascii="Times New Roman" w:eastAsia="Times New Roman" w:hAnsi="Times New Roman" w:cs="Times New Roman"/>
          <w:bCs/>
          <w:kern w:val="1"/>
          <w:sz w:val="28"/>
          <w:szCs w:val="28"/>
          <w:lang w:eastAsia="zh-CN" w:bidi="ar-SA"/>
        </w:rPr>
        <w:t>Основной Целью муниципальной Программы является профилактика правонарушений, обеспечение общественного порядка, профилактика наркомании, профилактика идеологии терроризма и экстремизма, а также минимизация и (или) ликвидация его проявлений, гармонизация межнациональных отношений на территории Новоалександровского городского округа Ставропольского края.</w:t>
      </w:r>
    </w:p>
    <w:p w:rsidR="00C8032A" w:rsidRPr="00C8032A" w:rsidRDefault="00C8032A" w:rsidP="004D526A">
      <w:pPr>
        <w:widowControl/>
        <w:suppressAutoHyphens/>
        <w:spacing w:line="200" w:lineRule="atLeast"/>
        <w:ind w:firstLine="709"/>
        <w:jc w:val="both"/>
        <w:rPr>
          <w:rFonts w:ascii="Times New Roman" w:eastAsia="Times New Roman" w:hAnsi="Times New Roman" w:cs="Times New Roman"/>
          <w:bCs/>
          <w:kern w:val="1"/>
          <w:sz w:val="28"/>
          <w:szCs w:val="28"/>
          <w:lang w:eastAsia="zh-CN" w:bidi="ar-SA"/>
        </w:rPr>
      </w:pPr>
      <w:r w:rsidRPr="00C8032A">
        <w:rPr>
          <w:rFonts w:ascii="Times New Roman" w:eastAsia="Times New Roman" w:hAnsi="Times New Roman" w:cs="Times New Roman"/>
          <w:bCs/>
          <w:kern w:val="1"/>
          <w:sz w:val="28"/>
          <w:szCs w:val="28"/>
          <w:lang w:eastAsia="zh-CN" w:bidi="ar-SA"/>
        </w:rPr>
        <w:t>Общий объем финансирования муниципальной Программы на 2022 год с учетом изменений составил 19 345,02 тыс. руб., местный бюджет составил 18 147,18 тыс. руб., краевой бюджет составил 1 197,84 тыс. руб.</w:t>
      </w:r>
    </w:p>
    <w:p w:rsidR="00C8032A" w:rsidRPr="00C8032A" w:rsidRDefault="00C8032A" w:rsidP="004D526A">
      <w:pPr>
        <w:widowControl/>
        <w:suppressAutoHyphens/>
        <w:spacing w:line="200" w:lineRule="atLeast"/>
        <w:ind w:firstLine="709"/>
        <w:jc w:val="both"/>
        <w:rPr>
          <w:rFonts w:ascii="Times New Roman" w:eastAsia="Times New Roman" w:hAnsi="Times New Roman" w:cs="Times New Roman"/>
          <w:bCs/>
          <w:kern w:val="1"/>
          <w:sz w:val="28"/>
          <w:szCs w:val="28"/>
          <w:lang w:eastAsia="zh-CN" w:bidi="ar-SA"/>
        </w:rPr>
      </w:pPr>
      <w:r w:rsidRPr="00C8032A">
        <w:rPr>
          <w:rFonts w:ascii="Times New Roman" w:eastAsia="Times New Roman" w:hAnsi="Times New Roman" w:cs="Times New Roman"/>
          <w:bCs/>
          <w:kern w:val="1"/>
          <w:sz w:val="28"/>
          <w:szCs w:val="28"/>
          <w:lang w:eastAsia="zh-CN" w:bidi="ar-SA"/>
        </w:rPr>
        <w:t>При выполнении 1-го основного мероприятия программы «Обеспечение видеонаблюдением объектов социальной сферы» в отчетном периоде 2022 года реализованы следующие мероприятия:</w:t>
      </w:r>
    </w:p>
    <w:p w:rsidR="00C8032A" w:rsidRPr="00C8032A" w:rsidRDefault="00C8032A" w:rsidP="004D526A">
      <w:pPr>
        <w:widowControl/>
        <w:suppressAutoHyphens/>
        <w:spacing w:line="200" w:lineRule="atLeast"/>
        <w:ind w:firstLine="709"/>
        <w:jc w:val="both"/>
        <w:rPr>
          <w:rFonts w:ascii="Times New Roman" w:eastAsia="Times New Roman" w:hAnsi="Times New Roman" w:cs="Times New Roman"/>
          <w:b/>
          <w:bCs/>
          <w:kern w:val="1"/>
          <w:sz w:val="28"/>
          <w:szCs w:val="28"/>
          <w:lang w:eastAsia="zh-CN" w:bidi="ar-SA"/>
        </w:rPr>
      </w:pPr>
      <w:r w:rsidRPr="00C8032A">
        <w:rPr>
          <w:rFonts w:ascii="Times New Roman" w:eastAsia="Times New Roman" w:hAnsi="Times New Roman" w:cs="Times New Roman"/>
          <w:bCs/>
          <w:kern w:val="1"/>
          <w:sz w:val="28"/>
          <w:szCs w:val="28"/>
          <w:lang w:eastAsia="zh-CN" w:bidi="ar-SA"/>
        </w:rPr>
        <w:t>- выполнено мероприятие по приобретению и установки камер видео наблюдения в муниципальных учреждениях за счет местного бюджета;</w:t>
      </w:r>
    </w:p>
    <w:p w:rsidR="00C8032A" w:rsidRPr="00C8032A" w:rsidRDefault="00C8032A" w:rsidP="004D526A">
      <w:pPr>
        <w:widowControl/>
        <w:suppressAutoHyphens/>
        <w:spacing w:line="200" w:lineRule="atLeast"/>
        <w:ind w:firstLine="709"/>
        <w:jc w:val="both"/>
        <w:rPr>
          <w:rFonts w:ascii="Times New Roman" w:eastAsia="Times New Roman" w:hAnsi="Times New Roman" w:cs="Times New Roman"/>
          <w:bCs/>
          <w:kern w:val="1"/>
          <w:sz w:val="28"/>
          <w:szCs w:val="28"/>
          <w:lang w:eastAsia="zh-CN" w:bidi="ar-SA"/>
        </w:rPr>
      </w:pPr>
      <w:r w:rsidRPr="00C8032A">
        <w:rPr>
          <w:rFonts w:ascii="Times New Roman" w:eastAsia="Times New Roman" w:hAnsi="Times New Roman" w:cs="Times New Roman"/>
          <w:bCs/>
          <w:kern w:val="1"/>
          <w:sz w:val="28"/>
          <w:szCs w:val="28"/>
          <w:lang w:eastAsia="zh-CN" w:bidi="ar-SA"/>
        </w:rPr>
        <w:t>- произведена замена 8 видеокамер на более совершенные на следующих объектах в г. Новоалександровске: детская игровая площадка по ул. Ленина (район ДЮЦ) 1 шт.; центральная площадь по ул. Ленина (место</w:t>
      </w:r>
      <w:r w:rsidR="00D9655A">
        <w:rPr>
          <w:rFonts w:ascii="Times New Roman" w:eastAsia="Times New Roman" w:hAnsi="Times New Roman" w:cs="Times New Roman"/>
          <w:bCs/>
          <w:kern w:val="1"/>
          <w:sz w:val="28"/>
          <w:szCs w:val="28"/>
          <w:lang w:eastAsia="zh-CN" w:bidi="ar-SA"/>
        </w:rPr>
        <w:t>,</w:t>
      </w:r>
      <w:r w:rsidRPr="00C8032A">
        <w:rPr>
          <w:rFonts w:ascii="Times New Roman" w:eastAsia="Times New Roman" w:hAnsi="Times New Roman" w:cs="Times New Roman"/>
          <w:bCs/>
          <w:kern w:val="1"/>
          <w:sz w:val="28"/>
          <w:szCs w:val="28"/>
          <w:lang w:eastAsia="zh-CN" w:bidi="ar-SA"/>
        </w:rPr>
        <w:t xml:space="preserve"> определенное для публичных мероприятий) - 3 шт.; детский игровой комплекс «Добрыня» (ул. Железнодорожная) - 2 шт.; фонтан (ул. Ленина) - 1 шт.; памятный знак «Мститель» (ул. Карла Маркса, направление камеры в сторону РДК) – 1 шт.;</w:t>
      </w:r>
    </w:p>
    <w:p w:rsidR="00C8032A" w:rsidRPr="00C8032A" w:rsidRDefault="00C8032A" w:rsidP="004D526A">
      <w:pPr>
        <w:widowControl/>
        <w:suppressAutoHyphens/>
        <w:spacing w:line="200" w:lineRule="atLeast"/>
        <w:ind w:firstLine="709"/>
        <w:jc w:val="both"/>
        <w:rPr>
          <w:rFonts w:ascii="Times New Roman" w:eastAsia="Times New Roman" w:hAnsi="Times New Roman" w:cs="Times New Roman"/>
          <w:bCs/>
          <w:kern w:val="1"/>
          <w:sz w:val="28"/>
          <w:szCs w:val="28"/>
          <w:lang w:eastAsia="zh-CN" w:bidi="ar-SA"/>
        </w:rPr>
      </w:pPr>
      <w:r w:rsidRPr="00C8032A">
        <w:rPr>
          <w:rFonts w:ascii="Times New Roman" w:eastAsia="Times New Roman" w:hAnsi="Times New Roman" w:cs="Times New Roman"/>
          <w:bCs/>
          <w:kern w:val="1"/>
          <w:sz w:val="28"/>
          <w:szCs w:val="28"/>
          <w:lang w:eastAsia="zh-CN" w:bidi="ar-SA"/>
        </w:rPr>
        <w:t>- обеспечен оперативный доступ сотрудников территориального отдела МВД РФ к системам видеонаблюдения;</w:t>
      </w:r>
    </w:p>
    <w:p w:rsidR="00C8032A" w:rsidRPr="00C8032A" w:rsidRDefault="00C8032A" w:rsidP="004D526A">
      <w:pPr>
        <w:widowControl/>
        <w:suppressAutoHyphens/>
        <w:spacing w:line="200" w:lineRule="atLeast"/>
        <w:ind w:firstLine="709"/>
        <w:jc w:val="both"/>
        <w:rPr>
          <w:rFonts w:ascii="Times New Roman" w:eastAsia="Times New Roman" w:hAnsi="Times New Roman" w:cs="Times New Roman"/>
          <w:bCs/>
          <w:kern w:val="1"/>
          <w:sz w:val="28"/>
          <w:szCs w:val="28"/>
          <w:lang w:eastAsia="zh-CN" w:bidi="ar-SA"/>
        </w:rPr>
      </w:pPr>
      <w:r w:rsidRPr="00C8032A">
        <w:rPr>
          <w:rFonts w:ascii="Times New Roman" w:eastAsia="Times New Roman" w:hAnsi="Times New Roman" w:cs="Times New Roman"/>
          <w:bCs/>
          <w:kern w:val="1"/>
          <w:sz w:val="28"/>
          <w:szCs w:val="28"/>
          <w:lang w:eastAsia="zh-CN" w:bidi="ar-SA"/>
        </w:rPr>
        <w:lastRenderedPageBreak/>
        <w:t xml:space="preserve">- проведены работы по техническому обслуживанию систем видеонаблюдения в г. Новоалександровске. </w:t>
      </w:r>
    </w:p>
    <w:p w:rsidR="00C8032A" w:rsidRPr="00C8032A" w:rsidRDefault="00C8032A" w:rsidP="004D526A">
      <w:pPr>
        <w:widowControl/>
        <w:suppressAutoHyphens/>
        <w:spacing w:line="200" w:lineRule="atLeast"/>
        <w:ind w:firstLine="709"/>
        <w:jc w:val="both"/>
        <w:rPr>
          <w:rFonts w:ascii="Times New Roman" w:eastAsia="Times New Roman" w:hAnsi="Times New Roman" w:cs="Times New Roman"/>
          <w:bCs/>
          <w:kern w:val="1"/>
          <w:sz w:val="28"/>
          <w:szCs w:val="28"/>
          <w:lang w:eastAsia="zh-CN" w:bidi="ar-SA"/>
        </w:rPr>
      </w:pPr>
      <w:r w:rsidRPr="00C8032A">
        <w:rPr>
          <w:rFonts w:ascii="Times New Roman" w:eastAsia="Times New Roman" w:hAnsi="Times New Roman" w:cs="Times New Roman"/>
          <w:bCs/>
          <w:kern w:val="1"/>
          <w:sz w:val="28"/>
          <w:szCs w:val="28"/>
          <w:lang w:eastAsia="zh-CN" w:bidi="ar-SA"/>
        </w:rPr>
        <w:t>При выполнении 2-го основного мероприятия «Организационно- технические мероприятия по повышению уровня антитеррористической защищённости объектов Новоалександровского городского округа Ставропольского края» в отчетном периоде 2022 года реализованы следующие мероприятия:</w:t>
      </w:r>
    </w:p>
    <w:p w:rsidR="00C8032A" w:rsidRPr="00C8032A" w:rsidRDefault="00C8032A" w:rsidP="004D526A">
      <w:pPr>
        <w:widowControl/>
        <w:suppressAutoHyphens/>
        <w:spacing w:line="200" w:lineRule="atLeast"/>
        <w:ind w:firstLine="709"/>
        <w:jc w:val="both"/>
        <w:rPr>
          <w:rFonts w:ascii="Times New Roman" w:eastAsia="Times New Roman" w:hAnsi="Times New Roman" w:cs="Times New Roman"/>
          <w:bCs/>
          <w:kern w:val="1"/>
          <w:sz w:val="28"/>
          <w:szCs w:val="28"/>
          <w:lang w:eastAsia="zh-CN" w:bidi="ar-SA"/>
        </w:rPr>
      </w:pPr>
      <w:r w:rsidRPr="00C8032A">
        <w:rPr>
          <w:rFonts w:ascii="Times New Roman" w:eastAsia="Times New Roman" w:hAnsi="Times New Roman" w:cs="Times New Roman"/>
          <w:bCs/>
          <w:kern w:val="1"/>
          <w:sz w:val="28"/>
          <w:szCs w:val="28"/>
          <w:lang w:eastAsia="zh-CN" w:bidi="ar-SA"/>
        </w:rPr>
        <w:t>- обеспечено выполнение мероприятий по обслуживанию и оснащению (оборудованию) объектов (территорий) системами (средствами) передачи тревожных сообщений, тревожной кнопкой «Мобильный телохранитель» на 37 объектах дошкольного образования, 21 объекте общего образования, 3 объектах дополнительного образования с ФГКУ «Управление вневедомственной охраны войск национальной гвардии РФ по СК»;</w:t>
      </w:r>
    </w:p>
    <w:p w:rsidR="00C8032A" w:rsidRPr="00C8032A" w:rsidRDefault="00C8032A" w:rsidP="004D526A">
      <w:pPr>
        <w:widowControl/>
        <w:suppressAutoHyphens/>
        <w:spacing w:line="200" w:lineRule="atLeast"/>
        <w:ind w:firstLine="709"/>
        <w:jc w:val="both"/>
        <w:rPr>
          <w:rFonts w:ascii="Times New Roman" w:eastAsia="Times New Roman" w:hAnsi="Times New Roman" w:cs="Times New Roman"/>
          <w:bCs/>
          <w:kern w:val="1"/>
          <w:sz w:val="28"/>
          <w:szCs w:val="28"/>
          <w:lang w:eastAsia="zh-CN" w:bidi="ar-SA"/>
        </w:rPr>
      </w:pPr>
      <w:r w:rsidRPr="00C8032A">
        <w:rPr>
          <w:rFonts w:ascii="Times New Roman" w:eastAsia="Times New Roman" w:hAnsi="Times New Roman" w:cs="Times New Roman"/>
          <w:bCs/>
          <w:kern w:val="1"/>
          <w:sz w:val="28"/>
          <w:szCs w:val="28"/>
          <w:lang w:eastAsia="zh-CN" w:bidi="ar-SA"/>
        </w:rPr>
        <w:t>- обеспечено выполнение мероприятия по обеспечению охраны объектов (территорий) сотрудниками частных охранных организаций по охране образовательных организаций за счет местного бюджета, в 19 объектах общего образования, 10 объектах дошкольного образования и 1 объекте дополнительного образования (загородный лагерь МБУДО ООЦ "Дружба" в каникулярное время (летний период);</w:t>
      </w:r>
    </w:p>
    <w:p w:rsidR="00C8032A" w:rsidRPr="00C8032A" w:rsidRDefault="00C8032A" w:rsidP="004D526A">
      <w:pPr>
        <w:widowControl/>
        <w:suppressAutoHyphens/>
        <w:spacing w:line="200" w:lineRule="atLeast"/>
        <w:ind w:firstLine="709"/>
        <w:jc w:val="both"/>
        <w:rPr>
          <w:rFonts w:ascii="Times New Roman" w:eastAsia="Times New Roman" w:hAnsi="Times New Roman" w:cs="Times New Roman"/>
          <w:bCs/>
          <w:kern w:val="1"/>
          <w:sz w:val="28"/>
          <w:szCs w:val="28"/>
          <w:lang w:eastAsia="zh-CN" w:bidi="ar-SA"/>
        </w:rPr>
      </w:pPr>
      <w:r w:rsidRPr="00C8032A">
        <w:rPr>
          <w:rFonts w:ascii="Times New Roman" w:eastAsia="Times New Roman" w:hAnsi="Times New Roman" w:cs="Times New Roman"/>
          <w:bCs/>
          <w:kern w:val="1"/>
          <w:sz w:val="28"/>
          <w:szCs w:val="28"/>
          <w:lang w:eastAsia="zh-CN" w:bidi="ar-SA"/>
        </w:rPr>
        <w:t>- проведены антитеррористические мероприятия в муниципальных образовательных организациях:</w:t>
      </w:r>
    </w:p>
    <w:p w:rsidR="00C8032A" w:rsidRPr="00C8032A" w:rsidRDefault="00C8032A" w:rsidP="004D526A">
      <w:pPr>
        <w:widowControl/>
        <w:suppressAutoHyphens/>
        <w:spacing w:line="200" w:lineRule="atLeast"/>
        <w:ind w:firstLine="709"/>
        <w:jc w:val="both"/>
        <w:rPr>
          <w:rFonts w:ascii="Times New Roman" w:eastAsia="Times New Roman" w:hAnsi="Times New Roman" w:cs="Times New Roman"/>
          <w:bCs/>
          <w:kern w:val="1"/>
          <w:sz w:val="28"/>
          <w:szCs w:val="28"/>
          <w:lang w:eastAsia="zh-CN" w:bidi="ar-SA"/>
        </w:rPr>
      </w:pPr>
      <w:r w:rsidRPr="00C8032A">
        <w:rPr>
          <w:rFonts w:ascii="Times New Roman" w:eastAsia="Times New Roman" w:hAnsi="Times New Roman" w:cs="Times New Roman"/>
          <w:bCs/>
          <w:kern w:val="1"/>
          <w:sz w:val="28"/>
          <w:szCs w:val="28"/>
          <w:lang w:eastAsia="zh-CN" w:bidi="ar-SA"/>
        </w:rPr>
        <w:t xml:space="preserve">1) установка </w:t>
      </w:r>
      <w:proofErr w:type="spellStart"/>
      <w:r w:rsidRPr="00C8032A">
        <w:rPr>
          <w:rFonts w:ascii="Times New Roman" w:eastAsia="Times New Roman" w:hAnsi="Times New Roman" w:cs="Times New Roman"/>
          <w:bCs/>
          <w:kern w:val="1"/>
          <w:sz w:val="28"/>
          <w:szCs w:val="28"/>
          <w:lang w:eastAsia="zh-CN" w:bidi="ar-SA"/>
        </w:rPr>
        <w:t>периметрального</w:t>
      </w:r>
      <w:proofErr w:type="spellEnd"/>
      <w:r w:rsidRPr="00C8032A">
        <w:rPr>
          <w:rFonts w:ascii="Times New Roman" w:eastAsia="Times New Roman" w:hAnsi="Times New Roman" w:cs="Times New Roman"/>
          <w:bCs/>
          <w:kern w:val="1"/>
          <w:sz w:val="28"/>
          <w:szCs w:val="28"/>
          <w:lang w:eastAsia="zh-CN" w:bidi="ar-SA"/>
        </w:rPr>
        <w:t xml:space="preserve"> ограждения в муниципальных образовательных организациях: МОУ СОШ № 12 (произведено ограждение главного входа); МДОУ "Детский сад №8 "Золотой петушок" (произведен ремонт ограждения);</w:t>
      </w:r>
    </w:p>
    <w:p w:rsidR="00C8032A" w:rsidRPr="00C8032A" w:rsidRDefault="00C8032A" w:rsidP="004D526A">
      <w:pPr>
        <w:widowControl/>
        <w:suppressAutoHyphens/>
        <w:spacing w:line="200" w:lineRule="atLeast"/>
        <w:ind w:firstLine="709"/>
        <w:jc w:val="both"/>
        <w:rPr>
          <w:rFonts w:ascii="Times New Roman" w:eastAsia="Times New Roman" w:hAnsi="Times New Roman" w:cs="Times New Roman"/>
          <w:bCs/>
          <w:kern w:val="1"/>
          <w:sz w:val="28"/>
          <w:szCs w:val="28"/>
          <w:lang w:eastAsia="zh-CN" w:bidi="ar-SA"/>
        </w:rPr>
      </w:pPr>
      <w:r w:rsidRPr="00C8032A">
        <w:rPr>
          <w:rFonts w:ascii="Times New Roman" w:eastAsia="Times New Roman" w:hAnsi="Times New Roman" w:cs="Times New Roman"/>
          <w:bCs/>
          <w:kern w:val="1"/>
          <w:sz w:val="28"/>
          <w:szCs w:val="28"/>
          <w:lang w:eastAsia="zh-CN" w:bidi="ar-SA"/>
        </w:rPr>
        <w:t>2) приобретение систем видеонаблюдения и их установка в муниципальных образовательных организациях:</w:t>
      </w:r>
      <w:r w:rsidRPr="00C8032A">
        <w:rPr>
          <w:rFonts w:ascii="Calibri" w:eastAsia="Calibri" w:hAnsi="Calibri" w:cs="Times New Roman"/>
          <w:color w:val="auto"/>
          <w:sz w:val="22"/>
          <w:szCs w:val="22"/>
          <w:lang w:eastAsia="en-US" w:bidi="ar-SA"/>
        </w:rPr>
        <w:t xml:space="preserve"> </w:t>
      </w:r>
      <w:r w:rsidRPr="00C8032A">
        <w:rPr>
          <w:rFonts w:ascii="Times New Roman" w:eastAsia="Times New Roman" w:hAnsi="Times New Roman" w:cs="Times New Roman"/>
          <w:bCs/>
          <w:kern w:val="1"/>
          <w:sz w:val="28"/>
          <w:szCs w:val="28"/>
          <w:lang w:eastAsia="zh-CN" w:bidi="ar-SA"/>
        </w:rPr>
        <w:t>МДОУ "Детский сад № 8 "Золотой петушок" (произведен монтаж систем видеонаблюдения); МДОУ детский сад № 21 "Гнездышко" (произведен ремонт систем видеонаблюдения);</w:t>
      </w:r>
    </w:p>
    <w:p w:rsidR="00C8032A" w:rsidRPr="00C8032A" w:rsidRDefault="00C8032A" w:rsidP="004D526A">
      <w:pPr>
        <w:widowControl/>
        <w:suppressAutoHyphens/>
        <w:spacing w:line="200" w:lineRule="atLeast"/>
        <w:ind w:firstLine="709"/>
        <w:jc w:val="both"/>
        <w:rPr>
          <w:rFonts w:ascii="Times New Roman" w:eastAsia="Times New Roman" w:hAnsi="Times New Roman" w:cs="Times New Roman"/>
          <w:bCs/>
          <w:kern w:val="1"/>
          <w:sz w:val="28"/>
          <w:szCs w:val="28"/>
          <w:lang w:eastAsia="zh-CN" w:bidi="ar-SA"/>
        </w:rPr>
      </w:pPr>
      <w:r w:rsidRPr="00C8032A">
        <w:rPr>
          <w:rFonts w:ascii="Times New Roman" w:eastAsia="Times New Roman" w:hAnsi="Times New Roman" w:cs="Times New Roman"/>
          <w:bCs/>
          <w:kern w:val="1"/>
          <w:sz w:val="28"/>
          <w:szCs w:val="28"/>
          <w:lang w:eastAsia="zh-CN" w:bidi="ar-SA"/>
        </w:rPr>
        <w:t>При выполнении 3-го основного мероприятия программы «Профилактические, информационно - пропагандистские мероприятия» в отчетном периоде 2022 года реализовано мероприятие по разработке и изготовлению полиграфической продукции антитеррористической направленности.</w:t>
      </w:r>
    </w:p>
    <w:p w:rsidR="00C8032A" w:rsidRPr="00C8032A" w:rsidRDefault="00C8032A" w:rsidP="004D526A">
      <w:pPr>
        <w:widowControl/>
        <w:suppressAutoHyphens/>
        <w:spacing w:line="200" w:lineRule="atLeast"/>
        <w:ind w:firstLine="709"/>
        <w:jc w:val="center"/>
        <w:rPr>
          <w:rFonts w:ascii="Times New Roman" w:eastAsia="Times New Roman" w:hAnsi="Times New Roman" w:cs="Times New Roman"/>
          <w:b/>
          <w:bCs/>
          <w:kern w:val="1"/>
          <w:sz w:val="28"/>
          <w:szCs w:val="28"/>
          <w:lang w:eastAsia="zh-CN" w:bidi="ar-SA"/>
        </w:rPr>
      </w:pPr>
      <w:r w:rsidRPr="00C8032A">
        <w:rPr>
          <w:rFonts w:ascii="Times New Roman" w:eastAsia="Times New Roman" w:hAnsi="Times New Roman" w:cs="Times New Roman"/>
          <w:bCs/>
          <w:noProof/>
          <w:kern w:val="1"/>
          <w:sz w:val="28"/>
          <w:szCs w:val="28"/>
          <w:lang w:bidi="ar-SA"/>
        </w:rPr>
        <w:drawing>
          <wp:inline distT="0" distB="0" distL="0" distR="0" wp14:anchorId="36C57DAE" wp14:editId="5173481D">
            <wp:extent cx="3020908" cy="2255520"/>
            <wp:effectExtent l="0" t="0" r="8255" b="0"/>
            <wp:docPr id="45" name="Рисунок 45" descr="Y:\ОТЧЕТЫ ГЛАВЫ\ОТЧЕТ ГЛАВЫ за 2022 год\сбор\безопасники\фото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Y:\ОТЧЕТЫ ГЛАВЫ\ОТЧЕТ ГЛАВЫ за 2022 год\сбор\безопасники\фото3.jp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3073034" cy="2294439"/>
                    </a:xfrm>
                    <a:prstGeom prst="rect">
                      <a:avLst/>
                    </a:prstGeom>
                    <a:noFill/>
                    <a:ln>
                      <a:noFill/>
                    </a:ln>
                  </pic:spPr>
                </pic:pic>
              </a:graphicData>
            </a:graphic>
          </wp:inline>
        </w:drawing>
      </w:r>
    </w:p>
    <w:p w:rsidR="00C8032A" w:rsidRPr="00C8032A" w:rsidRDefault="00C8032A" w:rsidP="004D526A">
      <w:pPr>
        <w:widowControl/>
        <w:suppressAutoHyphens/>
        <w:spacing w:line="200" w:lineRule="atLeast"/>
        <w:ind w:firstLine="709"/>
        <w:jc w:val="both"/>
        <w:rPr>
          <w:rFonts w:ascii="Times New Roman" w:eastAsia="Times New Roman" w:hAnsi="Times New Roman" w:cs="Times New Roman"/>
          <w:bCs/>
          <w:kern w:val="1"/>
          <w:sz w:val="28"/>
          <w:szCs w:val="28"/>
          <w:lang w:eastAsia="zh-CN" w:bidi="ar-SA"/>
        </w:rPr>
      </w:pPr>
      <w:r w:rsidRPr="00C8032A">
        <w:rPr>
          <w:rFonts w:ascii="Times New Roman" w:eastAsia="Times New Roman" w:hAnsi="Times New Roman" w:cs="Times New Roman"/>
          <w:bCs/>
          <w:kern w:val="1"/>
          <w:sz w:val="28"/>
          <w:szCs w:val="28"/>
          <w:lang w:eastAsia="zh-CN" w:bidi="ar-SA"/>
        </w:rPr>
        <w:lastRenderedPageBreak/>
        <w:t>При проведении 4-го основного мероприятия программы «Поддержка общественных объединений правоохранительной направленности и народных дружин на территории Новоалександровского городского округа» выделены субсидии на поддержку народных дружин из числа казачьих обществ.</w:t>
      </w:r>
    </w:p>
    <w:p w:rsidR="00C8032A" w:rsidRPr="00C8032A" w:rsidRDefault="00C8032A" w:rsidP="004D526A">
      <w:pPr>
        <w:widowControl/>
        <w:suppressAutoHyphens/>
        <w:spacing w:line="200" w:lineRule="atLeast"/>
        <w:ind w:firstLine="709"/>
        <w:jc w:val="both"/>
        <w:rPr>
          <w:rFonts w:ascii="Times New Roman" w:eastAsia="Times New Roman" w:hAnsi="Times New Roman" w:cs="Times New Roman"/>
          <w:bCs/>
          <w:kern w:val="1"/>
          <w:sz w:val="28"/>
          <w:szCs w:val="28"/>
          <w:lang w:eastAsia="zh-CN" w:bidi="ar-SA"/>
        </w:rPr>
      </w:pPr>
      <w:r w:rsidRPr="00C8032A">
        <w:rPr>
          <w:rFonts w:ascii="Times New Roman" w:eastAsia="Times New Roman" w:hAnsi="Times New Roman" w:cs="Times New Roman"/>
          <w:bCs/>
          <w:kern w:val="1"/>
          <w:sz w:val="28"/>
          <w:szCs w:val="28"/>
          <w:lang w:eastAsia="zh-CN" w:bidi="ar-SA"/>
        </w:rPr>
        <w:t xml:space="preserve">За отчетный период 2022 года народные дружинники, в том числе из числа казачьих обществ обеспечили охрану общественного порядка, при проведении массовых мероприятий, при проведении патрулирований улиц и мест массового скопления людей, в том числе совместно с сотрудниками патрульно- постовой службы отдела МВД России по </w:t>
      </w:r>
      <w:proofErr w:type="spellStart"/>
      <w:r w:rsidRPr="00C8032A">
        <w:rPr>
          <w:rFonts w:ascii="Times New Roman" w:eastAsia="Times New Roman" w:hAnsi="Times New Roman" w:cs="Times New Roman"/>
          <w:bCs/>
          <w:kern w:val="1"/>
          <w:sz w:val="28"/>
          <w:szCs w:val="28"/>
          <w:lang w:eastAsia="zh-CN" w:bidi="ar-SA"/>
        </w:rPr>
        <w:t>Новоалександровскому</w:t>
      </w:r>
      <w:proofErr w:type="spellEnd"/>
      <w:r w:rsidRPr="00C8032A">
        <w:rPr>
          <w:rFonts w:ascii="Times New Roman" w:eastAsia="Times New Roman" w:hAnsi="Times New Roman" w:cs="Times New Roman"/>
          <w:bCs/>
          <w:kern w:val="1"/>
          <w:sz w:val="28"/>
          <w:szCs w:val="28"/>
          <w:lang w:eastAsia="zh-CN" w:bidi="ar-SA"/>
        </w:rPr>
        <w:t xml:space="preserve"> городскому округу (осуществлено 1868 выходов), также совместно с УУП отдела МВД осуществляли обходы административных участков (осуществлен 151 выход), совместно с инспекторами ПДН отдела МВД проводили рейды направленные на профилактику правонарушений со стороны несовершеннолетних (осуществлено 120 выходов).</w:t>
      </w:r>
    </w:p>
    <w:p w:rsidR="00C8032A" w:rsidRPr="00C8032A" w:rsidRDefault="00C8032A" w:rsidP="004D526A">
      <w:pPr>
        <w:widowControl/>
        <w:suppressAutoHyphens/>
        <w:spacing w:line="200" w:lineRule="atLeast"/>
        <w:ind w:firstLine="709"/>
        <w:jc w:val="center"/>
        <w:rPr>
          <w:rFonts w:ascii="Times New Roman" w:eastAsia="Times New Roman" w:hAnsi="Times New Roman" w:cs="Times New Roman"/>
          <w:bCs/>
          <w:kern w:val="1"/>
          <w:sz w:val="28"/>
          <w:szCs w:val="28"/>
          <w:lang w:eastAsia="zh-CN" w:bidi="ar-SA"/>
        </w:rPr>
      </w:pPr>
      <w:r w:rsidRPr="00C8032A">
        <w:rPr>
          <w:rFonts w:ascii="Times New Roman" w:eastAsia="Times New Roman" w:hAnsi="Times New Roman" w:cs="Times New Roman"/>
          <w:bCs/>
          <w:noProof/>
          <w:kern w:val="1"/>
          <w:sz w:val="28"/>
          <w:szCs w:val="28"/>
          <w:lang w:bidi="ar-SA"/>
        </w:rPr>
        <w:drawing>
          <wp:inline distT="0" distB="0" distL="0" distR="0" wp14:anchorId="4EA25A73" wp14:editId="4574C66B">
            <wp:extent cx="3419475" cy="2435298"/>
            <wp:effectExtent l="0" t="0" r="0" b="3175"/>
            <wp:docPr id="46" name="Рисунок 46" descr="Y:\ОТЧЕТЫ ГЛАВЫ\ОТЧЕТ ГЛАВЫ за 2022 год\сбор\безопасники\image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Y:\ОТЧЕТЫ ГЛАВЫ\ОТЧЕТ ГЛАВЫ за 2022 год\сбор\безопасники\image (3).jp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3426257" cy="2440128"/>
                    </a:xfrm>
                    <a:prstGeom prst="rect">
                      <a:avLst/>
                    </a:prstGeom>
                    <a:noFill/>
                    <a:ln>
                      <a:noFill/>
                    </a:ln>
                  </pic:spPr>
                </pic:pic>
              </a:graphicData>
            </a:graphic>
          </wp:inline>
        </w:drawing>
      </w:r>
    </w:p>
    <w:p w:rsidR="00C8032A" w:rsidRPr="00C8032A" w:rsidRDefault="00C8032A" w:rsidP="004D526A">
      <w:pPr>
        <w:widowControl/>
        <w:suppressAutoHyphens/>
        <w:spacing w:line="200" w:lineRule="atLeast"/>
        <w:ind w:firstLine="709"/>
        <w:jc w:val="both"/>
        <w:rPr>
          <w:rFonts w:ascii="Times New Roman" w:eastAsia="Times New Roman" w:hAnsi="Times New Roman" w:cs="Times New Roman"/>
          <w:bCs/>
          <w:kern w:val="1"/>
          <w:sz w:val="28"/>
          <w:szCs w:val="28"/>
          <w:lang w:eastAsia="zh-CN" w:bidi="ar-SA"/>
        </w:rPr>
      </w:pPr>
      <w:r w:rsidRPr="00C8032A">
        <w:rPr>
          <w:rFonts w:ascii="Times New Roman" w:eastAsia="Times New Roman" w:hAnsi="Times New Roman" w:cs="Times New Roman"/>
          <w:bCs/>
          <w:kern w:val="1"/>
          <w:sz w:val="28"/>
          <w:szCs w:val="28"/>
          <w:lang w:eastAsia="zh-CN" w:bidi="ar-SA"/>
        </w:rPr>
        <w:t xml:space="preserve">При выполнении 5-го основного мероприятия программы «Профилактика злоупотреблением наркотическими средствами на территории Новоалександровского городского округа» в отчетном периоде 2022 года реализовано мероприятие по приобретению тест-полосок для </w:t>
      </w:r>
      <w:proofErr w:type="spellStart"/>
      <w:r w:rsidRPr="00C8032A">
        <w:rPr>
          <w:rFonts w:ascii="Times New Roman" w:eastAsia="Times New Roman" w:hAnsi="Times New Roman" w:cs="Times New Roman"/>
          <w:bCs/>
          <w:kern w:val="1"/>
          <w:sz w:val="28"/>
          <w:szCs w:val="28"/>
          <w:lang w:eastAsia="zh-CN" w:bidi="ar-SA"/>
        </w:rPr>
        <w:t>иммуно-хроматографического</w:t>
      </w:r>
      <w:proofErr w:type="spellEnd"/>
      <w:r w:rsidRPr="00C8032A">
        <w:rPr>
          <w:rFonts w:ascii="Times New Roman" w:eastAsia="Times New Roman" w:hAnsi="Times New Roman" w:cs="Times New Roman"/>
          <w:bCs/>
          <w:kern w:val="1"/>
          <w:sz w:val="28"/>
          <w:szCs w:val="28"/>
          <w:lang w:eastAsia="zh-CN" w:bidi="ar-SA"/>
        </w:rPr>
        <w:t xml:space="preserve"> определения наркотических веществ с целью выявления потребителей наркотиков среди несовершеннолетних, а также несовершеннолетних состоящих на всех видах профилактического учета, при проведении добровольного тестирования.</w:t>
      </w:r>
    </w:p>
    <w:p w:rsidR="00C8032A" w:rsidRPr="00C8032A" w:rsidRDefault="00C8032A" w:rsidP="004D526A">
      <w:pPr>
        <w:widowControl/>
        <w:tabs>
          <w:tab w:val="left" w:pos="142"/>
        </w:tabs>
        <w:ind w:firstLine="709"/>
        <w:contextualSpacing/>
        <w:jc w:val="both"/>
        <w:rPr>
          <w:rFonts w:ascii="Times New Roman" w:hAnsi="Times New Roman" w:cs="Times New Roman"/>
          <w:b/>
          <w:color w:val="auto"/>
          <w:sz w:val="28"/>
          <w:szCs w:val="28"/>
        </w:rPr>
      </w:pPr>
    </w:p>
    <w:p w:rsidR="00C8032A" w:rsidRPr="00C8032A" w:rsidRDefault="00C8032A" w:rsidP="004D526A">
      <w:pPr>
        <w:tabs>
          <w:tab w:val="left" w:pos="142"/>
        </w:tabs>
        <w:ind w:firstLine="709"/>
        <w:contextualSpacing/>
        <w:jc w:val="center"/>
        <w:rPr>
          <w:rFonts w:ascii="Times New Roman" w:hAnsi="Times New Roman" w:cs="Times New Roman"/>
          <w:b/>
          <w:color w:val="auto"/>
          <w:sz w:val="28"/>
          <w:szCs w:val="28"/>
        </w:rPr>
      </w:pPr>
      <w:r w:rsidRPr="00C8032A">
        <w:rPr>
          <w:rFonts w:ascii="Times New Roman" w:hAnsi="Times New Roman" w:cs="Times New Roman"/>
          <w:b/>
          <w:color w:val="auto"/>
          <w:sz w:val="28"/>
          <w:szCs w:val="28"/>
        </w:rPr>
        <w:t>ГАРМОНИЗАЦИЯ МЕЖНАЦИОНАЛЬНЫХ ОТНОШЕНИЙ</w:t>
      </w:r>
    </w:p>
    <w:p w:rsidR="00C8032A" w:rsidRPr="00C8032A" w:rsidRDefault="00C8032A" w:rsidP="004D526A">
      <w:pPr>
        <w:tabs>
          <w:tab w:val="left" w:pos="142"/>
        </w:tabs>
        <w:suppressAutoHyphens/>
        <w:ind w:firstLine="709"/>
        <w:contextualSpacing/>
        <w:jc w:val="both"/>
        <w:rPr>
          <w:rFonts w:ascii="Times New Roman" w:hAnsi="Times New Roman" w:cs="Times New Roman"/>
          <w:color w:val="auto"/>
          <w:sz w:val="28"/>
          <w:szCs w:val="28"/>
        </w:rPr>
      </w:pPr>
      <w:r w:rsidRPr="00C8032A">
        <w:rPr>
          <w:rFonts w:ascii="Times New Roman" w:hAnsi="Times New Roman" w:cs="Times New Roman"/>
          <w:color w:val="auto"/>
          <w:sz w:val="28"/>
          <w:szCs w:val="28"/>
        </w:rPr>
        <w:t>Укрепление межнационального и межконфессионального мира на территории Новоалександровского городского округа является одним из приоритетных направлений работы Совета при Главе Новоалександровского городского округа по вопросам межэтнических отношений.</w:t>
      </w:r>
    </w:p>
    <w:p w:rsidR="00C8032A" w:rsidRPr="00C8032A" w:rsidRDefault="00C8032A" w:rsidP="004D526A">
      <w:pPr>
        <w:tabs>
          <w:tab w:val="left" w:pos="142"/>
        </w:tabs>
        <w:suppressAutoHyphens/>
        <w:ind w:firstLine="709"/>
        <w:contextualSpacing/>
        <w:jc w:val="both"/>
        <w:rPr>
          <w:rFonts w:ascii="Times New Roman" w:hAnsi="Times New Roman" w:cs="Times New Roman"/>
          <w:color w:val="auto"/>
          <w:sz w:val="28"/>
          <w:szCs w:val="28"/>
        </w:rPr>
      </w:pPr>
      <w:r w:rsidRPr="00C8032A">
        <w:rPr>
          <w:rFonts w:ascii="Times New Roman" w:hAnsi="Times New Roman" w:cs="Times New Roman"/>
          <w:color w:val="auto"/>
          <w:sz w:val="28"/>
          <w:szCs w:val="28"/>
        </w:rPr>
        <w:t xml:space="preserve">За отчетный период состояние межнациональных и </w:t>
      </w:r>
      <w:proofErr w:type="spellStart"/>
      <w:r w:rsidRPr="00C8032A">
        <w:rPr>
          <w:rFonts w:ascii="Times New Roman" w:hAnsi="Times New Roman" w:cs="Times New Roman"/>
          <w:color w:val="auto"/>
          <w:sz w:val="28"/>
          <w:szCs w:val="28"/>
        </w:rPr>
        <w:t>этноконфессиональных</w:t>
      </w:r>
      <w:proofErr w:type="spellEnd"/>
      <w:r w:rsidRPr="00C8032A">
        <w:rPr>
          <w:rFonts w:ascii="Times New Roman" w:hAnsi="Times New Roman" w:cs="Times New Roman"/>
          <w:color w:val="auto"/>
          <w:sz w:val="28"/>
          <w:szCs w:val="28"/>
        </w:rPr>
        <w:t xml:space="preserve"> отношений на территории Новоалександровского городского округа Ставропольского края в целом стабильное, межнациональных и </w:t>
      </w:r>
      <w:proofErr w:type="spellStart"/>
      <w:r w:rsidRPr="00C8032A">
        <w:rPr>
          <w:rFonts w:ascii="Times New Roman" w:hAnsi="Times New Roman" w:cs="Times New Roman"/>
          <w:color w:val="auto"/>
          <w:sz w:val="28"/>
          <w:szCs w:val="28"/>
        </w:rPr>
        <w:t>этноконфессиональных</w:t>
      </w:r>
      <w:proofErr w:type="spellEnd"/>
      <w:r w:rsidRPr="00C8032A">
        <w:rPr>
          <w:rFonts w:ascii="Times New Roman" w:hAnsi="Times New Roman" w:cs="Times New Roman"/>
          <w:color w:val="auto"/>
          <w:sz w:val="28"/>
          <w:szCs w:val="28"/>
        </w:rPr>
        <w:t xml:space="preserve"> противоречий не имеется. Массовых протестных акций не проводилось. Бытовых конфликтов и </w:t>
      </w:r>
      <w:r w:rsidRPr="00C8032A">
        <w:rPr>
          <w:rFonts w:ascii="Times New Roman" w:hAnsi="Times New Roman" w:cs="Times New Roman"/>
          <w:color w:val="auto"/>
          <w:sz w:val="28"/>
          <w:szCs w:val="28"/>
        </w:rPr>
        <w:lastRenderedPageBreak/>
        <w:t xml:space="preserve">происшествий, способных привести к столкновениям на национальной или религиозной почве не зарегистрировано. </w:t>
      </w:r>
    </w:p>
    <w:p w:rsidR="00C8032A" w:rsidRPr="00C8032A" w:rsidRDefault="00C8032A" w:rsidP="004D526A">
      <w:pPr>
        <w:widowControl/>
        <w:ind w:firstLine="709"/>
        <w:contextualSpacing/>
        <w:jc w:val="both"/>
        <w:rPr>
          <w:rFonts w:ascii="Times New Roman" w:eastAsia="Times New Roman" w:hAnsi="Times New Roman" w:cs="Times New Roman"/>
          <w:color w:val="auto"/>
          <w:sz w:val="28"/>
          <w:szCs w:val="28"/>
          <w:lang w:bidi="ar-SA"/>
        </w:rPr>
      </w:pPr>
      <w:r w:rsidRPr="00C8032A">
        <w:rPr>
          <w:rFonts w:ascii="Times New Roman" w:eastAsia="Times New Roman" w:hAnsi="Times New Roman" w:cs="Times New Roman"/>
          <w:color w:val="auto"/>
          <w:sz w:val="28"/>
          <w:szCs w:val="28"/>
          <w:lang w:bidi="ar-SA"/>
        </w:rPr>
        <w:t xml:space="preserve">На территории Новоалександровского городского округа Ставропольского края на постоянной основе проводится еженедельный мониторинг межнациональных и </w:t>
      </w:r>
      <w:proofErr w:type="spellStart"/>
      <w:r w:rsidRPr="00C8032A">
        <w:rPr>
          <w:rFonts w:ascii="Times New Roman" w:eastAsia="Times New Roman" w:hAnsi="Times New Roman" w:cs="Times New Roman"/>
          <w:color w:val="auto"/>
          <w:sz w:val="28"/>
          <w:szCs w:val="28"/>
          <w:lang w:bidi="ar-SA"/>
        </w:rPr>
        <w:t>этноконфессиональных</w:t>
      </w:r>
      <w:proofErr w:type="spellEnd"/>
      <w:r w:rsidRPr="00C8032A">
        <w:rPr>
          <w:rFonts w:ascii="Times New Roman" w:eastAsia="Times New Roman" w:hAnsi="Times New Roman" w:cs="Times New Roman"/>
          <w:color w:val="auto"/>
          <w:sz w:val="28"/>
          <w:szCs w:val="28"/>
          <w:lang w:bidi="ar-SA"/>
        </w:rPr>
        <w:t xml:space="preserve"> отношений, который показал, что в 2022 году ситуация межнациональных и </w:t>
      </w:r>
      <w:proofErr w:type="spellStart"/>
      <w:r w:rsidRPr="00C8032A">
        <w:rPr>
          <w:rFonts w:ascii="Times New Roman" w:eastAsia="Times New Roman" w:hAnsi="Times New Roman" w:cs="Times New Roman"/>
          <w:color w:val="auto"/>
          <w:sz w:val="28"/>
          <w:szCs w:val="28"/>
          <w:lang w:bidi="ar-SA"/>
        </w:rPr>
        <w:t>этноконфессиональных</w:t>
      </w:r>
      <w:proofErr w:type="spellEnd"/>
      <w:r w:rsidRPr="00C8032A">
        <w:rPr>
          <w:rFonts w:ascii="Times New Roman" w:eastAsia="Times New Roman" w:hAnsi="Times New Roman" w:cs="Times New Roman"/>
          <w:color w:val="auto"/>
          <w:sz w:val="28"/>
          <w:szCs w:val="28"/>
          <w:lang w:bidi="ar-SA"/>
        </w:rPr>
        <w:t xml:space="preserve"> отношений оставалась стабильной, предпосылок к возникновению конфликтных ситуаций не было. По данным отдела МВД России по </w:t>
      </w:r>
      <w:proofErr w:type="spellStart"/>
      <w:r w:rsidRPr="00C8032A">
        <w:rPr>
          <w:rFonts w:ascii="Times New Roman" w:eastAsia="Times New Roman" w:hAnsi="Times New Roman" w:cs="Times New Roman"/>
          <w:color w:val="auto"/>
          <w:sz w:val="28"/>
          <w:szCs w:val="28"/>
          <w:lang w:bidi="ar-SA"/>
        </w:rPr>
        <w:t>Новоалександровскому</w:t>
      </w:r>
      <w:proofErr w:type="spellEnd"/>
      <w:r w:rsidRPr="00C8032A">
        <w:rPr>
          <w:rFonts w:ascii="Times New Roman" w:eastAsia="Times New Roman" w:hAnsi="Times New Roman" w:cs="Times New Roman"/>
          <w:color w:val="auto"/>
          <w:sz w:val="28"/>
          <w:szCs w:val="28"/>
          <w:lang w:bidi="ar-SA"/>
        </w:rPr>
        <w:t xml:space="preserve"> городскому округу преступлений и правонарушений на межнациональной и </w:t>
      </w:r>
      <w:proofErr w:type="spellStart"/>
      <w:r w:rsidRPr="00C8032A">
        <w:rPr>
          <w:rFonts w:ascii="Times New Roman" w:eastAsia="Times New Roman" w:hAnsi="Times New Roman" w:cs="Times New Roman"/>
          <w:color w:val="auto"/>
          <w:sz w:val="28"/>
          <w:szCs w:val="28"/>
          <w:lang w:bidi="ar-SA"/>
        </w:rPr>
        <w:t>этноконфессиональной</w:t>
      </w:r>
      <w:proofErr w:type="spellEnd"/>
      <w:r w:rsidRPr="00C8032A">
        <w:rPr>
          <w:rFonts w:ascii="Times New Roman" w:eastAsia="Times New Roman" w:hAnsi="Times New Roman" w:cs="Times New Roman"/>
          <w:color w:val="auto"/>
          <w:sz w:val="28"/>
          <w:szCs w:val="28"/>
          <w:lang w:bidi="ar-SA"/>
        </w:rPr>
        <w:t xml:space="preserve"> почве, а также с участием национального компонента за 2022 год не зарегистрировано. </w:t>
      </w:r>
    </w:p>
    <w:p w:rsidR="00C8032A" w:rsidRPr="00C8032A" w:rsidRDefault="00C8032A" w:rsidP="004D526A">
      <w:pPr>
        <w:tabs>
          <w:tab w:val="left" w:pos="142"/>
        </w:tabs>
        <w:suppressAutoHyphens/>
        <w:ind w:firstLine="709"/>
        <w:contextualSpacing/>
        <w:jc w:val="both"/>
        <w:rPr>
          <w:rFonts w:ascii="Times New Roman" w:hAnsi="Times New Roman" w:cs="Times New Roman"/>
          <w:color w:val="auto"/>
          <w:sz w:val="28"/>
          <w:szCs w:val="28"/>
        </w:rPr>
      </w:pPr>
      <w:r w:rsidRPr="00C8032A">
        <w:rPr>
          <w:rFonts w:ascii="Times New Roman" w:hAnsi="Times New Roman" w:cs="Times New Roman"/>
          <w:color w:val="auto"/>
          <w:sz w:val="28"/>
          <w:szCs w:val="28"/>
        </w:rPr>
        <w:t>Во всех территориальных отделах Новоалександровского округа созданы рабочие группы по вопросам гражданского мира и гармонизации межэтнических отношений, консультативные Советы (Совет мира и дружбы). Заседания рабочих групп и заседания Советов мира и дружбы проводятся ежеквартально с приглашением руководителей национальных диаспор, представителей общественного казачьего общества, представителей религиозных организаций, представителей правоохранительных органов.</w:t>
      </w:r>
    </w:p>
    <w:p w:rsidR="00C8032A" w:rsidRPr="00C8032A" w:rsidRDefault="00C8032A" w:rsidP="004D526A">
      <w:pPr>
        <w:tabs>
          <w:tab w:val="left" w:pos="142"/>
        </w:tabs>
        <w:suppressAutoHyphens/>
        <w:ind w:firstLine="709"/>
        <w:contextualSpacing/>
        <w:jc w:val="both"/>
        <w:rPr>
          <w:rFonts w:ascii="Times New Roman" w:hAnsi="Times New Roman" w:cs="Times New Roman"/>
          <w:color w:val="auto"/>
          <w:sz w:val="28"/>
          <w:szCs w:val="28"/>
        </w:rPr>
      </w:pPr>
      <w:r w:rsidRPr="00C8032A">
        <w:rPr>
          <w:rFonts w:ascii="Times New Roman" w:hAnsi="Times New Roman" w:cs="Times New Roman"/>
          <w:color w:val="auto"/>
          <w:sz w:val="28"/>
          <w:szCs w:val="28"/>
        </w:rPr>
        <w:t>За отчетный 2022 года проведено 5 рабочих встреч с представителями национальных общин, религиозных организаций и казачьих обществ, осуществляющих свою деятельность на территории Новоалександровского городского округа Ставропольского края.</w:t>
      </w:r>
    </w:p>
    <w:p w:rsidR="00C8032A" w:rsidRPr="00C8032A" w:rsidRDefault="00C8032A" w:rsidP="004D526A">
      <w:pPr>
        <w:tabs>
          <w:tab w:val="left" w:pos="142"/>
        </w:tabs>
        <w:suppressAutoHyphens/>
        <w:ind w:firstLine="709"/>
        <w:contextualSpacing/>
        <w:jc w:val="both"/>
        <w:rPr>
          <w:rFonts w:ascii="Times New Roman" w:hAnsi="Times New Roman" w:cs="Times New Roman"/>
          <w:color w:val="auto"/>
          <w:sz w:val="28"/>
          <w:szCs w:val="28"/>
        </w:rPr>
      </w:pPr>
      <w:r w:rsidRPr="00C8032A">
        <w:rPr>
          <w:rFonts w:ascii="Times New Roman" w:hAnsi="Times New Roman" w:cs="Times New Roman"/>
          <w:color w:val="auto"/>
          <w:sz w:val="28"/>
          <w:szCs w:val="28"/>
        </w:rPr>
        <w:t>В общественно-политической газете Новоалександровского городского округа Ставропольского «Знамя труда», на официальном портале Новоалександровского городского округа, в аккаунтах социальных сетей Главы Новоалександровского городского округа Ставропольского края на постоянной основе освещается деятельность органов местного самоуправления округа по профилактике экстремизма, национальной и религиозной нетерпимости, мероприятия, направленные на поддержание межнационального и межконфессионального мира и согласия.</w:t>
      </w:r>
    </w:p>
    <w:p w:rsidR="00C8032A" w:rsidRPr="00C8032A" w:rsidRDefault="00C8032A" w:rsidP="004D526A">
      <w:pPr>
        <w:tabs>
          <w:tab w:val="left" w:pos="142"/>
        </w:tabs>
        <w:ind w:firstLine="709"/>
        <w:contextualSpacing/>
        <w:jc w:val="center"/>
        <w:rPr>
          <w:rFonts w:ascii="Times New Roman" w:eastAsia="Times New Roman" w:hAnsi="Times New Roman" w:cs="Times New Roman"/>
          <w:color w:val="C00000"/>
          <w:sz w:val="28"/>
          <w:szCs w:val="28"/>
          <w:highlight w:val="yellow"/>
        </w:rPr>
      </w:pPr>
    </w:p>
    <w:p w:rsidR="00C8032A" w:rsidRPr="00C8032A" w:rsidRDefault="00C8032A" w:rsidP="004D526A">
      <w:pPr>
        <w:tabs>
          <w:tab w:val="left" w:pos="142"/>
        </w:tabs>
        <w:ind w:firstLine="709"/>
        <w:contextualSpacing/>
        <w:jc w:val="center"/>
        <w:rPr>
          <w:rFonts w:ascii="Times New Roman" w:hAnsi="Times New Roman" w:cs="Times New Roman"/>
          <w:b/>
          <w:color w:val="auto"/>
          <w:sz w:val="28"/>
          <w:szCs w:val="28"/>
          <w:highlight w:val="yellow"/>
        </w:rPr>
      </w:pPr>
      <w:r w:rsidRPr="00C8032A">
        <w:rPr>
          <w:rFonts w:ascii="Times New Roman" w:hAnsi="Times New Roman" w:cs="Times New Roman"/>
          <w:b/>
          <w:color w:val="auto"/>
          <w:sz w:val="28"/>
          <w:szCs w:val="28"/>
        </w:rPr>
        <w:t>УПРАВЛЕНИЕ МУНИЦИПАЛЬНЫМ ИМУЩЕСТВОМ</w:t>
      </w:r>
    </w:p>
    <w:p w:rsidR="00C8032A" w:rsidRPr="00C8032A" w:rsidRDefault="00C8032A" w:rsidP="004D526A">
      <w:pPr>
        <w:ind w:firstLine="709"/>
        <w:contextualSpacing/>
        <w:jc w:val="both"/>
        <w:rPr>
          <w:rFonts w:ascii="Times New Roman" w:hAnsi="Times New Roman" w:cs="Times New Roman"/>
          <w:color w:val="auto"/>
          <w:sz w:val="28"/>
          <w:szCs w:val="28"/>
        </w:rPr>
      </w:pPr>
      <w:r w:rsidRPr="00C8032A">
        <w:rPr>
          <w:rFonts w:ascii="Times New Roman" w:hAnsi="Times New Roman" w:cs="Times New Roman"/>
          <w:color w:val="auto"/>
          <w:sz w:val="28"/>
          <w:szCs w:val="28"/>
        </w:rPr>
        <w:t>Проведение на территории Новоалександровского городского округа Ставропольского края единой государственной политики в области имущественных и земельных отношений является одним из приоритетных направлений деятельности администрации Новоалександровского городского округа Ставропольского края.</w:t>
      </w:r>
    </w:p>
    <w:p w:rsidR="00C8032A" w:rsidRPr="00C8032A" w:rsidRDefault="00C8032A" w:rsidP="004D526A">
      <w:pPr>
        <w:ind w:firstLine="709"/>
        <w:contextualSpacing/>
        <w:jc w:val="both"/>
        <w:rPr>
          <w:rFonts w:ascii="Times New Roman" w:hAnsi="Times New Roman" w:cs="Times New Roman"/>
          <w:color w:val="auto"/>
          <w:sz w:val="28"/>
          <w:szCs w:val="28"/>
        </w:rPr>
      </w:pPr>
      <w:r w:rsidRPr="00C8032A">
        <w:rPr>
          <w:rFonts w:ascii="Times New Roman" w:hAnsi="Times New Roman" w:cs="Times New Roman"/>
          <w:color w:val="auto"/>
          <w:sz w:val="28"/>
          <w:szCs w:val="28"/>
        </w:rPr>
        <w:t xml:space="preserve">В 2022 году в рамках реализации муниципальной программы «Управление муниципальным имуществом Новоалександровского городского округа Ставропольского края», утвержденной постановлением администрации Новоалександровского городского округа Ставропольского края от 26 декабря 2020 г. №2007, осуществлен ряд мероприятий, направленных на развитие и совершенствование имущественных и земельных отношений в Новоалександровском городском округе Ставропольского края для обеспечения решения задач социально-экономического развития </w:t>
      </w:r>
      <w:r w:rsidRPr="00C8032A">
        <w:rPr>
          <w:rFonts w:ascii="Times New Roman" w:hAnsi="Times New Roman" w:cs="Times New Roman"/>
          <w:color w:val="auto"/>
          <w:sz w:val="28"/>
          <w:szCs w:val="28"/>
        </w:rPr>
        <w:lastRenderedPageBreak/>
        <w:t>Новоалександровского городского округа Ставропольского края.</w:t>
      </w:r>
    </w:p>
    <w:p w:rsidR="00C8032A" w:rsidRPr="00C8032A" w:rsidRDefault="00C8032A" w:rsidP="004D526A">
      <w:pPr>
        <w:ind w:firstLine="709"/>
        <w:contextualSpacing/>
        <w:jc w:val="both"/>
        <w:rPr>
          <w:rFonts w:ascii="Times New Roman" w:hAnsi="Times New Roman" w:cs="Times New Roman"/>
          <w:sz w:val="28"/>
          <w:szCs w:val="28"/>
        </w:rPr>
      </w:pPr>
      <w:r w:rsidRPr="00C8032A">
        <w:rPr>
          <w:rFonts w:ascii="Times New Roman" w:hAnsi="Times New Roman" w:cs="Times New Roman"/>
          <w:color w:val="auto"/>
          <w:sz w:val="28"/>
          <w:szCs w:val="28"/>
        </w:rPr>
        <w:t xml:space="preserve">В 2022 году доходы от использования имущества, земельных участков, находящихся в муниципальной собственности Новоалександровского городского округа Ставропольского края, и земельных участков, государственная собственность на которые не разграничена, составили </w:t>
      </w:r>
      <w:r w:rsidRPr="00C8032A">
        <w:rPr>
          <w:rFonts w:ascii="Times New Roman" w:hAnsi="Times New Roman" w:cs="Times New Roman"/>
          <w:sz w:val="28"/>
          <w:szCs w:val="28"/>
        </w:rPr>
        <w:t xml:space="preserve">14 064,585 </w:t>
      </w:r>
      <w:proofErr w:type="spellStart"/>
      <w:r w:rsidRPr="00C8032A">
        <w:rPr>
          <w:rFonts w:ascii="Times New Roman" w:hAnsi="Times New Roman" w:cs="Times New Roman"/>
          <w:sz w:val="28"/>
          <w:szCs w:val="28"/>
        </w:rPr>
        <w:t>тыс.рублей</w:t>
      </w:r>
      <w:proofErr w:type="spellEnd"/>
      <w:r w:rsidRPr="00C8032A">
        <w:rPr>
          <w:rFonts w:ascii="Times New Roman" w:hAnsi="Times New Roman" w:cs="Times New Roman"/>
          <w:sz w:val="28"/>
          <w:szCs w:val="28"/>
        </w:rPr>
        <w:t>, что составляет 107,01% от утвержденного планового задания на 2022, в том числе:</w:t>
      </w:r>
    </w:p>
    <w:p w:rsidR="00C8032A" w:rsidRPr="00C8032A" w:rsidRDefault="00C8032A" w:rsidP="004D526A">
      <w:pPr>
        <w:tabs>
          <w:tab w:val="left" w:pos="567"/>
        </w:tabs>
        <w:ind w:firstLine="709"/>
        <w:jc w:val="both"/>
        <w:rPr>
          <w:rFonts w:ascii="Times New Roman" w:hAnsi="Times New Roman" w:cs="Times New Roman"/>
          <w:sz w:val="28"/>
          <w:szCs w:val="28"/>
        </w:rPr>
      </w:pPr>
      <w:r w:rsidRPr="00C8032A">
        <w:rPr>
          <w:rFonts w:ascii="Times New Roman" w:hAnsi="Times New Roman" w:cs="Times New Roman"/>
          <w:color w:val="auto"/>
          <w:sz w:val="28"/>
          <w:szCs w:val="28"/>
        </w:rPr>
        <w:t xml:space="preserve">доходы, получаемые в виде арендной платы, за земельные участки, государственная собственность на которые не разграничена - </w:t>
      </w:r>
      <w:r w:rsidRPr="00C8032A">
        <w:rPr>
          <w:rFonts w:ascii="Times New Roman" w:hAnsi="Times New Roman" w:cs="Times New Roman"/>
          <w:sz w:val="28"/>
          <w:szCs w:val="28"/>
        </w:rPr>
        <w:t xml:space="preserve">10 013,673 </w:t>
      </w:r>
      <w:proofErr w:type="spellStart"/>
      <w:r w:rsidRPr="00C8032A">
        <w:rPr>
          <w:rFonts w:ascii="Times New Roman" w:hAnsi="Times New Roman" w:cs="Times New Roman"/>
          <w:sz w:val="28"/>
          <w:szCs w:val="28"/>
        </w:rPr>
        <w:t>тыс.рублей</w:t>
      </w:r>
      <w:proofErr w:type="spellEnd"/>
      <w:r w:rsidRPr="00C8032A">
        <w:rPr>
          <w:rFonts w:ascii="Times New Roman" w:hAnsi="Times New Roman" w:cs="Times New Roman"/>
          <w:sz w:val="28"/>
          <w:szCs w:val="28"/>
        </w:rPr>
        <w:t>, что составляет 106,96% от утвержденного планового задания (перевыполнение плановых показателей на 6,96%);</w:t>
      </w:r>
    </w:p>
    <w:p w:rsidR="00C8032A" w:rsidRPr="00C8032A" w:rsidRDefault="00C8032A" w:rsidP="004D526A">
      <w:pPr>
        <w:ind w:firstLine="709"/>
        <w:contextualSpacing/>
        <w:jc w:val="both"/>
        <w:rPr>
          <w:rFonts w:ascii="Times New Roman" w:hAnsi="Times New Roman" w:cs="Times New Roman"/>
          <w:sz w:val="28"/>
          <w:szCs w:val="28"/>
        </w:rPr>
      </w:pPr>
      <w:r w:rsidRPr="00C8032A">
        <w:rPr>
          <w:rFonts w:ascii="Times New Roman" w:hAnsi="Times New Roman" w:cs="Times New Roman"/>
          <w:color w:val="auto"/>
          <w:sz w:val="28"/>
          <w:szCs w:val="28"/>
        </w:rPr>
        <w:t xml:space="preserve">доходы, получаемые в виде арендной платы, а также средства от продажи права на заключение договоров аренды за земли, находящиеся в собственности городского округа – </w:t>
      </w:r>
      <w:r w:rsidRPr="00C8032A">
        <w:rPr>
          <w:rFonts w:ascii="Times New Roman" w:hAnsi="Times New Roman" w:cs="Times New Roman"/>
          <w:sz w:val="28"/>
          <w:szCs w:val="28"/>
        </w:rPr>
        <w:t xml:space="preserve">860,625 </w:t>
      </w:r>
      <w:proofErr w:type="spellStart"/>
      <w:r w:rsidRPr="00C8032A">
        <w:rPr>
          <w:rFonts w:ascii="Times New Roman" w:hAnsi="Times New Roman" w:cs="Times New Roman"/>
          <w:sz w:val="28"/>
          <w:szCs w:val="28"/>
        </w:rPr>
        <w:t>тыс.рублей</w:t>
      </w:r>
      <w:proofErr w:type="spellEnd"/>
      <w:r w:rsidRPr="00C8032A">
        <w:rPr>
          <w:rFonts w:ascii="Times New Roman" w:hAnsi="Times New Roman" w:cs="Times New Roman"/>
          <w:sz w:val="28"/>
          <w:szCs w:val="28"/>
        </w:rPr>
        <w:t>, что составляет 115,25% от утвержденного планового задания (перевыполнение плановых показателей на 15,25%);</w:t>
      </w:r>
    </w:p>
    <w:p w:rsidR="00C8032A" w:rsidRPr="00C8032A" w:rsidRDefault="00C8032A" w:rsidP="004D526A">
      <w:pPr>
        <w:ind w:firstLine="709"/>
        <w:contextualSpacing/>
        <w:jc w:val="both"/>
        <w:rPr>
          <w:rFonts w:ascii="Times New Roman" w:hAnsi="Times New Roman" w:cs="Times New Roman"/>
          <w:sz w:val="28"/>
          <w:szCs w:val="28"/>
        </w:rPr>
      </w:pPr>
      <w:r w:rsidRPr="00C8032A">
        <w:rPr>
          <w:rFonts w:ascii="Times New Roman" w:hAnsi="Times New Roman" w:cs="Times New Roman"/>
          <w:color w:val="auto"/>
          <w:sz w:val="28"/>
          <w:szCs w:val="28"/>
        </w:rPr>
        <w:t xml:space="preserve">доходы от сдачи в аренду имущества, находящегося в муниципальной собственности городского округа – </w:t>
      </w:r>
      <w:r w:rsidRPr="00C8032A">
        <w:rPr>
          <w:rFonts w:ascii="Times New Roman" w:hAnsi="Times New Roman" w:cs="Times New Roman"/>
          <w:sz w:val="28"/>
          <w:szCs w:val="28"/>
        </w:rPr>
        <w:t xml:space="preserve">802,840 </w:t>
      </w:r>
      <w:proofErr w:type="spellStart"/>
      <w:r w:rsidRPr="00C8032A">
        <w:rPr>
          <w:rFonts w:ascii="Times New Roman" w:hAnsi="Times New Roman" w:cs="Times New Roman"/>
          <w:sz w:val="28"/>
          <w:szCs w:val="28"/>
        </w:rPr>
        <w:t>тыс.рублей</w:t>
      </w:r>
      <w:proofErr w:type="spellEnd"/>
      <w:r w:rsidRPr="00C8032A">
        <w:rPr>
          <w:rFonts w:ascii="Times New Roman" w:hAnsi="Times New Roman" w:cs="Times New Roman"/>
          <w:sz w:val="28"/>
          <w:szCs w:val="28"/>
        </w:rPr>
        <w:t xml:space="preserve"> (104,66%);</w:t>
      </w:r>
    </w:p>
    <w:p w:rsidR="00C8032A" w:rsidRPr="00C8032A" w:rsidRDefault="00C8032A" w:rsidP="004D526A">
      <w:pPr>
        <w:ind w:firstLine="709"/>
        <w:contextualSpacing/>
        <w:jc w:val="both"/>
        <w:rPr>
          <w:rFonts w:ascii="Times New Roman" w:hAnsi="Times New Roman" w:cs="Times New Roman"/>
          <w:color w:val="auto"/>
          <w:sz w:val="28"/>
          <w:szCs w:val="28"/>
        </w:rPr>
      </w:pPr>
      <w:r w:rsidRPr="00C8032A">
        <w:rPr>
          <w:rFonts w:ascii="Times New Roman" w:hAnsi="Times New Roman" w:cs="Times New Roman"/>
          <w:sz w:val="28"/>
          <w:szCs w:val="28"/>
        </w:rPr>
        <w:t xml:space="preserve">доходы от сдачи в аренду имущества, находящегося в оперативном управлении органов управления городских округов и созданных ими учреждений (за исключением имущества муниципальных бюджетных и автономных учреждений)» - 35,833 </w:t>
      </w:r>
      <w:proofErr w:type="spellStart"/>
      <w:r w:rsidRPr="00C8032A">
        <w:rPr>
          <w:rFonts w:ascii="Times New Roman" w:hAnsi="Times New Roman" w:cs="Times New Roman"/>
          <w:sz w:val="28"/>
          <w:szCs w:val="28"/>
        </w:rPr>
        <w:t>тыс.рубля</w:t>
      </w:r>
      <w:proofErr w:type="spellEnd"/>
      <w:r w:rsidRPr="00C8032A">
        <w:rPr>
          <w:rFonts w:ascii="Times New Roman" w:hAnsi="Times New Roman" w:cs="Times New Roman"/>
          <w:sz w:val="28"/>
          <w:szCs w:val="28"/>
        </w:rPr>
        <w:t xml:space="preserve"> или 100% от утвержденного планового задания- Доходы от сдачи в аренду имущества, составляющего казну городских округов (за исключением земельных участков);</w:t>
      </w:r>
    </w:p>
    <w:p w:rsidR="00C8032A" w:rsidRPr="00C8032A" w:rsidRDefault="00C8032A" w:rsidP="004D526A">
      <w:pPr>
        <w:tabs>
          <w:tab w:val="left" w:pos="567"/>
        </w:tabs>
        <w:ind w:firstLine="709"/>
        <w:jc w:val="both"/>
        <w:rPr>
          <w:rFonts w:ascii="Times New Roman" w:eastAsiaTheme="minorHAnsi" w:hAnsi="Times New Roman" w:cs="Times New Roman"/>
          <w:color w:val="auto"/>
          <w:sz w:val="28"/>
          <w:szCs w:val="28"/>
          <w:lang w:eastAsia="en-US" w:bidi="ar-SA"/>
        </w:rPr>
      </w:pPr>
      <w:r w:rsidRPr="00C8032A">
        <w:rPr>
          <w:rFonts w:ascii="Times New Roman" w:hAnsi="Times New Roman" w:cs="Times New Roman"/>
          <w:color w:val="auto"/>
          <w:sz w:val="28"/>
          <w:szCs w:val="28"/>
        </w:rPr>
        <w:t xml:space="preserve">прочие поступления от использования имущества - плата по договорам на установку и эксплуатацию рекламной конструкции – </w:t>
      </w:r>
      <w:r w:rsidRPr="00C8032A">
        <w:rPr>
          <w:rFonts w:ascii="Times New Roman" w:eastAsiaTheme="minorHAnsi" w:hAnsi="Times New Roman" w:cs="Times New Roman"/>
          <w:color w:val="auto"/>
          <w:sz w:val="28"/>
          <w:szCs w:val="28"/>
          <w:lang w:eastAsia="en-US" w:bidi="ar-SA"/>
        </w:rPr>
        <w:t xml:space="preserve">21,600 </w:t>
      </w:r>
      <w:proofErr w:type="spellStart"/>
      <w:r w:rsidRPr="00C8032A">
        <w:rPr>
          <w:rFonts w:ascii="Times New Roman" w:eastAsiaTheme="minorHAnsi" w:hAnsi="Times New Roman" w:cs="Times New Roman"/>
          <w:color w:val="auto"/>
          <w:sz w:val="28"/>
          <w:szCs w:val="28"/>
          <w:lang w:eastAsia="en-US" w:bidi="ar-SA"/>
        </w:rPr>
        <w:t>тыс.рублей</w:t>
      </w:r>
      <w:proofErr w:type="spellEnd"/>
      <w:r w:rsidRPr="00C8032A">
        <w:rPr>
          <w:rFonts w:ascii="Times New Roman" w:eastAsiaTheme="minorHAnsi" w:hAnsi="Times New Roman" w:cs="Times New Roman"/>
          <w:color w:val="auto"/>
          <w:sz w:val="28"/>
          <w:szCs w:val="28"/>
          <w:lang w:eastAsia="en-US" w:bidi="ar-SA"/>
        </w:rPr>
        <w:t xml:space="preserve"> или 100% от планового задания;</w:t>
      </w:r>
    </w:p>
    <w:p w:rsidR="00C8032A" w:rsidRPr="00C8032A" w:rsidRDefault="00C8032A" w:rsidP="004D526A">
      <w:pPr>
        <w:ind w:firstLine="709"/>
        <w:contextualSpacing/>
        <w:jc w:val="both"/>
        <w:rPr>
          <w:rFonts w:ascii="Times New Roman" w:hAnsi="Times New Roman" w:cs="Times New Roman"/>
          <w:color w:val="auto"/>
          <w:sz w:val="28"/>
          <w:szCs w:val="28"/>
        </w:rPr>
      </w:pPr>
      <w:r w:rsidRPr="00C8032A">
        <w:rPr>
          <w:rFonts w:ascii="Times New Roman" w:hAnsi="Times New Roman" w:cs="Times New Roman"/>
          <w:color w:val="auto"/>
          <w:sz w:val="28"/>
          <w:szCs w:val="28"/>
        </w:rPr>
        <w:t xml:space="preserve">доходы от реализации имущества, находящегося в собственности городских округов – </w:t>
      </w:r>
      <w:r w:rsidRPr="00C8032A">
        <w:rPr>
          <w:rFonts w:ascii="Times New Roman" w:hAnsi="Times New Roman" w:cs="Times New Roman"/>
          <w:sz w:val="28"/>
          <w:szCs w:val="28"/>
        </w:rPr>
        <w:t xml:space="preserve">262,628 </w:t>
      </w:r>
      <w:proofErr w:type="spellStart"/>
      <w:r w:rsidRPr="00C8032A">
        <w:rPr>
          <w:rFonts w:ascii="Times New Roman" w:hAnsi="Times New Roman" w:cs="Times New Roman"/>
          <w:sz w:val="28"/>
          <w:szCs w:val="28"/>
        </w:rPr>
        <w:t>тыс.рублей</w:t>
      </w:r>
      <w:proofErr w:type="spellEnd"/>
      <w:r w:rsidRPr="00C8032A">
        <w:rPr>
          <w:rFonts w:ascii="Times New Roman" w:hAnsi="Times New Roman" w:cs="Times New Roman"/>
          <w:sz w:val="28"/>
          <w:szCs w:val="28"/>
        </w:rPr>
        <w:t xml:space="preserve"> или 119,09% от планового задания</w:t>
      </w:r>
    </w:p>
    <w:p w:rsidR="00C8032A" w:rsidRPr="00C8032A" w:rsidRDefault="00C8032A" w:rsidP="004D526A">
      <w:pPr>
        <w:tabs>
          <w:tab w:val="left" w:pos="567"/>
        </w:tabs>
        <w:ind w:firstLine="709"/>
        <w:jc w:val="both"/>
        <w:rPr>
          <w:rFonts w:ascii="Times New Roman" w:hAnsi="Times New Roman" w:cs="Times New Roman"/>
          <w:sz w:val="28"/>
          <w:szCs w:val="28"/>
        </w:rPr>
      </w:pPr>
      <w:r w:rsidRPr="00C8032A">
        <w:rPr>
          <w:rFonts w:ascii="Times New Roman" w:hAnsi="Times New Roman" w:cs="Times New Roman"/>
          <w:color w:val="auto"/>
          <w:sz w:val="28"/>
          <w:szCs w:val="28"/>
        </w:rPr>
        <w:t xml:space="preserve">доходы от продажи земельных участков, государственная собственность на которые не разграничена - </w:t>
      </w:r>
      <w:r w:rsidRPr="00C8032A">
        <w:rPr>
          <w:rFonts w:ascii="Times New Roman" w:hAnsi="Times New Roman" w:cs="Times New Roman"/>
          <w:sz w:val="28"/>
          <w:szCs w:val="28"/>
        </w:rPr>
        <w:t xml:space="preserve">1 426,830 </w:t>
      </w:r>
      <w:proofErr w:type="spellStart"/>
      <w:r w:rsidRPr="00C8032A">
        <w:rPr>
          <w:rFonts w:ascii="Times New Roman" w:hAnsi="Times New Roman" w:cs="Times New Roman"/>
          <w:sz w:val="28"/>
          <w:szCs w:val="28"/>
        </w:rPr>
        <w:t>тыс.рублей</w:t>
      </w:r>
      <w:proofErr w:type="spellEnd"/>
      <w:r w:rsidRPr="00C8032A">
        <w:rPr>
          <w:rFonts w:ascii="Times New Roman" w:hAnsi="Times New Roman" w:cs="Times New Roman"/>
          <w:sz w:val="28"/>
          <w:szCs w:val="28"/>
        </w:rPr>
        <w:t xml:space="preserve"> или 100% от планового задания</w:t>
      </w:r>
      <w:r w:rsidRPr="00C8032A">
        <w:rPr>
          <w:rFonts w:ascii="Times New Roman" w:hAnsi="Times New Roman" w:cs="Times New Roman"/>
          <w:color w:val="auto"/>
          <w:sz w:val="28"/>
          <w:szCs w:val="28"/>
        </w:rPr>
        <w:t>;</w:t>
      </w:r>
    </w:p>
    <w:p w:rsidR="00C8032A" w:rsidRPr="00C8032A" w:rsidRDefault="00C8032A" w:rsidP="004D526A">
      <w:pPr>
        <w:ind w:firstLine="709"/>
        <w:contextualSpacing/>
        <w:jc w:val="both"/>
        <w:rPr>
          <w:rFonts w:ascii="Times New Roman" w:hAnsi="Times New Roman" w:cs="Times New Roman"/>
          <w:color w:val="auto"/>
          <w:sz w:val="28"/>
          <w:szCs w:val="28"/>
        </w:rPr>
      </w:pPr>
      <w:r w:rsidRPr="00C8032A">
        <w:rPr>
          <w:rFonts w:ascii="Times New Roman" w:hAnsi="Times New Roman" w:cs="Times New Roman"/>
          <w:color w:val="auto"/>
          <w:sz w:val="28"/>
          <w:szCs w:val="28"/>
        </w:rPr>
        <w:t xml:space="preserve">доходы от продажи земельных участков, находящихся в собственности городских округов – </w:t>
      </w:r>
      <w:r w:rsidRPr="00C8032A">
        <w:rPr>
          <w:rFonts w:ascii="Times New Roman" w:hAnsi="Times New Roman" w:cs="Times New Roman"/>
          <w:sz w:val="28"/>
          <w:szCs w:val="28"/>
        </w:rPr>
        <w:t xml:space="preserve">74,760 </w:t>
      </w:r>
      <w:proofErr w:type="spellStart"/>
      <w:r w:rsidRPr="00C8032A">
        <w:rPr>
          <w:rFonts w:ascii="Times New Roman" w:hAnsi="Times New Roman" w:cs="Times New Roman"/>
          <w:sz w:val="28"/>
          <w:szCs w:val="28"/>
        </w:rPr>
        <w:t>тыс.рублей</w:t>
      </w:r>
      <w:proofErr w:type="spellEnd"/>
      <w:r w:rsidRPr="00C8032A">
        <w:rPr>
          <w:rFonts w:ascii="Times New Roman" w:hAnsi="Times New Roman" w:cs="Times New Roman"/>
          <w:sz w:val="28"/>
          <w:szCs w:val="28"/>
        </w:rPr>
        <w:t xml:space="preserve"> или 111,82% от планового задания</w:t>
      </w:r>
      <w:r w:rsidRPr="00C8032A">
        <w:rPr>
          <w:rFonts w:ascii="Times New Roman" w:hAnsi="Times New Roman" w:cs="Times New Roman"/>
          <w:color w:val="auto"/>
          <w:sz w:val="28"/>
          <w:szCs w:val="28"/>
        </w:rPr>
        <w:t>;</w:t>
      </w:r>
    </w:p>
    <w:p w:rsidR="00C8032A" w:rsidRPr="00C8032A" w:rsidRDefault="00C8032A" w:rsidP="004D526A">
      <w:pPr>
        <w:tabs>
          <w:tab w:val="left" w:pos="567"/>
        </w:tabs>
        <w:ind w:firstLine="709"/>
        <w:jc w:val="both"/>
        <w:rPr>
          <w:rFonts w:ascii="Times New Roman" w:eastAsiaTheme="minorHAnsi" w:hAnsi="Times New Roman" w:cs="Times New Roman"/>
          <w:color w:val="auto"/>
          <w:sz w:val="28"/>
          <w:szCs w:val="28"/>
          <w:lang w:eastAsia="en-US" w:bidi="ar-SA"/>
        </w:rPr>
      </w:pPr>
      <w:r w:rsidRPr="00C8032A">
        <w:rPr>
          <w:rFonts w:ascii="Times New Roman" w:hAnsi="Times New Roman" w:cs="Times New Roman"/>
          <w:color w:val="auto"/>
          <w:sz w:val="28"/>
          <w:szCs w:val="28"/>
        </w:rPr>
        <w:t xml:space="preserve">плата за увеличение площади земельных участков, находящихся в частной собственности, в результате перераспределения таких земельных участков и земель или земельных участков, государственная собственность на которые не разграничена – </w:t>
      </w:r>
      <w:r w:rsidRPr="00C8032A">
        <w:rPr>
          <w:rFonts w:ascii="Times New Roman" w:eastAsiaTheme="minorHAnsi" w:hAnsi="Times New Roman" w:cs="Times New Roman"/>
          <w:color w:val="auto"/>
          <w:sz w:val="28"/>
          <w:szCs w:val="28"/>
          <w:lang w:eastAsia="en-US" w:bidi="ar-SA"/>
        </w:rPr>
        <w:t xml:space="preserve">398,587 </w:t>
      </w:r>
      <w:proofErr w:type="spellStart"/>
      <w:r w:rsidRPr="00C8032A">
        <w:rPr>
          <w:rFonts w:ascii="Times New Roman" w:eastAsiaTheme="minorHAnsi" w:hAnsi="Times New Roman" w:cs="Times New Roman"/>
          <w:color w:val="auto"/>
          <w:sz w:val="28"/>
          <w:szCs w:val="28"/>
          <w:lang w:eastAsia="en-US" w:bidi="ar-SA"/>
        </w:rPr>
        <w:t>тыс.рублей</w:t>
      </w:r>
      <w:proofErr w:type="spellEnd"/>
      <w:r w:rsidRPr="00C8032A">
        <w:rPr>
          <w:rFonts w:ascii="Times New Roman" w:eastAsiaTheme="minorHAnsi" w:hAnsi="Times New Roman" w:cs="Times New Roman"/>
          <w:color w:val="auto"/>
          <w:sz w:val="28"/>
          <w:szCs w:val="28"/>
          <w:lang w:eastAsia="en-US" w:bidi="ar-SA"/>
        </w:rPr>
        <w:t xml:space="preserve"> или 101,89%</w:t>
      </w:r>
      <w:r w:rsidRPr="00C8032A">
        <w:rPr>
          <w:rFonts w:ascii="Times New Roman" w:eastAsiaTheme="minorHAnsi" w:hAnsi="Times New Roman" w:cs="Times New Roman"/>
          <w:b/>
          <w:color w:val="auto"/>
          <w:sz w:val="28"/>
          <w:szCs w:val="28"/>
          <w:lang w:eastAsia="en-US" w:bidi="ar-SA"/>
        </w:rPr>
        <w:t xml:space="preserve"> </w:t>
      </w:r>
      <w:r w:rsidRPr="00C8032A">
        <w:rPr>
          <w:rFonts w:ascii="Times New Roman" w:eastAsiaTheme="minorHAnsi" w:hAnsi="Times New Roman" w:cs="Times New Roman"/>
          <w:color w:val="auto"/>
          <w:sz w:val="28"/>
          <w:szCs w:val="28"/>
          <w:lang w:eastAsia="en-US" w:bidi="ar-SA"/>
        </w:rPr>
        <w:t>от планового задания</w:t>
      </w:r>
      <w:r w:rsidRPr="00C8032A">
        <w:rPr>
          <w:rFonts w:ascii="Times New Roman" w:hAnsi="Times New Roman" w:cs="Times New Roman"/>
          <w:color w:val="auto"/>
          <w:sz w:val="28"/>
          <w:szCs w:val="28"/>
        </w:rPr>
        <w:t>;</w:t>
      </w:r>
    </w:p>
    <w:p w:rsidR="00C8032A" w:rsidRPr="00C8032A" w:rsidRDefault="00C8032A" w:rsidP="004D526A">
      <w:pPr>
        <w:ind w:firstLine="709"/>
        <w:contextualSpacing/>
        <w:jc w:val="both"/>
        <w:rPr>
          <w:rFonts w:ascii="Times New Roman" w:hAnsi="Times New Roman" w:cs="Times New Roman"/>
          <w:sz w:val="28"/>
          <w:szCs w:val="28"/>
        </w:rPr>
      </w:pPr>
      <w:r w:rsidRPr="00C8032A">
        <w:rPr>
          <w:rFonts w:ascii="Times New Roman" w:hAnsi="Times New Roman" w:cs="Times New Roman"/>
          <w:sz w:val="28"/>
          <w:szCs w:val="28"/>
        </w:rPr>
        <w:t xml:space="preserve">плата по соглашениям об установлении сервитута, заключенным органами местного самоуправления городских округов, государственными или муниципальными предприятиями либо государственными или муниципальными учреждениями в отношении земельных участков, государственная собственность на которые не разграничена и которые расположены в границах городских округов за 2022 год составила 1,477 </w:t>
      </w:r>
      <w:proofErr w:type="spellStart"/>
      <w:r w:rsidRPr="00C8032A">
        <w:rPr>
          <w:rFonts w:ascii="Times New Roman" w:hAnsi="Times New Roman" w:cs="Times New Roman"/>
          <w:sz w:val="28"/>
          <w:szCs w:val="28"/>
        </w:rPr>
        <w:lastRenderedPageBreak/>
        <w:t>тыс.рублей</w:t>
      </w:r>
      <w:proofErr w:type="spellEnd"/>
      <w:r w:rsidRPr="00C8032A">
        <w:rPr>
          <w:rFonts w:ascii="Times New Roman" w:hAnsi="Times New Roman" w:cs="Times New Roman"/>
          <w:sz w:val="28"/>
          <w:szCs w:val="28"/>
        </w:rPr>
        <w:t xml:space="preserve"> или 93,46% от планового задания;</w:t>
      </w:r>
    </w:p>
    <w:p w:rsidR="00C8032A" w:rsidRPr="00C8032A" w:rsidRDefault="00C8032A" w:rsidP="004D526A">
      <w:pPr>
        <w:ind w:firstLine="709"/>
        <w:contextualSpacing/>
        <w:jc w:val="both"/>
        <w:rPr>
          <w:rFonts w:ascii="Times New Roman" w:hAnsi="Times New Roman" w:cs="Times New Roman"/>
          <w:color w:val="auto"/>
          <w:sz w:val="28"/>
          <w:szCs w:val="28"/>
        </w:rPr>
      </w:pPr>
      <w:r w:rsidRPr="00C8032A">
        <w:rPr>
          <w:rFonts w:ascii="Times New Roman" w:hAnsi="Times New Roman" w:cs="Times New Roman"/>
          <w:color w:val="auto"/>
          <w:sz w:val="28"/>
          <w:szCs w:val="28"/>
        </w:rPr>
        <w:t xml:space="preserve">прочие поступления – 165, 73 </w:t>
      </w:r>
      <w:proofErr w:type="spellStart"/>
      <w:r w:rsidRPr="00C8032A">
        <w:rPr>
          <w:rFonts w:ascii="Times New Roman" w:hAnsi="Times New Roman" w:cs="Times New Roman"/>
          <w:color w:val="auto"/>
          <w:sz w:val="28"/>
          <w:szCs w:val="28"/>
        </w:rPr>
        <w:t>тыс.рублей</w:t>
      </w:r>
      <w:proofErr w:type="spellEnd"/>
      <w:r w:rsidRPr="00C8032A">
        <w:rPr>
          <w:rFonts w:ascii="Times New Roman" w:hAnsi="Times New Roman" w:cs="Times New Roman"/>
          <w:color w:val="auto"/>
          <w:sz w:val="28"/>
          <w:szCs w:val="28"/>
        </w:rPr>
        <w:t>.</w:t>
      </w:r>
    </w:p>
    <w:p w:rsidR="00C8032A" w:rsidRPr="00C8032A" w:rsidRDefault="00C8032A" w:rsidP="004D526A">
      <w:pPr>
        <w:ind w:firstLine="709"/>
        <w:contextualSpacing/>
        <w:jc w:val="both"/>
        <w:rPr>
          <w:rFonts w:ascii="Times New Roman" w:hAnsi="Times New Roman" w:cs="Times New Roman"/>
          <w:color w:val="auto"/>
          <w:sz w:val="28"/>
          <w:szCs w:val="28"/>
        </w:rPr>
      </w:pPr>
      <w:r w:rsidRPr="00C8032A">
        <w:rPr>
          <w:rFonts w:ascii="Times New Roman" w:hAnsi="Times New Roman" w:cs="Times New Roman"/>
          <w:color w:val="auto"/>
          <w:sz w:val="28"/>
          <w:szCs w:val="28"/>
        </w:rPr>
        <w:t xml:space="preserve">В 2022 году в хозяйственный оборот было вовлечено 36 земельных участков, дополнительные поступления в бюджет Новоалександровского городского округа составили 373,170 </w:t>
      </w:r>
      <w:proofErr w:type="spellStart"/>
      <w:r w:rsidRPr="00C8032A">
        <w:rPr>
          <w:rFonts w:ascii="Times New Roman" w:hAnsi="Times New Roman" w:cs="Times New Roman"/>
          <w:color w:val="auto"/>
          <w:sz w:val="28"/>
          <w:szCs w:val="28"/>
        </w:rPr>
        <w:t>тыс.рублей</w:t>
      </w:r>
      <w:proofErr w:type="spellEnd"/>
      <w:r w:rsidRPr="00C8032A">
        <w:rPr>
          <w:rFonts w:ascii="Times New Roman" w:hAnsi="Times New Roman" w:cs="Times New Roman"/>
          <w:color w:val="auto"/>
          <w:sz w:val="28"/>
          <w:szCs w:val="28"/>
        </w:rPr>
        <w:t xml:space="preserve">. </w:t>
      </w:r>
    </w:p>
    <w:p w:rsidR="00C8032A" w:rsidRPr="00C8032A" w:rsidRDefault="00C8032A" w:rsidP="004D526A">
      <w:pPr>
        <w:ind w:firstLine="709"/>
        <w:contextualSpacing/>
        <w:jc w:val="both"/>
        <w:rPr>
          <w:rFonts w:ascii="Times New Roman" w:hAnsi="Times New Roman" w:cs="Times New Roman"/>
          <w:color w:val="auto"/>
          <w:sz w:val="28"/>
          <w:szCs w:val="28"/>
        </w:rPr>
      </w:pPr>
      <w:r w:rsidRPr="00C8032A">
        <w:rPr>
          <w:rFonts w:ascii="Times New Roman" w:hAnsi="Times New Roman" w:cs="Times New Roman"/>
          <w:color w:val="auto"/>
          <w:sz w:val="28"/>
          <w:szCs w:val="28"/>
        </w:rPr>
        <w:t xml:space="preserve">В муниципальной собственности Новоалександровского городского округа Ставропольского края на конец 2022 года находилось: </w:t>
      </w:r>
    </w:p>
    <w:p w:rsidR="00C8032A" w:rsidRPr="00C8032A" w:rsidRDefault="00C8032A" w:rsidP="004D526A">
      <w:pPr>
        <w:ind w:firstLine="709"/>
        <w:contextualSpacing/>
        <w:jc w:val="both"/>
        <w:rPr>
          <w:rFonts w:ascii="Times New Roman" w:hAnsi="Times New Roman" w:cs="Times New Roman"/>
          <w:color w:val="auto"/>
          <w:sz w:val="28"/>
          <w:szCs w:val="28"/>
        </w:rPr>
      </w:pPr>
      <w:r w:rsidRPr="00C8032A">
        <w:rPr>
          <w:rFonts w:ascii="Times New Roman" w:hAnsi="Times New Roman" w:cs="Times New Roman"/>
          <w:color w:val="auto"/>
          <w:sz w:val="28"/>
          <w:szCs w:val="28"/>
        </w:rPr>
        <w:t>109 муниципальных учреждений, из них 21 учреждение - органы местного самоуправления, их отраслевые и территориальные структурные подразделения;</w:t>
      </w:r>
    </w:p>
    <w:p w:rsidR="00C8032A" w:rsidRPr="00C8032A" w:rsidRDefault="00C8032A" w:rsidP="004D526A">
      <w:pPr>
        <w:ind w:firstLine="709"/>
        <w:contextualSpacing/>
        <w:jc w:val="both"/>
        <w:rPr>
          <w:rFonts w:ascii="Times New Roman" w:hAnsi="Times New Roman" w:cs="Times New Roman"/>
          <w:color w:val="auto"/>
          <w:sz w:val="28"/>
          <w:szCs w:val="28"/>
        </w:rPr>
      </w:pPr>
      <w:r w:rsidRPr="00C8032A">
        <w:rPr>
          <w:rFonts w:ascii="Times New Roman" w:hAnsi="Times New Roman" w:cs="Times New Roman"/>
          <w:color w:val="auto"/>
          <w:sz w:val="28"/>
          <w:szCs w:val="28"/>
        </w:rPr>
        <w:t>58 учреждений образования;</w:t>
      </w:r>
    </w:p>
    <w:p w:rsidR="00C8032A" w:rsidRPr="00C8032A" w:rsidRDefault="00C8032A" w:rsidP="004D526A">
      <w:pPr>
        <w:ind w:firstLine="709"/>
        <w:contextualSpacing/>
        <w:jc w:val="both"/>
        <w:rPr>
          <w:rFonts w:ascii="Times New Roman" w:hAnsi="Times New Roman" w:cs="Times New Roman"/>
          <w:color w:val="auto"/>
          <w:sz w:val="28"/>
          <w:szCs w:val="28"/>
        </w:rPr>
      </w:pPr>
      <w:r w:rsidRPr="00C8032A">
        <w:rPr>
          <w:rFonts w:ascii="Times New Roman" w:hAnsi="Times New Roman" w:cs="Times New Roman"/>
          <w:color w:val="auto"/>
          <w:sz w:val="28"/>
          <w:szCs w:val="28"/>
        </w:rPr>
        <w:t>17 учреждений культуры;</w:t>
      </w:r>
    </w:p>
    <w:p w:rsidR="00C8032A" w:rsidRPr="00C8032A" w:rsidRDefault="00C8032A" w:rsidP="004D526A">
      <w:pPr>
        <w:ind w:firstLine="709"/>
        <w:contextualSpacing/>
        <w:jc w:val="both"/>
        <w:rPr>
          <w:rFonts w:ascii="Times New Roman" w:hAnsi="Times New Roman" w:cs="Times New Roman"/>
          <w:color w:val="auto"/>
          <w:sz w:val="28"/>
          <w:szCs w:val="28"/>
        </w:rPr>
      </w:pPr>
      <w:r w:rsidRPr="00C8032A">
        <w:rPr>
          <w:rFonts w:ascii="Times New Roman" w:hAnsi="Times New Roman" w:cs="Times New Roman"/>
          <w:color w:val="auto"/>
          <w:sz w:val="28"/>
          <w:szCs w:val="28"/>
        </w:rPr>
        <w:t>4 учреждения спорта;</w:t>
      </w:r>
    </w:p>
    <w:p w:rsidR="00C8032A" w:rsidRPr="00C8032A" w:rsidRDefault="00C8032A" w:rsidP="004D526A">
      <w:pPr>
        <w:ind w:firstLine="709"/>
        <w:contextualSpacing/>
        <w:jc w:val="both"/>
        <w:rPr>
          <w:rFonts w:ascii="Times New Roman" w:hAnsi="Times New Roman" w:cs="Times New Roman"/>
          <w:color w:val="auto"/>
          <w:sz w:val="28"/>
          <w:szCs w:val="28"/>
        </w:rPr>
      </w:pPr>
      <w:r w:rsidRPr="00C8032A">
        <w:rPr>
          <w:rFonts w:ascii="Times New Roman" w:hAnsi="Times New Roman" w:cs="Times New Roman"/>
          <w:color w:val="auto"/>
          <w:sz w:val="28"/>
          <w:szCs w:val="28"/>
        </w:rPr>
        <w:t>9 прочих учреждений;</w:t>
      </w:r>
    </w:p>
    <w:p w:rsidR="00C8032A" w:rsidRPr="00C8032A" w:rsidRDefault="00C8032A" w:rsidP="004D526A">
      <w:pPr>
        <w:ind w:firstLine="709"/>
        <w:contextualSpacing/>
        <w:jc w:val="both"/>
        <w:rPr>
          <w:rFonts w:ascii="Times New Roman" w:hAnsi="Times New Roman" w:cs="Times New Roman"/>
          <w:color w:val="auto"/>
          <w:sz w:val="28"/>
          <w:szCs w:val="28"/>
        </w:rPr>
      </w:pPr>
      <w:r w:rsidRPr="00C8032A">
        <w:rPr>
          <w:rFonts w:ascii="Times New Roman" w:hAnsi="Times New Roman" w:cs="Times New Roman"/>
          <w:color w:val="auto"/>
          <w:sz w:val="28"/>
          <w:szCs w:val="28"/>
        </w:rPr>
        <w:t>3 муниципальных предприятия.</w:t>
      </w:r>
    </w:p>
    <w:p w:rsidR="00C8032A" w:rsidRPr="00C8032A" w:rsidRDefault="00C8032A" w:rsidP="004D526A">
      <w:pPr>
        <w:ind w:firstLine="709"/>
        <w:contextualSpacing/>
        <w:jc w:val="both"/>
        <w:rPr>
          <w:rFonts w:ascii="Times New Roman" w:hAnsi="Times New Roman" w:cs="Times New Roman"/>
          <w:color w:val="auto"/>
          <w:sz w:val="28"/>
          <w:szCs w:val="28"/>
        </w:rPr>
      </w:pPr>
      <w:r w:rsidRPr="00C8032A">
        <w:rPr>
          <w:rFonts w:ascii="Times New Roman" w:hAnsi="Times New Roman" w:cs="Times New Roman"/>
          <w:color w:val="auto"/>
          <w:sz w:val="28"/>
          <w:szCs w:val="28"/>
        </w:rPr>
        <w:t>В целях оформления права муниципальной собственности Новоалександровского городского округа Ставропольского края на объекты недвижимости и земельные участки в 2022 году администрацией Новоалександровского городского округа Ставропольского края проведена следующая работа:</w:t>
      </w:r>
    </w:p>
    <w:p w:rsidR="00C8032A" w:rsidRPr="00C8032A" w:rsidRDefault="00C8032A" w:rsidP="004D526A">
      <w:pPr>
        <w:ind w:firstLine="709"/>
        <w:contextualSpacing/>
        <w:jc w:val="both"/>
        <w:rPr>
          <w:rFonts w:ascii="Times New Roman" w:hAnsi="Times New Roman" w:cs="Times New Roman"/>
          <w:color w:val="auto"/>
          <w:sz w:val="28"/>
          <w:szCs w:val="28"/>
        </w:rPr>
      </w:pPr>
      <w:r w:rsidRPr="00C8032A">
        <w:rPr>
          <w:rFonts w:ascii="Times New Roman" w:hAnsi="Times New Roman" w:cs="Times New Roman"/>
          <w:color w:val="auto"/>
          <w:sz w:val="28"/>
          <w:szCs w:val="28"/>
        </w:rPr>
        <w:t xml:space="preserve">- 33 исковых заявления о признании права муниципальной собственности подано в </w:t>
      </w:r>
      <w:proofErr w:type="spellStart"/>
      <w:r w:rsidRPr="00C8032A">
        <w:rPr>
          <w:rFonts w:ascii="Times New Roman" w:hAnsi="Times New Roman" w:cs="Times New Roman"/>
          <w:color w:val="auto"/>
          <w:sz w:val="28"/>
          <w:szCs w:val="28"/>
        </w:rPr>
        <w:t>Новоалександровский</w:t>
      </w:r>
      <w:proofErr w:type="spellEnd"/>
      <w:r w:rsidRPr="00C8032A">
        <w:rPr>
          <w:rFonts w:ascii="Times New Roman" w:hAnsi="Times New Roman" w:cs="Times New Roman"/>
          <w:color w:val="auto"/>
          <w:sz w:val="28"/>
          <w:szCs w:val="28"/>
        </w:rPr>
        <w:t xml:space="preserve"> районный суд Ставропольского края, </w:t>
      </w:r>
    </w:p>
    <w:p w:rsidR="00C8032A" w:rsidRPr="00C8032A" w:rsidRDefault="00C8032A" w:rsidP="004D526A">
      <w:pPr>
        <w:ind w:firstLine="709"/>
        <w:contextualSpacing/>
        <w:jc w:val="both"/>
        <w:rPr>
          <w:rFonts w:ascii="Times New Roman" w:hAnsi="Times New Roman" w:cs="Times New Roman"/>
          <w:color w:val="auto"/>
          <w:sz w:val="28"/>
          <w:szCs w:val="28"/>
        </w:rPr>
      </w:pPr>
      <w:r w:rsidRPr="00C8032A">
        <w:rPr>
          <w:rFonts w:ascii="Times New Roman" w:hAnsi="Times New Roman" w:cs="Times New Roman"/>
          <w:color w:val="auto"/>
          <w:sz w:val="28"/>
          <w:szCs w:val="28"/>
        </w:rPr>
        <w:t xml:space="preserve">- 91 заявление подано в Управление </w:t>
      </w:r>
      <w:proofErr w:type="spellStart"/>
      <w:r w:rsidRPr="00C8032A">
        <w:rPr>
          <w:rFonts w:ascii="Times New Roman" w:hAnsi="Times New Roman" w:cs="Times New Roman"/>
          <w:color w:val="auto"/>
          <w:sz w:val="28"/>
          <w:szCs w:val="28"/>
        </w:rPr>
        <w:t>Росреестра</w:t>
      </w:r>
      <w:proofErr w:type="spellEnd"/>
      <w:r w:rsidRPr="00C8032A">
        <w:rPr>
          <w:rFonts w:ascii="Times New Roman" w:hAnsi="Times New Roman" w:cs="Times New Roman"/>
          <w:color w:val="auto"/>
          <w:sz w:val="28"/>
          <w:szCs w:val="28"/>
        </w:rPr>
        <w:t xml:space="preserve"> по Ставропольскому краю на регистрацию права муниципальной собственности на 61 автомобильную дорогу, 9 газопроводов, 2 здания, 2 памятника, 11 объектов водоснабжения и водоотведения, 3 помещения, 3 сооружения, на основании которых было зарегистрировано право муниципальной собственности городского округа;</w:t>
      </w:r>
    </w:p>
    <w:p w:rsidR="00C8032A" w:rsidRPr="00C8032A" w:rsidRDefault="00C8032A" w:rsidP="004D526A">
      <w:pPr>
        <w:ind w:firstLine="709"/>
        <w:contextualSpacing/>
        <w:jc w:val="both"/>
        <w:rPr>
          <w:rFonts w:ascii="Times New Roman" w:hAnsi="Times New Roman" w:cs="Times New Roman"/>
          <w:color w:val="auto"/>
          <w:sz w:val="28"/>
          <w:szCs w:val="28"/>
        </w:rPr>
      </w:pPr>
      <w:r w:rsidRPr="00C8032A">
        <w:rPr>
          <w:rFonts w:ascii="Times New Roman" w:hAnsi="Times New Roman" w:cs="Times New Roman"/>
          <w:color w:val="auto"/>
          <w:sz w:val="28"/>
          <w:szCs w:val="28"/>
        </w:rPr>
        <w:t>- 95 земельных участков поставлены на государственный кадастровый учет и зарегистрировано право муниципальной собственности;</w:t>
      </w:r>
    </w:p>
    <w:p w:rsidR="00C8032A" w:rsidRPr="00C8032A" w:rsidRDefault="00C8032A" w:rsidP="004D526A">
      <w:pPr>
        <w:ind w:firstLine="709"/>
        <w:contextualSpacing/>
        <w:jc w:val="both"/>
        <w:rPr>
          <w:rFonts w:ascii="Times New Roman" w:hAnsi="Times New Roman" w:cs="Times New Roman"/>
          <w:color w:val="auto"/>
          <w:sz w:val="28"/>
          <w:szCs w:val="28"/>
        </w:rPr>
      </w:pPr>
      <w:r w:rsidRPr="00C8032A">
        <w:rPr>
          <w:rFonts w:ascii="Times New Roman" w:hAnsi="Times New Roman" w:cs="Times New Roman"/>
          <w:color w:val="auto"/>
          <w:sz w:val="28"/>
          <w:szCs w:val="28"/>
        </w:rPr>
        <w:t xml:space="preserve"> - 53 объекта недвижимого имущества поставлено на учет в качестве бесхозяйных объектов недвижимого имущества.</w:t>
      </w:r>
    </w:p>
    <w:p w:rsidR="00C8032A" w:rsidRPr="00C8032A" w:rsidRDefault="00C8032A" w:rsidP="004D526A">
      <w:pPr>
        <w:ind w:firstLine="709"/>
        <w:contextualSpacing/>
        <w:jc w:val="both"/>
        <w:rPr>
          <w:rFonts w:ascii="Times New Roman" w:hAnsi="Times New Roman" w:cs="Times New Roman"/>
          <w:color w:val="auto"/>
          <w:sz w:val="28"/>
          <w:szCs w:val="28"/>
        </w:rPr>
      </w:pPr>
      <w:r w:rsidRPr="00C8032A">
        <w:rPr>
          <w:rFonts w:ascii="Times New Roman" w:hAnsi="Times New Roman" w:cs="Times New Roman"/>
          <w:color w:val="auto"/>
          <w:sz w:val="28"/>
          <w:szCs w:val="28"/>
        </w:rPr>
        <w:t>В 2022 году в рамках муниципального земельного контроля администрацией Новоалександровского городского округа Ставропольского края было проведено 2 плановых проверки в отношении 4 земельных участков, общей площадью 31,73 га:</w:t>
      </w:r>
    </w:p>
    <w:p w:rsidR="00C8032A" w:rsidRPr="00C8032A" w:rsidRDefault="00C8032A" w:rsidP="004D526A">
      <w:pPr>
        <w:ind w:firstLine="709"/>
        <w:contextualSpacing/>
        <w:jc w:val="both"/>
        <w:rPr>
          <w:rFonts w:ascii="Times New Roman" w:hAnsi="Times New Roman" w:cs="Times New Roman"/>
          <w:color w:val="auto"/>
          <w:sz w:val="28"/>
          <w:szCs w:val="28"/>
        </w:rPr>
      </w:pPr>
      <w:r w:rsidRPr="00C8032A">
        <w:rPr>
          <w:rFonts w:ascii="Times New Roman" w:hAnsi="Times New Roman" w:cs="Times New Roman"/>
          <w:color w:val="auto"/>
          <w:sz w:val="28"/>
          <w:szCs w:val="28"/>
        </w:rPr>
        <w:t>- проверка юридического лица в отношении 3 земельных участков общей площадью 30,7 га; из них - 2 земельных участка категории земель сельскохозяйственного назначения, общей площадью 22,43 га; 1 земельный участок категории населенных пунктов, площадью 8,27 га.</w:t>
      </w:r>
    </w:p>
    <w:p w:rsidR="00C8032A" w:rsidRPr="00C8032A" w:rsidRDefault="00C8032A" w:rsidP="004D526A">
      <w:pPr>
        <w:ind w:firstLine="709"/>
        <w:contextualSpacing/>
        <w:jc w:val="both"/>
        <w:rPr>
          <w:rFonts w:ascii="Times New Roman" w:hAnsi="Times New Roman" w:cs="Times New Roman"/>
          <w:color w:val="auto"/>
          <w:sz w:val="28"/>
          <w:szCs w:val="28"/>
        </w:rPr>
      </w:pPr>
      <w:r w:rsidRPr="00C8032A">
        <w:rPr>
          <w:rFonts w:ascii="Times New Roman" w:hAnsi="Times New Roman" w:cs="Times New Roman"/>
          <w:color w:val="auto"/>
          <w:sz w:val="28"/>
          <w:szCs w:val="28"/>
        </w:rPr>
        <w:t xml:space="preserve">- проверка физического лица в отношении 1 земельного участка категории земель населенных пунктов, площадью 1,03 га. </w:t>
      </w:r>
    </w:p>
    <w:p w:rsidR="00C8032A" w:rsidRPr="00C8032A" w:rsidRDefault="00C8032A" w:rsidP="004D526A">
      <w:pPr>
        <w:ind w:firstLine="709"/>
        <w:jc w:val="both"/>
        <w:rPr>
          <w:rFonts w:ascii="Times New Roman" w:hAnsi="Times New Roman" w:cs="Times New Roman"/>
          <w:color w:val="auto"/>
          <w:sz w:val="28"/>
          <w:szCs w:val="28"/>
        </w:rPr>
      </w:pPr>
      <w:r w:rsidRPr="00C8032A">
        <w:rPr>
          <w:rFonts w:ascii="Times New Roman" w:eastAsia="Times New Roman" w:hAnsi="Times New Roman" w:cs="Times New Roman"/>
          <w:color w:val="auto"/>
          <w:sz w:val="28"/>
          <w:szCs w:val="28"/>
          <w:lang w:bidi="ar-SA"/>
        </w:rPr>
        <w:t xml:space="preserve">По результатам проверок признаков нарушений обязательных требований земельного законодательства, за которые предусмотрена </w:t>
      </w:r>
      <w:r w:rsidRPr="00C8032A">
        <w:rPr>
          <w:rFonts w:ascii="Times New Roman" w:eastAsia="Times New Roman" w:hAnsi="Times New Roman" w:cs="Times New Roman"/>
          <w:color w:val="auto"/>
          <w:sz w:val="28"/>
          <w:szCs w:val="28"/>
          <w:lang w:bidi="ar-SA"/>
        </w:rPr>
        <w:lastRenderedPageBreak/>
        <w:t>административная ответственность, не выявлено.</w:t>
      </w:r>
    </w:p>
    <w:p w:rsidR="00C8032A" w:rsidRPr="00C8032A" w:rsidRDefault="00C8032A" w:rsidP="004D526A">
      <w:pPr>
        <w:tabs>
          <w:tab w:val="left" w:pos="567"/>
        </w:tabs>
        <w:ind w:firstLine="709"/>
        <w:jc w:val="both"/>
        <w:rPr>
          <w:rFonts w:ascii="Times New Roman" w:eastAsia="Times New Roman" w:hAnsi="Times New Roman" w:cs="Times New Roman"/>
          <w:bCs/>
          <w:color w:val="auto"/>
          <w:sz w:val="28"/>
          <w:szCs w:val="28"/>
          <w:lang w:bidi="ar-SA"/>
        </w:rPr>
      </w:pPr>
      <w:r w:rsidRPr="00C8032A">
        <w:rPr>
          <w:rFonts w:ascii="Times New Roman" w:hAnsi="Times New Roman" w:cs="Times New Roman"/>
          <w:color w:val="auto"/>
          <w:sz w:val="28"/>
          <w:szCs w:val="28"/>
        </w:rPr>
        <w:t xml:space="preserve">В рамках муниципального земельного контроля, совместно с </w:t>
      </w:r>
      <w:proofErr w:type="gramStart"/>
      <w:r w:rsidRPr="00C8032A">
        <w:rPr>
          <w:rFonts w:ascii="Times New Roman" w:hAnsi="Times New Roman" w:cs="Times New Roman"/>
          <w:color w:val="auto"/>
          <w:sz w:val="28"/>
          <w:szCs w:val="28"/>
        </w:rPr>
        <w:t>Северо-Кавказским</w:t>
      </w:r>
      <w:proofErr w:type="gramEnd"/>
      <w:r w:rsidRPr="00C8032A">
        <w:rPr>
          <w:rFonts w:ascii="Times New Roman" w:hAnsi="Times New Roman" w:cs="Times New Roman"/>
          <w:color w:val="auto"/>
          <w:sz w:val="28"/>
          <w:szCs w:val="28"/>
        </w:rPr>
        <w:t xml:space="preserve"> межрегиональным управлением </w:t>
      </w:r>
      <w:proofErr w:type="spellStart"/>
      <w:r w:rsidRPr="00C8032A">
        <w:rPr>
          <w:rFonts w:ascii="Times New Roman" w:hAnsi="Times New Roman" w:cs="Times New Roman"/>
          <w:color w:val="auto"/>
          <w:sz w:val="28"/>
          <w:szCs w:val="28"/>
        </w:rPr>
        <w:t>Россельхознадзора</w:t>
      </w:r>
      <w:proofErr w:type="spellEnd"/>
      <w:r w:rsidRPr="00C8032A">
        <w:rPr>
          <w:rFonts w:ascii="Times New Roman" w:hAnsi="Times New Roman" w:cs="Times New Roman"/>
          <w:color w:val="auto"/>
          <w:sz w:val="28"/>
          <w:szCs w:val="28"/>
        </w:rPr>
        <w:t xml:space="preserve">, в режиме </w:t>
      </w:r>
      <w:proofErr w:type="spellStart"/>
      <w:r w:rsidRPr="00C8032A">
        <w:rPr>
          <w:rFonts w:ascii="Times New Roman" w:hAnsi="Times New Roman" w:cs="Times New Roman"/>
          <w:color w:val="auto"/>
          <w:sz w:val="28"/>
          <w:szCs w:val="28"/>
        </w:rPr>
        <w:t>видиоконференцсвязи</w:t>
      </w:r>
      <w:proofErr w:type="spellEnd"/>
      <w:r w:rsidRPr="00C8032A">
        <w:rPr>
          <w:rFonts w:ascii="Times New Roman" w:hAnsi="Times New Roman" w:cs="Times New Roman"/>
          <w:color w:val="auto"/>
          <w:sz w:val="28"/>
          <w:szCs w:val="28"/>
        </w:rPr>
        <w:t xml:space="preserve"> было проведено 22 профилактических визита </w:t>
      </w:r>
      <w:r w:rsidRPr="00C8032A">
        <w:rPr>
          <w:rFonts w:ascii="Times New Roman" w:eastAsia="Times New Roman" w:hAnsi="Times New Roman" w:cs="Times New Roman"/>
          <w:bCs/>
          <w:color w:val="auto"/>
          <w:sz w:val="28"/>
          <w:szCs w:val="28"/>
          <w:lang w:bidi="ar-SA"/>
        </w:rPr>
        <w:t>в отношении юридических лиц и индивидуальных предпринимателей. Ю</w:t>
      </w:r>
      <w:r w:rsidRPr="00C8032A">
        <w:rPr>
          <w:rFonts w:ascii="Times New Roman" w:hAnsi="Times New Roman" w:cs="Times New Roman"/>
          <w:bCs/>
          <w:sz w:val="28"/>
          <w:szCs w:val="28"/>
        </w:rPr>
        <w:t>ридические лица и индивидуальные предприниматели были проинформированы о необходимости соблюдении обязательных требований к использованию и охране объектов земельных отношений, за нарушение которых законодательством РФ предусмотрена административная ответственность Также, юридические лица и индивидуальные предприниматели были проинформированы о необходимости усиления работы по регистрации в системе ФГИС «Сатурн».</w:t>
      </w:r>
    </w:p>
    <w:p w:rsidR="00C8032A" w:rsidRPr="00C8032A" w:rsidRDefault="00C8032A" w:rsidP="004D526A">
      <w:pPr>
        <w:widowControl/>
        <w:shd w:val="clear" w:color="auto" w:fill="FFFFFF"/>
        <w:ind w:firstLine="709"/>
        <w:jc w:val="both"/>
        <w:rPr>
          <w:rFonts w:ascii="Times New Roman" w:eastAsia="Times New Roman" w:hAnsi="Times New Roman" w:cs="Times New Roman"/>
          <w:color w:val="auto"/>
          <w:sz w:val="28"/>
          <w:szCs w:val="28"/>
          <w:lang w:bidi="ar-SA"/>
        </w:rPr>
      </w:pPr>
      <w:r w:rsidRPr="00C8032A">
        <w:rPr>
          <w:rFonts w:ascii="Times New Roman" w:eastAsia="Times New Roman" w:hAnsi="Times New Roman" w:cs="Times New Roman"/>
          <w:sz w:val="28"/>
          <w:szCs w:val="28"/>
          <w:shd w:val="clear" w:color="auto" w:fill="FFFFFF"/>
          <w:lang w:bidi="ar-SA"/>
        </w:rPr>
        <w:t>С</w:t>
      </w:r>
      <w:r w:rsidRPr="00C8032A">
        <w:rPr>
          <w:rFonts w:ascii="Times New Roman" w:hAnsi="Times New Roman" w:cs="Times New Roman"/>
          <w:color w:val="auto"/>
          <w:sz w:val="28"/>
          <w:szCs w:val="28"/>
        </w:rPr>
        <w:t xml:space="preserve">овместно с </w:t>
      </w:r>
      <w:proofErr w:type="gramStart"/>
      <w:r w:rsidRPr="00C8032A">
        <w:rPr>
          <w:rFonts w:ascii="Times New Roman" w:hAnsi="Times New Roman" w:cs="Times New Roman"/>
          <w:color w:val="auto"/>
          <w:sz w:val="28"/>
          <w:szCs w:val="28"/>
        </w:rPr>
        <w:t>Северо-Кавказским</w:t>
      </w:r>
      <w:proofErr w:type="gramEnd"/>
      <w:r w:rsidRPr="00C8032A">
        <w:rPr>
          <w:rFonts w:ascii="Times New Roman" w:hAnsi="Times New Roman" w:cs="Times New Roman"/>
          <w:color w:val="auto"/>
          <w:sz w:val="28"/>
          <w:szCs w:val="28"/>
        </w:rPr>
        <w:t xml:space="preserve"> межрегиональным управлением </w:t>
      </w:r>
      <w:proofErr w:type="spellStart"/>
      <w:r w:rsidRPr="00C8032A">
        <w:rPr>
          <w:rFonts w:ascii="Times New Roman" w:hAnsi="Times New Roman" w:cs="Times New Roman"/>
          <w:color w:val="auto"/>
          <w:sz w:val="28"/>
          <w:szCs w:val="28"/>
        </w:rPr>
        <w:t>Россельхознадзора</w:t>
      </w:r>
      <w:proofErr w:type="spellEnd"/>
      <w:r w:rsidRPr="00C8032A">
        <w:rPr>
          <w:rFonts w:ascii="Times New Roman" w:hAnsi="Times New Roman" w:cs="Times New Roman"/>
          <w:color w:val="auto"/>
          <w:sz w:val="28"/>
          <w:szCs w:val="28"/>
        </w:rPr>
        <w:t xml:space="preserve"> осуществлено 10 в</w:t>
      </w:r>
      <w:r w:rsidRPr="00C8032A">
        <w:rPr>
          <w:rFonts w:ascii="Times New Roman" w:eastAsia="Times New Roman" w:hAnsi="Times New Roman" w:cs="Times New Roman"/>
          <w:sz w:val="28"/>
          <w:szCs w:val="28"/>
          <w:shd w:val="clear" w:color="auto" w:fill="FFFFFF"/>
          <w:lang w:bidi="ar-SA"/>
        </w:rPr>
        <w:t>ыездных обследований по выявлению свалок на землях сельскохозяйственного назначения.</w:t>
      </w:r>
      <w:r w:rsidRPr="00C8032A">
        <w:rPr>
          <w:rFonts w:ascii="Times New Roman" w:eastAsia="Times New Roman" w:hAnsi="Times New Roman" w:cs="Times New Roman"/>
          <w:color w:val="auto"/>
          <w:sz w:val="28"/>
          <w:szCs w:val="28"/>
          <w:lang w:bidi="ar-SA"/>
        </w:rPr>
        <w:t xml:space="preserve"> В результате проведенных совместных мероприятий несанкционированных свалок твердых коммунальных отходов в границах Новоалександровского городского округа не выявлено.</w:t>
      </w:r>
    </w:p>
    <w:p w:rsidR="00C8032A" w:rsidRPr="00C8032A" w:rsidRDefault="00C8032A" w:rsidP="004D526A">
      <w:pPr>
        <w:ind w:firstLine="709"/>
        <w:jc w:val="both"/>
        <w:rPr>
          <w:rFonts w:ascii="Times New Roman" w:hAnsi="Times New Roman" w:cs="Times New Roman"/>
          <w:color w:val="auto"/>
          <w:sz w:val="28"/>
          <w:szCs w:val="28"/>
        </w:rPr>
      </w:pPr>
      <w:r w:rsidRPr="00C8032A">
        <w:rPr>
          <w:rFonts w:ascii="Times New Roman" w:eastAsiaTheme="minorHAnsi" w:hAnsi="Times New Roman" w:cs="Times New Roman"/>
          <w:sz w:val="28"/>
          <w:szCs w:val="28"/>
          <w:shd w:val="clear" w:color="auto" w:fill="FFFFFF"/>
          <w:lang w:eastAsia="en-US" w:bidi="ar-SA"/>
        </w:rPr>
        <w:t xml:space="preserve">В целях выявления правообладателей, ранее учтенных объектов недвижимости, в 2022 году </w:t>
      </w:r>
      <w:r w:rsidRPr="00C8032A">
        <w:rPr>
          <w:rFonts w:ascii="Times New Roman" w:hAnsi="Times New Roman" w:cs="Times New Roman"/>
          <w:color w:val="auto"/>
          <w:sz w:val="28"/>
          <w:szCs w:val="28"/>
        </w:rPr>
        <w:t>управлением имущественных отношений администрации Новоалександровского городского округа Ставропольского края проведена следующая работа:</w:t>
      </w:r>
    </w:p>
    <w:p w:rsidR="00C8032A" w:rsidRPr="00C8032A" w:rsidRDefault="00C8032A" w:rsidP="004D526A">
      <w:pPr>
        <w:ind w:firstLine="709"/>
        <w:jc w:val="both"/>
        <w:rPr>
          <w:rFonts w:ascii="Times New Roman" w:hAnsi="Times New Roman" w:cs="Times New Roman"/>
          <w:color w:val="auto"/>
          <w:sz w:val="28"/>
          <w:szCs w:val="28"/>
        </w:rPr>
      </w:pPr>
      <w:r w:rsidRPr="00C8032A">
        <w:rPr>
          <w:rFonts w:ascii="Times New Roman" w:hAnsi="Times New Roman" w:cs="Times New Roman"/>
          <w:color w:val="auto"/>
          <w:sz w:val="28"/>
          <w:szCs w:val="28"/>
        </w:rPr>
        <w:t>- в Министерство имущественных отношений Ставропольского края и ГБУ Ставропольского края «</w:t>
      </w:r>
      <w:proofErr w:type="spellStart"/>
      <w:r w:rsidRPr="00C8032A">
        <w:rPr>
          <w:rFonts w:ascii="Times New Roman" w:hAnsi="Times New Roman" w:cs="Times New Roman"/>
          <w:color w:val="auto"/>
          <w:sz w:val="28"/>
          <w:szCs w:val="28"/>
        </w:rPr>
        <w:t>Ставкрайимущество</w:t>
      </w:r>
      <w:proofErr w:type="spellEnd"/>
      <w:r w:rsidRPr="00C8032A">
        <w:rPr>
          <w:rFonts w:ascii="Times New Roman" w:hAnsi="Times New Roman" w:cs="Times New Roman"/>
          <w:color w:val="auto"/>
          <w:sz w:val="28"/>
          <w:szCs w:val="28"/>
        </w:rPr>
        <w:t>» направлено 896 запросов о наличии правообладателей объектов недвижимости;</w:t>
      </w:r>
    </w:p>
    <w:p w:rsidR="00C8032A" w:rsidRPr="00C8032A" w:rsidRDefault="00C8032A" w:rsidP="004D526A">
      <w:pPr>
        <w:ind w:firstLine="709"/>
        <w:jc w:val="both"/>
        <w:rPr>
          <w:rFonts w:ascii="Times New Roman" w:eastAsiaTheme="minorHAnsi" w:hAnsi="Times New Roman" w:cs="Times New Roman"/>
          <w:sz w:val="28"/>
          <w:szCs w:val="28"/>
          <w:shd w:val="clear" w:color="auto" w:fill="FFFFFF"/>
          <w:lang w:eastAsia="en-US" w:bidi="ar-SA"/>
        </w:rPr>
      </w:pPr>
      <w:r w:rsidRPr="00C8032A">
        <w:rPr>
          <w:rFonts w:ascii="Times New Roman" w:eastAsiaTheme="minorHAnsi" w:hAnsi="Times New Roman" w:cs="Times New Roman"/>
          <w:sz w:val="28"/>
          <w:szCs w:val="28"/>
          <w:shd w:val="clear" w:color="auto" w:fill="FFFFFF"/>
          <w:lang w:eastAsia="en-US" w:bidi="ar-SA"/>
        </w:rPr>
        <w:t>- в Единый государственный реестр недвижимости внесены сведения о 14 правообладателях ранее учтенных объектов недвижимости;</w:t>
      </w:r>
    </w:p>
    <w:p w:rsidR="00C8032A" w:rsidRPr="00C8032A" w:rsidRDefault="00C8032A" w:rsidP="004D526A">
      <w:pPr>
        <w:ind w:firstLine="709"/>
        <w:jc w:val="both"/>
        <w:rPr>
          <w:rFonts w:ascii="Times New Roman" w:eastAsiaTheme="minorHAnsi" w:hAnsi="Times New Roman" w:cs="Times New Roman"/>
          <w:sz w:val="28"/>
          <w:szCs w:val="28"/>
          <w:shd w:val="clear" w:color="auto" w:fill="FFFFFF"/>
          <w:lang w:eastAsia="en-US" w:bidi="ar-SA"/>
        </w:rPr>
      </w:pPr>
      <w:r w:rsidRPr="00C8032A">
        <w:rPr>
          <w:rFonts w:ascii="Times New Roman" w:eastAsiaTheme="minorHAnsi" w:hAnsi="Times New Roman" w:cs="Times New Roman"/>
          <w:sz w:val="28"/>
          <w:szCs w:val="28"/>
          <w:shd w:val="clear" w:color="auto" w:fill="FFFFFF"/>
          <w:lang w:eastAsia="en-US" w:bidi="ar-SA"/>
        </w:rPr>
        <w:t xml:space="preserve">- в управление </w:t>
      </w:r>
      <w:proofErr w:type="spellStart"/>
      <w:r w:rsidRPr="00C8032A">
        <w:rPr>
          <w:rFonts w:ascii="Times New Roman" w:eastAsiaTheme="minorHAnsi" w:hAnsi="Times New Roman" w:cs="Times New Roman"/>
          <w:sz w:val="28"/>
          <w:szCs w:val="28"/>
          <w:shd w:val="clear" w:color="auto" w:fill="FFFFFF"/>
          <w:lang w:eastAsia="en-US" w:bidi="ar-SA"/>
        </w:rPr>
        <w:t>Росреестра</w:t>
      </w:r>
      <w:proofErr w:type="spellEnd"/>
      <w:r w:rsidRPr="00C8032A">
        <w:rPr>
          <w:rFonts w:ascii="Times New Roman" w:eastAsiaTheme="minorHAnsi" w:hAnsi="Times New Roman" w:cs="Times New Roman"/>
          <w:sz w:val="28"/>
          <w:szCs w:val="28"/>
          <w:shd w:val="clear" w:color="auto" w:fill="FFFFFF"/>
          <w:lang w:eastAsia="en-US" w:bidi="ar-SA"/>
        </w:rPr>
        <w:t xml:space="preserve"> направлено 41 заявление о снятии с учёта объектов недвижимости и 2 заявления о государственной регистрации прав выявленных правообладателей.</w:t>
      </w:r>
    </w:p>
    <w:p w:rsidR="00C8032A" w:rsidRPr="00C8032A" w:rsidRDefault="00C8032A" w:rsidP="004D526A">
      <w:pPr>
        <w:ind w:firstLine="709"/>
        <w:jc w:val="both"/>
        <w:rPr>
          <w:rFonts w:ascii="Times New Roman" w:hAnsi="Times New Roman" w:cs="Times New Roman"/>
          <w:color w:val="auto"/>
          <w:sz w:val="28"/>
          <w:szCs w:val="28"/>
        </w:rPr>
      </w:pPr>
      <w:r w:rsidRPr="00C8032A">
        <w:rPr>
          <w:rFonts w:ascii="Times New Roman" w:hAnsi="Times New Roman" w:cs="Times New Roman"/>
          <w:color w:val="auto"/>
          <w:sz w:val="28"/>
          <w:szCs w:val="28"/>
        </w:rPr>
        <w:t xml:space="preserve">В 2023 году управлением имущественных отношений администрации Новоалександровского городского округа Ставропольского края необходимо продолжить мероприятия по оформлению права собственности Новоалександровского городского округа Ставропольского края на объекты недвижимости и земельные участки, а также проведению совместных мероприятий с Северо-Кавказским межрегиональным управлением </w:t>
      </w:r>
      <w:proofErr w:type="spellStart"/>
      <w:r w:rsidRPr="00C8032A">
        <w:rPr>
          <w:rFonts w:ascii="Times New Roman" w:hAnsi="Times New Roman" w:cs="Times New Roman"/>
          <w:color w:val="auto"/>
          <w:sz w:val="28"/>
          <w:szCs w:val="28"/>
        </w:rPr>
        <w:t>Россельхознадзора</w:t>
      </w:r>
      <w:proofErr w:type="spellEnd"/>
      <w:r w:rsidRPr="00C8032A">
        <w:rPr>
          <w:rFonts w:ascii="Times New Roman" w:hAnsi="Times New Roman" w:cs="Times New Roman"/>
          <w:color w:val="auto"/>
          <w:sz w:val="28"/>
          <w:szCs w:val="28"/>
        </w:rPr>
        <w:t xml:space="preserve"> в рамках осуществления муниципального земельного контроля на территории Новоалександровского городского округа Ставропольского края и мероприятия по выявлению  правообладателей ранее учтенных объектов недвижимости на территории Новоалександровского городского округа Ставропольского края. </w:t>
      </w:r>
    </w:p>
    <w:p w:rsidR="00C8032A" w:rsidRPr="00C8032A" w:rsidRDefault="00C8032A" w:rsidP="00C8032A">
      <w:pPr>
        <w:ind w:firstLine="510"/>
        <w:jc w:val="both"/>
        <w:rPr>
          <w:rFonts w:ascii="Times New Roman" w:eastAsiaTheme="minorHAnsi" w:hAnsi="Times New Roman" w:cs="Times New Roman"/>
          <w:sz w:val="28"/>
          <w:szCs w:val="28"/>
          <w:shd w:val="clear" w:color="auto" w:fill="FFFFFF"/>
          <w:lang w:eastAsia="en-US" w:bidi="ar-SA"/>
        </w:rPr>
      </w:pPr>
    </w:p>
    <w:p w:rsidR="00C8032A" w:rsidRPr="00C8032A" w:rsidRDefault="00C8032A" w:rsidP="00C8032A">
      <w:pPr>
        <w:tabs>
          <w:tab w:val="left" w:pos="142"/>
        </w:tabs>
        <w:ind w:firstLine="510"/>
        <w:contextualSpacing/>
        <w:jc w:val="center"/>
        <w:rPr>
          <w:rFonts w:ascii="Times New Roman" w:hAnsi="Times New Roman" w:cs="Times New Roman"/>
          <w:b/>
          <w:bCs/>
          <w:color w:val="auto"/>
          <w:sz w:val="28"/>
          <w:szCs w:val="28"/>
        </w:rPr>
      </w:pPr>
      <w:r w:rsidRPr="00C8032A">
        <w:rPr>
          <w:rFonts w:ascii="Times New Roman" w:hAnsi="Times New Roman" w:cs="Times New Roman"/>
          <w:b/>
          <w:bCs/>
          <w:color w:val="auto"/>
          <w:sz w:val="28"/>
          <w:szCs w:val="28"/>
        </w:rPr>
        <w:t>ФИНАНСЫ</w:t>
      </w:r>
    </w:p>
    <w:p w:rsidR="00C8032A" w:rsidRPr="00C8032A" w:rsidRDefault="00C8032A" w:rsidP="004D526A">
      <w:pPr>
        <w:tabs>
          <w:tab w:val="left" w:pos="142"/>
        </w:tabs>
        <w:ind w:firstLine="709"/>
        <w:contextualSpacing/>
        <w:jc w:val="both"/>
        <w:rPr>
          <w:rFonts w:ascii="Times New Roman" w:hAnsi="Times New Roman" w:cs="Times New Roman"/>
          <w:color w:val="auto"/>
          <w:sz w:val="28"/>
          <w:szCs w:val="28"/>
        </w:rPr>
      </w:pPr>
      <w:r w:rsidRPr="00C8032A">
        <w:rPr>
          <w:rFonts w:ascii="Times New Roman" w:hAnsi="Times New Roman" w:cs="Times New Roman"/>
          <w:color w:val="auto"/>
          <w:sz w:val="28"/>
          <w:szCs w:val="28"/>
        </w:rPr>
        <w:t xml:space="preserve">Решением Совета депутатов Новоалександровского городского округа Ставропольского края «О бюджете Новоалександровского городского округа </w:t>
      </w:r>
      <w:r w:rsidRPr="00C8032A">
        <w:rPr>
          <w:rFonts w:ascii="Times New Roman" w:hAnsi="Times New Roman" w:cs="Times New Roman"/>
          <w:color w:val="auto"/>
          <w:sz w:val="28"/>
          <w:szCs w:val="28"/>
        </w:rPr>
        <w:lastRenderedPageBreak/>
        <w:t xml:space="preserve">Ставропольского края на 2022 год и плановый период 2023 и 2024 годов» (далее – решение о бюджете) годовые плановые назначения по доходам бюджета Новоалександровского городского округа Ставропольского края (далее соответственно – годовые плановые назначения, бюджет городского округа) на 2022 год были утверждены в сумме 2 млрд. 466 млн. 269,86 тыс.  </w:t>
      </w:r>
      <w:proofErr w:type="gramStart"/>
      <w:r w:rsidRPr="00C8032A">
        <w:rPr>
          <w:rFonts w:ascii="Times New Roman" w:hAnsi="Times New Roman" w:cs="Times New Roman"/>
          <w:color w:val="auto"/>
          <w:sz w:val="28"/>
          <w:szCs w:val="28"/>
        </w:rPr>
        <w:t>рублей</w:t>
      </w:r>
      <w:proofErr w:type="gramEnd"/>
      <w:r w:rsidRPr="00C8032A">
        <w:rPr>
          <w:rFonts w:ascii="Times New Roman" w:hAnsi="Times New Roman" w:cs="Times New Roman"/>
          <w:color w:val="auto"/>
          <w:sz w:val="28"/>
          <w:szCs w:val="28"/>
        </w:rPr>
        <w:t>.</w:t>
      </w:r>
    </w:p>
    <w:p w:rsidR="00C8032A" w:rsidRPr="00C8032A" w:rsidRDefault="00C8032A" w:rsidP="004D526A">
      <w:pPr>
        <w:tabs>
          <w:tab w:val="left" w:pos="142"/>
        </w:tabs>
        <w:ind w:firstLine="709"/>
        <w:contextualSpacing/>
        <w:jc w:val="both"/>
        <w:rPr>
          <w:rFonts w:ascii="Times New Roman" w:hAnsi="Times New Roman" w:cs="Times New Roman"/>
          <w:color w:val="auto"/>
          <w:sz w:val="28"/>
          <w:szCs w:val="28"/>
        </w:rPr>
      </w:pPr>
    </w:p>
    <w:p w:rsidR="00C8032A" w:rsidRPr="00C8032A" w:rsidRDefault="00C8032A" w:rsidP="004D526A">
      <w:pPr>
        <w:tabs>
          <w:tab w:val="left" w:pos="142"/>
        </w:tabs>
        <w:ind w:firstLine="709"/>
        <w:contextualSpacing/>
        <w:jc w:val="center"/>
        <w:rPr>
          <w:rFonts w:ascii="Times New Roman" w:hAnsi="Times New Roman" w:cs="Times New Roman"/>
          <w:color w:val="002060"/>
          <w:sz w:val="28"/>
          <w:szCs w:val="28"/>
          <w:highlight w:val="cyan"/>
        </w:rPr>
      </w:pPr>
      <w:r w:rsidRPr="00C8032A">
        <w:rPr>
          <w:rFonts w:ascii="Times New Roman" w:hAnsi="Times New Roman" w:cs="Times New Roman"/>
          <w:noProof/>
          <w:color w:val="002060"/>
          <w:sz w:val="28"/>
          <w:szCs w:val="28"/>
          <w:lang w:bidi="ar-SA"/>
        </w:rPr>
        <w:drawing>
          <wp:inline distT="0" distB="0" distL="0" distR="0" wp14:anchorId="2BECCC24" wp14:editId="36604FAE">
            <wp:extent cx="5448300" cy="3290570"/>
            <wp:effectExtent l="0" t="0" r="0" b="508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5448300" cy="3290570"/>
                    </a:xfrm>
                    <a:prstGeom prst="rect">
                      <a:avLst/>
                    </a:prstGeom>
                  </pic:spPr>
                </pic:pic>
              </a:graphicData>
            </a:graphic>
          </wp:inline>
        </w:drawing>
      </w:r>
    </w:p>
    <w:p w:rsidR="00C8032A" w:rsidRPr="00C8032A" w:rsidRDefault="00C8032A" w:rsidP="004D526A">
      <w:pPr>
        <w:tabs>
          <w:tab w:val="left" w:pos="142"/>
        </w:tabs>
        <w:ind w:firstLine="709"/>
        <w:contextualSpacing/>
        <w:jc w:val="both"/>
        <w:rPr>
          <w:rFonts w:ascii="Times New Roman" w:hAnsi="Times New Roman" w:cs="Times New Roman"/>
          <w:color w:val="auto"/>
          <w:sz w:val="28"/>
          <w:szCs w:val="28"/>
        </w:rPr>
      </w:pPr>
      <w:r w:rsidRPr="00C8032A">
        <w:rPr>
          <w:rFonts w:ascii="Times New Roman" w:hAnsi="Times New Roman" w:cs="Times New Roman"/>
          <w:color w:val="auto"/>
          <w:sz w:val="28"/>
          <w:szCs w:val="28"/>
        </w:rPr>
        <w:t>За 2022 год в бюджет городского округа поступило доходов 2 млрд. 411 млн. 257,99 тыс. рублей или 97,8 процентов к годовым плановым назначениям, в том числе:</w:t>
      </w:r>
    </w:p>
    <w:p w:rsidR="00C8032A" w:rsidRPr="00C8032A" w:rsidRDefault="00C8032A" w:rsidP="004D526A">
      <w:pPr>
        <w:tabs>
          <w:tab w:val="left" w:pos="142"/>
        </w:tabs>
        <w:ind w:firstLine="709"/>
        <w:contextualSpacing/>
        <w:jc w:val="both"/>
        <w:rPr>
          <w:rFonts w:ascii="Times New Roman" w:hAnsi="Times New Roman" w:cs="Times New Roman"/>
          <w:color w:val="auto"/>
          <w:sz w:val="28"/>
          <w:szCs w:val="28"/>
        </w:rPr>
      </w:pPr>
      <w:r w:rsidRPr="00C8032A">
        <w:rPr>
          <w:rFonts w:ascii="Times New Roman" w:hAnsi="Times New Roman" w:cs="Times New Roman"/>
          <w:color w:val="auto"/>
          <w:sz w:val="28"/>
          <w:szCs w:val="28"/>
        </w:rPr>
        <w:t xml:space="preserve">налоговые и неналоговые доходы – 625 млн. 858,26 тыс. рублей, что составляет 26% в общем объеме доходов бюджета городского округа за отчетный период. </w:t>
      </w:r>
      <w:r w:rsidRPr="00C8032A">
        <w:rPr>
          <w:rFonts w:ascii="Times New Roman" w:eastAsiaTheme="minorHAnsi" w:hAnsi="Times New Roman" w:cs="Times New Roman"/>
          <w:color w:val="auto"/>
          <w:sz w:val="28"/>
          <w:szCs w:val="28"/>
          <w:lang w:eastAsia="en-US" w:bidi="ar-SA"/>
        </w:rPr>
        <w:t>Годовые плановые назначения по налоговым и неналоговым доходам исполнены на 101,5 %;</w:t>
      </w:r>
    </w:p>
    <w:p w:rsidR="00C8032A" w:rsidRPr="00C8032A" w:rsidRDefault="00C8032A" w:rsidP="004D526A">
      <w:pPr>
        <w:tabs>
          <w:tab w:val="left" w:pos="142"/>
        </w:tabs>
        <w:ind w:firstLine="709"/>
        <w:contextualSpacing/>
        <w:jc w:val="both"/>
        <w:rPr>
          <w:rFonts w:ascii="Times New Roman" w:hAnsi="Times New Roman" w:cs="Times New Roman"/>
          <w:color w:val="auto"/>
          <w:sz w:val="28"/>
          <w:szCs w:val="28"/>
        </w:rPr>
      </w:pPr>
      <w:r w:rsidRPr="00C8032A">
        <w:rPr>
          <w:rFonts w:ascii="Times New Roman" w:hAnsi="Times New Roman" w:cs="Times New Roman"/>
          <w:color w:val="auto"/>
          <w:sz w:val="28"/>
          <w:szCs w:val="28"/>
        </w:rPr>
        <w:t xml:space="preserve">безвозмездные поступления – 1 млрд. 785 млн. 399,73 тыс. рублей или 74% в общем объеме доходов бюджета городского округа за отчетный период. </w:t>
      </w:r>
      <w:r w:rsidRPr="00C8032A">
        <w:rPr>
          <w:rFonts w:ascii="Times New Roman" w:eastAsiaTheme="minorHAnsi" w:hAnsi="Times New Roman" w:cs="Times New Roman"/>
          <w:color w:val="auto"/>
          <w:sz w:val="28"/>
          <w:szCs w:val="28"/>
          <w:lang w:eastAsia="en-US" w:bidi="ar-SA"/>
        </w:rPr>
        <w:t>Годовые плановые назначения по безвозмездным поступлениям исполнены на 96,5 %</w:t>
      </w:r>
      <w:r w:rsidRPr="00C8032A">
        <w:rPr>
          <w:rFonts w:ascii="Times New Roman" w:hAnsi="Times New Roman" w:cs="Times New Roman"/>
          <w:color w:val="auto"/>
          <w:sz w:val="28"/>
          <w:szCs w:val="28"/>
        </w:rPr>
        <w:t>.</w:t>
      </w:r>
    </w:p>
    <w:p w:rsidR="00C8032A" w:rsidRPr="00C8032A" w:rsidRDefault="00C8032A" w:rsidP="004D526A">
      <w:pPr>
        <w:tabs>
          <w:tab w:val="left" w:pos="142"/>
          <w:tab w:val="left" w:pos="709"/>
        </w:tabs>
        <w:suppressAutoHyphens/>
        <w:ind w:firstLine="709"/>
        <w:contextualSpacing/>
        <w:jc w:val="both"/>
        <w:rPr>
          <w:rFonts w:ascii="Times New Roman" w:hAnsi="Times New Roman" w:cs="Times New Roman"/>
          <w:color w:val="auto"/>
          <w:kern w:val="1"/>
          <w:sz w:val="28"/>
          <w:szCs w:val="28"/>
          <w:lang w:val="x-none" w:eastAsia="hi-IN" w:bidi="hi-IN"/>
        </w:rPr>
      </w:pPr>
      <w:r w:rsidRPr="00C8032A">
        <w:rPr>
          <w:rFonts w:ascii="Times New Roman" w:hAnsi="Times New Roman" w:cs="Times New Roman"/>
          <w:color w:val="auto"/>
          <w:kern w:val="1"/>
          <w:sz w:val="28"/>
          <w:szCs w:val="28"/>
          <w:lang w:val="x-none" w:eastAsia="hi-IN" w:bidi="hi-IN"/>
        </w:rPr>
        <w:t>Исполнение доходной части бюджета за 20</w:t>
      </w:r>
      <w:r w:rsidRPr="00C8032A">
        <w:rPr>
          <w:rFonts w:ascii="Times New Roman" w:hAnsi="Times New Roman" w:cs="Times New Roman"/>
          <w:color w:val="auto"/>
          <w:kern w:val="1"/>
          <w:sz w:val="28"/>
          <w:szCs w:val="28"/>
          <w:lang w:eastAsia="hi-IN" w:bidi="hi-IN"/>
        </w:rPr>
        <w:t>22</w:t>
      </w:r>
      <w:r w:rsidRPr="00C8032A">
        <w:rPr>
          <w:rFonts w:ascii="Times New Roman" w:hAnsi="Times New Roman" w:cs="Times New Roman"/>
          <w:color w:val="auto"/>
          <w:kern w:val="1"/>
          <w:sz w:val="28"/>
          <w:szCs w:val="28"/>
          <w:lang w:val="x-none" w:eastAsia="hi-IN" w:bidi="hi-IN"/>
        </w:rPr>
        <w:t xml:space="preserve"> год в сравнении с 20</w:t>
      </w:r>
      <w:r w:rsidRPr="00C8032A">
        <w:rPr>
          <w:rFonts w:ascii="Times New Roman" w:hAnsi="Times New Roman" w:cs="Times New Roman"/>
          <w:color w:val="auto"/>
          <w:kern w:val="1"/>
          <w:sz w:val="28"/>
          <w:szCs w:val="28"/>
          <w:lang w:eastAsia="hi-IN" w:bidi="hi-IN"/>
        </w:rPr>
        <w:t>21</w:t>
      </w:r>
      <w:r w:rsidRPr="00C8032A">
        <w:rPr>
          <w:rFonts w:ascii="Times New Roman" w:hAnsi="Times New Roman" w:cs="Times New Roman"/>
          <w:color w:val="auto"/>
          <w:kern w:val="1"/>
          <w:sz w:val="28"/>
          <w:szCs w:val="28"/>
          <w:lang w:val="x-none" w:eastAsia="hi-IN" w:bidi="hi-IN"/>
        </w:rPr>
        <w:t xml:space="preserve"> годом, увеличилось на сумму </w:t>
      </w:r>
      <w:r w:rsidRPr="00C8032A">
        <w:rPr>
          <w:rFonts w:ascii="Times New Roman" w:hAnsi="Times New Roman" w:cs="Times New Roman"/>
          <w:color w:val="auto"/>
          <w:kern w:val="1"/>
          <w:sz w:val="28"/>
          <w:szCs w:val="28"/>
          <w:lang w:eastAsia="hi-IN" w:bidi="hi-IN"/>
        </w:rPr>
        <w:t>109 млн.</w:t>
      </w:r>
      <w:r w:rsidRPr="00C8032A">
        <w:rPr>
          <w:rFonts w:ascii="Times New Roman" w:hAnsi="Times New Roman" w:cs="Times New Roman"/>
          <w:color w:val="auto"/>
          <w:kern w:val="1"/>
          <w:sz w:val="28"/>
          <w:szCs w:val="28"/>
          <w:lang w:val="x-none" w:eastAsia="hi-IN" w:bidi="hi-IN"/>
        </w:rPr>
        <w:t xml:space="preserve"> </w:t>
      </w:r>
      <w:r w:rsidRPr="00C8032A">
        <w:rPr>
          <w:rFonts w:ascii="Times New Roman" w:hAnsi="Times New Roman" w:cs="Times New Roman"/>
          <w:color w:val="auto"/>
          <w:kern w:val="1"/>
          <w:sz w:val="28"/>
          <w:szCs w:val="28"/>
          <w:lang w:eastAsia="hi-IN" w:bidi="hi-IN"/>
        </w:rPr>
        <w:t>529,03</w:t>
      </w:r>
      <w:r w:rsidRPr="00C8032A">
        <w:rPr>
          <w:rFonts w:ascii="Times New Roman" w:hAnsi="Times New Roman" w:cs="Times New Roman"/>
          <w:color w:val="auto"/>
          <w:kern w:val="1"/>
          <w:sz w:val="28"/>
          <w:szCs w:val="28"/>
          <w:lang w:val="x-none" w:eastAsia="hi-IN" w:bidi="hi-IN"/>
        </w:rPr>
        <w:t xml:space="preserve"> тыс. рублей, в том числе налоговые и неналоговые доходы увеличились на </w:t>
      </w:r>
      <w:r w:rsidRPr="00C8032A">
        <w:rPr>
          <w:rFonts w:ascii="Times New Roman" w:hAnsi="Times New Roman" w:cs="Times New Roman"/>
          <w:color w:val="auto"/>
          <w:kern w:val="1"/>
          <w:sz w:val="28"/>
          <w:szCs w:val="28"/>
          <w:lang w:eastAsia="hi-IN" w:bidi="hi-IN"/>
        </w:rPr>
        <w:t>91</w:t>
      </w:r>
      <w:r w:rsidRPr="00C8032A">
        <w:rPr>
          <w:rFonts w:ascii="Times New Roman" w:hAnsi="Times New Roman" w:cs="Times New Roman"/>
          <w:color w:val="auto"/>
          <w:kern w:val="1"/>
          <w:sz w:val="28"/>
          <w:szCs w:val="28"/>
          <w:lang w:val="x-none" w:eastAsia="hi-IN" w:bidi="hi-IN"/>
        </w:rPr>
        <w:t xml:space="preserve"> </w:t>
      </w:r>
      <w:r w:rsidRPr="00C8032A">
        <w:rPr>
          <w:rFonts w:ascii="Times New Roman" w:hAnsi="Times New Roman" w:cs="Times New Roman"/>
          <w:color w:val="auto"/>
          <w:kern w:val="1"/>
          <w:sz w:val="28"/>
          <w:szCs w:val="28"/>
          <w:lang w:eastAsia="hi-IN" w:bidi="hi-IN"/>
        </w:rPr>
        <w:t>млн. 260,89</w:t>
      </w:r>
      <w:r w:rsidRPr="00C8032A">
        <w:rPr>
          <w:rFonts w:ascii="Times New Roman" w:hAnsi="Times New Roman" w:cs="Times New Roman"/>
          <w:color w:val="auto"/>
          <w:kern w:val="1"/>
          <w:sz w:val="28"/>
          <w:szCs w:val="28"/>
          <w:lang w:val="x-none" w:eastAsia="hi-IN" w:bidi="hi-IN"/>
        </w:rPr>
        <w:t xml:space="preserve"> тыс. рублей или на </w:t>
      </w:r>
      <w:r w:rsidRPr="00C8032A">
        <w:rPr>
          <w:rFonts w:ascii="Times New Roman" w:hAnsi="Times New Roman" w:cs="Times New Roman"/>
          <w:color w:val="auto"/>
          <w:kern w:val="1"/>
          <w:sz w:val="28"/>
          <w:szCs w:val="28"/>
          <w:lang w:eastAsia="hi-IN" w:bidi="hi-IN"/>
        </w:rPr>
        <w:t xml:space="preserve">17,1 </w:t>
      </w:r>
      <w:r w:rsidRPr="00C8032A">
        <w:rPr>
          <w:rFonts w:ascii="Times New Roman" w:hAnsi="Times New Roman" w:cs="Times New Roman"/>
          <w:color w:val="auto"/>
          <w:kern w:val="1"/>
          <w:sz w:val="28"/>
          <w:szCs w:val="28"/>
          <w:lang w:val="x-none" w:eastAsia="hi-IN" w:bidi="hi-IN"/>
        </w:rPr>
        <w:t>% к уровню 20</w:t>
      </w:r>
      <w:r w:rsidRPr="00C8032A">
        <w:rPr>
          <w:rFonts w:ascii="Times New Roman" w:hAnsi="Times New Roman" w:cs="Times New Roman"/>
          <w:color w:val="auto"/>
          <w:kern w:val="1"/>
          <w:sz w:val="28"/>
          <w:szCs w:val="28"/>
          <w:lang w:eastAsia="hi-IN" w:bidi="hi-IN"/>
        </w:rPr>
        <w:t>21</w:t>
      </w:r>
      <w:r w:rsidRPr="00C8032A">
        <w:rPr>
          <w:rFonts w:ascii="Times New Roman" w:hAnsi="Times New Roman" w:cs="Times New Roman"/>
          <w:color w:val="auto"/>
          <w:kern w:val="1"/>
          <w:sz w:val="28"/>
          <w:szCs w:val="28"/>
          <w:lang w:val="x-none" w:eastAsia="hi-IN" w:bidi="hi-IN"/>
        </w:rPr>
        <w:t xml:space="preserve"> года, безвозмездные поступления на </w:t>
      </w:r>
      <w:r w:rsidRPr="00C8032A">
        <w:rPr>
          <w:rFonts w:ascii="Times New Roman" w:hAnsi="Times New Roman" w:cs="Times New Roman"/>
          <w:color w:val="auto"/>
          <w:kern w:val="1"/>
          <w:sz w:val="28"/>
          <w:szCs w:val="28"/>
          <w:lang w:eastAsia="hi-IN" w:bidi="hi-IN"/>
        </w:rPr>
        <w:t>18</w:t>
      </w:r>
      <w:r w:rsidRPr="00C8032A">
        <w:rPr>
          <w:rFonts w:ascii="Times New Roman" w:hAnsi="Times New Roman" w:cs="Times New Roman"/>
          <w:color w:val="auto"/>
          <w:kern w:val="1"/>
          <w:sz w:val="28"/>
          <w:szCs w:val="28"/>
          <w:lang w:val="x-none" w:eastAsia="hi-IN" w:bidi="hi-IN"/>
        </w:rPr>
        <w:t xml:space="preserve"> </w:t>
      </w:r>
      <w:r w:rsidRPr="00C8032A">
        <w:rPr>
          <w:rFonts w:ascii="Times New Roman" w:hAnsi="Times New Roman" w:cs="Times New Roman"/>
          <w:color w:val="auto"/>
          <w:kern w:val="1"/>
          <w:sz w:val="28"/>
          <w:szCs w:val="28"/>
          <w:lang w:eastAsia="hi-IN" w:bidi="hi-IN"/>
        </w:rPr>
        <w:t>млн. 268,14</w:t>
      </w:r>
      <w:r w:rsidRPr="00C8032A">
        <w:rPr>
          <w:rFonts w:ascii="Times New Roman" w:hAnsi="Times New Roman" w:cs="Times New Roman"/>
          <w:color w:val="auto"/>
          <w:kern w:val="1"/>
          <w:sz w:val="28"/>
          <w:szCs w:val="28"/>
          <w:lang w:val="x-none" w:eastAsia="hi-IN" w:bidi="hi-IN"/>
        </w:rPr>
        <w:t xml:space="preserve"> тыс. рублей или на </w:t>
      </w:r>
      <w:r w:rsidRPr="00C8032A">
        <w:rPr>
          <w:rFonts w:ascii="Times New Roman" w:hAnsi="Times New Roman" w:cs="Times New Roman"/>
          <w:color w:val="auto"/>
          <w:kern w:val="1"/>
          <w:sz w:val="28"/>
          <w:szCs w:val="28"/>
          <w:lang w:eastAsia="hi-IN" w:bidi="hi-IN"/>
        </w:rPr>
        <w:t xml:space="preserve">1 </w:t>
      </w:r>
      <w:r w:rsidRPr="00C8032A">
        <w:rPr>
          <w:rFonts w:ascii="Times New Roman" w:hAnsi="Times New Roman" w:cs="Times New Roman"/>
          <w:color w:val="auto"/>
          <w:kern w:val="1"/>
          <w:sz w:val="28"/>
          <w:szCs w:val="28"/>
          <w:lang w:val="x-none" w:eastAsia="hi-IN" w:bidi="hi-IN"/>
        </w:rPr>
        <w:t>% к уровню 20</w:t>
      </w:r>
      <w:r w:rsidRPr="00C8032A">
        <w:rPr>
          <w:rFonts w:ascii="Times New Roman" w:hAnsi="Times New Roman" w:cs="Times New Roman"/>
          <w:color w:val="auto"/>
          <w:kern w:val="1"/>
          <w:sz w:val="28"/>
          <w:szCs w:val="28"/>
          <w:lang w:eastAsia="hi-IN" w:bidi="hi-IN"/>
        </w:rPr>
        <w:t>21</w:t>
      </w:r>
      <w:r w:rsidRPr="00C8032A">
        <w:rPr>
          <w:rFonts w:ascii="Times New Roman" w:hAnsi="Times New Roman" w:cs="Times New Roman"/>
          <w:color w:val="auto"/>
          <w:kern w:val="1"/>
          <w:sz w:val="28"/>
          <w:szCs w:val="28"/>
          <w:lang w:val="x-none" w:eastAsia="hi-IN" w:bidi="hi-IN"/>
        </w:rPr>
        <w:t xml:space="preserve"> года.</w:t>
      </w:r>
    </w:p>
    <w:p w:rsidR="00C8032A" w:rsidRPr="00C8032A" w:rsidRDefault="00C8032A" w:rsidP="004D526A">
      <w:pPr>
        <w:tabs>
          <w:tab w:val="left" w:pos="142"/>
        </w:tabs>
        <w:ind w:firstLine="709"/>
        <w:contextualSpacing/>
        <w:jc w:val="both"/>
        <w:rPr>
          <w:rFonts w:ascii="Times New Roman" w:hAnsi="Times New Roman" w:cs="Times New Roman"/>
          <w:color w:val="auto"/>
          <w:sz w:val="28"/>
          <w:szCs w:val="28"/>
        </w:rPr>
      </w:pPr>
      <w:r w:rsidRPr="00C8032A">
        <w:rPr>
          <w:rFonts w:ascii="Times New Roman" w:hAnsi="Times New Roman" w:cs="Times New Roman"/>
          <w:color w:val="auto"/>
          <w:sz w:val="28"/>
          <w:szCs w:val="28"/>
        </w:rPr>
        <w:t xml:space="preserve">Доходная часть бюджета по безвозмездным поступлениям сложилась следующим образом: </w:t>
      </w:r>
    </w:p>
    <w:p w:rsidR="00C8032A" w:rsidRPr="00C8032A" w:rsidRDefault="00C8032A" w:rsidP="004D526A">
      <w:pPr>
        <w:widowControl/>
        <w:ind w:firstLine="709"/>
        <w:jc w:val="both"/>
        <w:rPr>
          <w:rFonts w:ascii="Times New Roman" w:eastAsia="Times New Roman" w:hAnsi="Times New Roman" w:cs="Times New Roman"/>
          <w:color w:val="auto"/>
          <w:sz w:val="28"/>
          <w:szCs w:val="28"/>
          <w:lang w:bidi="ar-SA"/>
        </w:rPr>
      </w:pPr>
      <w:r w:rsidRPr="00C8032A">
        <w:rPr>
          <w:rFonts w:ascii="Times New Roman" w:eastAsia="Times New Roman" w:hAnsi="Times New Roman" w:cs="Times New Roman"/>
          <w:color w:val="auto"/>
          <w:sz w:val="28"/>
          <w:szCs w:val="28"/>
          <w:lang w:bidi="ar-SA"/>
        </w:rPr>
        <w:t>- безвозмездные поступления из вышестоящих бюджетов составили 1 млрд. 789 млн. 123,19 тыс. рублей и исполнены на 96,51%;</w:t>
      </w:r>
    </w:p>
    <w:p w:rsidR="00C8032A" w:rsidRPr="00C8032A" w:rsidRDefault="00C8032A" w:rsidP="004D526A">
      <w:pPr>
        <w:widowControl/>
        <w:ind w:firstLine="709"/>
        <w:jc w:val="both"/>
        <w:rPr>
          <w:rFonts w:ascii="Times New Roman" w:eastAsia="Times New Roman" w:hAnsi="Times New Roman" w:cs="Times New Roman"/>
          <w:color w:val="auto"/>
          <w:sz w:val="28"/>
          <w:szCs w:val="28"/>
          <w:lang w:bidi="ar-SA"/>
        </w:rPr>
      </w:pPr>
      <w:r w:rsidRPr="00C8032A">
        <w:rPr>
          <w:rFonts w:ascii="Times New Roman" w:eastAsia="Times New Roman" w:hAnsi="Times New Roman" w:cs="Times New Roman"/>
          <w:color w:val="auto"/>
          <w:sz w:val="28"/>
          <w:szCs w:val="28"/>
          <w:lang w:bidi="ar-SA"/>
        </w:rPr>
        <w:lastRenderedPageBreak/>
        <w:t xml:space="preserve">- прочие безвозмездные поступления (в </w:t>
      </w:r>
      <w:r w:rsidRPr="00C8032A">
        <w:rPr>
          <w:rFonts w:ascii="Times New Roman" w:eastAsia="Times New Roman" w:hAnsi="Times New Roman" w:cs="Times New Roman"/>
          <w:bCs/>
          <w:color w:val="auto"/>
          <w:sz w:val="28"/>
          <w:szCs w:val="28"/>
          <w:lang w:bidi="ar-SA"/>
        </w:rPr>
        <w:t>виде денежных пожертвований, предоставляемых физическими и юридическими лицами)</w:t>
      </w:r>
      <w:r w:rsidRPr="00C8032A">
        <w:rPr>
          <w:rFonts w:ascii="Times New Roman" w:eastAsia="Times New Roman" w:hAnsi="Times New Roman" w:cs="Times New Roman"/>
          <w:color w:val="auto"/>
          <w:sz w:val="28"/>
          <w:szCs w:val="28"/>
          <w:lang w:bidi="ar-SA"/>
        </w:rPr>
        <w:t xml:space="preserve"> составили 5 млн. 157,41 тыс. рублей и исполнены на 114,42%; </w:t>
      </w:r>
    </w:p>
    <w:p w:rsidR="00C8032A" w:rsidRPr="00C8032A" w:rsidRDefault="00C8032A" w:rsidP="004D526A">
      <w:pPr>
        <w:widowControl/>
        <w:ind w:firstLine="709"/>
        <w:jc w:val="both"/>
        <w:rPr>
          <w:rFonts w:ascii="Times New Roman" w:eastAsia="Times New Roman" w:hAnsi="Times New Roman" w:cs="Times New Roman"/>
          <w:color w:val="auto"/>
          <w:sz w:val="28"/>
          <w:szCs w:val="28"/>
          <w:lang w:bidi="ar-SA"/>
        </w:rPr>
      </w:pPr>
      <w:r w:rsidRPr="00C8032A">
        <w:rPr>
          <w:rFonts w:ascii="Times New Roman" w:eastAsia="Times New Roman" w:hAnsi="Times New Roman" w:cs="Times New Roman"/>
          <w:color w:val="auto"/>
          <w:sz w:val="28"/>
          <w:szCs w:val="28"/>
          <w:lang w:bidi="ar-SA"/>
        </w:rPr>
        <w:t>- возврат остатков субсидий, субвенций прошлых лет составил минус 8 млн. 880,87 тыс. рублей.</w:t>
      </w:r>
    </w:p>
    <w:p w:rsidR="00C8032A" w:rsidRPr="00C8032A" w:rsidRDefault="00C8032A" w:rsidP="004D526A">
      <w:pPr>
        <w:tabs>
          <w:tab w:val="left" w:pos="142"/>
        </w:tabs>
        <w:suppressAutoHyphens/>
        <w:autoSpaceDE w:val="0"/>
        <w:autoSpaceDN w:val="0"/>
        <w:adjustRightInd w:val="0"/>
        <w:ind w:firstLine="709"/>
        <w:contextualSpacing/>
        <w:jc w:val="both"/>
        <w:rPr>
          <w:rFonts w:ascii="Times New Roman" w:eastAsiaTheme="minorHAnsi" w:hAnsi="Times New Roman" w:cs="Times New Roman"/>
          <w:bCs/>
          <w:color w:val="auto"/>
          <w:sz w:val="28"/>
          <w:szCs w:val="28"/>
          <w:lang w:eastAsia="en-US" w:bidi="ar-SA"/>
        </w:rPr>
      </w:pPr>
      <w:r w:rsidRPr="00C8032A">
        <w:rPr>
          <w:rFonts w:ascii="Times New Roman" w:hAnsi="Times New Roman" w:cs="Times New Roman"/>
          <w:bCs/>
          <w:color w:val="auto"/>
          <w:sz w:val="28"/>
          <w:szCs w:val="28"/>
        </w:rPr>
        <w:t xml:space="preserve">В структуре безвозмездных поступлений, поступивших из вышестоящих бюджетов, </w:t>
      </w:r>
      <w:r w:rsidRPr="00C8032A">
        <w:rPr>
          <w:rFonts w:ascii="Times New Roman" w:eastAsiaTheme="minorHAnsi" w:hAnsi="Times New Roman" w:cs="Times New Roman"/>
          <w:bCs/>
          <w:color w:val="auto"/>
          <w:sz w:val="28"/>
          <w:szCs w:val="28"/>
          <w:lang w:eastAsia="en-US" w:bidi="ar-SA"/>
        </w:rPr>
        <w:t>дотация на выравнивание бюджетной обеспеченности, составляет 26,3 % или 469</w:t>
      </w:r>
      <w:r w:rsidRPr="00C8032A">
        <w:rPr>
          <w:rFonts w:ascii="Times New Roman" w:hAnsi="Times New Roman" w:cs="Times New Roman"/>
          <w:color w:val="auto"/>
          <w:sz w:val="28"/>
          <w:szCs w:val="28"/>
        </w:rPr>
        <w:t xml:space="preserve"> млн.</w:t>
      </w:r>
      <w:r w:rsidRPr="00C8032A">
        <w:rPr>
          <w:rFonts w:ascii="Times New Roman" w:eastAsiaTheme="minorHAnsi" w:hAnsi="Times New Roman" w:cs="Times New Roman"/>
          <w:bCs/>
          <w:color w:val="auto"/>
          <w:sz w:val="28"/>
          <w:szCs w:val="28"/>
          <w:lang w:eastAsia="en-US" w:bidi="ar-SA"/>
        </w:rPr>
        <w:t xml:space="preserve"> 210,00 тыс. рублей. Уточненные плановые назначения 2022 года исполнены на 100 %.</w:t>
      </w:r>
    </w:p>
    <w:p w:rsidR="00C8032A" w:rsidRPr="00C8032A" w:rsidRDefault="00C8032A" w:rsidP="004D526A">
      <w:pPr>
        <w:widowControl/>
        <w:suppressAutoHyphens/>
        <w:autoSpaceDE w:val="0"/>
        <w:autoSpaceDN w:val="0"/>
        <w:adjustRightInd w:val="0"/>
        <w:spacing w:line="259" w:lineRule="auto"/>
        <w:ind w:firstLine="709"/>
        <w:jc w:val="both"/>
        <w:rPr>
          <w:rFonts w:ascii="Times New Roman" w:eastAsiaTheme="minorHAnsi" w:hAnsi="Times New Roman" w:cs="Times New Roman"/>
          <w:bCs/>
          <w:color w:val="auto"/>
          <w:sz w:val="28"/>
          <w:szCs w:val="28"/>
          <w:lang w:eastAsia="en-US" w:bidi="ar-SA"/>
        </w:rPr>
      </w:pPr>
      <w:r w:rsidRPr="00C8032A">
        <w:rPr>
          <w:rFonts w:ascii="Times New Roman" w:eastAsiaTheme="minorHAnsi" w:hAnsi="Times New Roman" w:cs="Times New Roman"/>
          <w:bCs/>
          <w:color w:val="auto"/>
          <w:sz w:val="28"/>
          <w:szCs w:val="28"/>
          <w:lang w:eastAsia="en-US" w:bidi="ar-SA"/>
        </w:rPr>
        <w:t xml:space="preserve">На долю субсидий приходится 8,5 % или 151 </w:t>
      </w:r>
      <w:r w:rsidRPr="00C8032A">
        <w:rPr>
          <w:rFonts w:ascii="Times New Roman" w:hAnsi="Times New Roman" w:cs="Times New Roman"/>
          <w:color w:val="auto"/>
          <w:sz w:val="28"/>
          <w:szCs w:val="28"/>
        </w:rPr>
        <w:t>млн.</w:t>
      </w:r>
      <w:r w:rsidRPr="00C8032A">
        <w:rPr>
          <w:rFonts w:ascii="Times New Roman" w:eastAsiaTheme="minorHAnsi" w:hAnsi="Times New Roman" w:cs="Times New Roman"/>
          <w:bCs/>
          <w:color w:val="auto"/>
          <w:sz w:val="28"/>
          <w:szCs w:val="28"/>
          <w:lang w:eastAsia="en-US" w:bidi="ar-SA"/>
        </w:rPr>
        <w:t xml:space="preserve"> 787,70 тыс. рублей. Данные средства поступили в бюджет городского округа в соответствии с фактически выполненным объемом работ. Уточненные плановые назначения 2022 года исполнены на 70,66 %.</w:t>
      </w:r>
    </w:p>
    <w:p w:rsidR="00C8032A" w:rsidRPr="00C8032A" w:rsidRDefault="00C8032A" w:rsidP="004D526A">
      <w:pPr>
        <w:widowControl/>
        <w:suppressAutoHyphens/>
        <w:autoSpaceDE w:val="0"/>
        <w:autoSpaceDN w:val="0"/>
        <w:adjustRightInd w:val="0"/>
        <w:spacing w:line="259" w:lineRule="auto"/>
        <w:ind w:firstLine="709"/>
        <w:jc w:val="both"/>
        <w:rPr>
          <w:rFonts w:ascii="Times New Roman" w:eastAsiaTheme="minorHAnsi" w:hAnsi="Times New Roman" w:cs="Times New Roman"/>
          <w:bCs/>
          <w:color w:val="auto"/>
          <w:sz w:val="28"/>
          <w:szCs w:val="28"/>
          <w:lang w:eastAsia="en-US" w:bidi="ar-SA"/>
        </w:rPr>
      </w:pPr>
      <w:r w:rsidRPr="00C8032A">
        <w:rPr>
          <w:rFonts w:ascii="Times New Roman" w:eastAsiaTheme="minorHAnsi" w:hAnsi="Times New Roman" w:cs="Times New Roman"/>
          <w:bCs/>
          <w:color w:val="auto"/>
          <w:sz w:val="28"/>
          <w:szCs w:val="28"/>
          <w:lang w:eastAsia="en-US" w:bidi="ar-SA"/>
        </w:rPr>
        <w:t xml:space="preserve">Удельный вес субвенций </w:t>
      </w:r>
      <w:r w:rsidRPr="00C8032A">
        <w:rPr>
          <w:rFonts w:ascii="Times New Roman" w:eastAsiaTheme="minorHAnsi" w:hAnsi="Times New Roman" w:cs="Times New Roman"/>
          <w:bCs/>
          <w:sz w:val="28"/>
          <w:szCs w:val="28"/>
          <w:lang w:eastAsia="en-US" w:bidi="ar-SA"/>
        </w:rPr>
        <w:t>из федерального и</w:t>
      </w:r>
      <w:r w:rsidRPr="00C8032A">
        <w:rPr>
          <w:rFonts w:ascii="Times New Roman" w:eastAsiaTheme="minorHAnsi" w:hAnsi="Times New Roman" w:cs="Times New Roman"/>
          <w:bCs/>
          <w:color w:val="auto"/>
          <w:sz w:val="28"/>
          <w:szCs w:val="28"/>
          <w:lang w:eastAsia="en-US" w:bidi="ar-SA"/>
        </w:rPr>
        <w:t xml:space="preserve"> краевого бюджетов в общем объеме безвозмездных поступлений, составил 62,3 % или </w:t>
      </w:r>
      <w:r w:rsidRPr="00C8032A">
        <w:rPr>
          <w:rFonts w:ascii="Times New Roman" w:eastAsiaTheme="minorHAnsi" w:hAnsi="Times New Roman" w:cs="Times New Roman"/>
          <w:sz w:val="28"/>
          <w:szCs w:val="28"/>
          <w:lang w:eastAsia="en-US" w:bidi="ar-SA"/>
        </w:rPr>
        <w:t>1</w:t>
      </w:r>
      <w:r w:rsidRPr="00C8032A">
        <w:rPr>
          <w:rFonts w:ascii="Times New Roman" w:hAnsi="Times New Roman" w:cs="Times New Roman"/>
          <w:color w:val="auto"/>
          <w:sz w:val="28"/>
          <w:szCs w:val="28"/>
        </w:rPr>
        <w:t xml:space="preserve"> млрд.</w:t>
      </w:r>
      <w:r w:rsidRPr="00C8032A">
        <w:rPr>
          <w:rFonts w:ascii="Times New Roman" w:eastAsiaTheme="minorHAnsi" w:hAnsi="Times New Roman" w:cs="Times New Roman"/>
          <w:sz w:val="28"/>
          <w:szCs w:val="28"/>
          <w:lang w:eastAsia="en-US" w:bidi="ar-SA"/>
        </w:rPr>
        <w:t xml:space="preserve"> 112 </w:t>
      </w:r>
      <w:r w:rsidRPr="00C8032A">
        <w:rPr>
          <w:rFonts w:ascii="Times New Roman" w:hAnsi="Times New Roman" w:cs="Times New Roman"/>
          <w:color w:val="auto"/>
          <w:sz w:val="28"/>
          <w:szCs w:val="28"/>
        </w:rPr>
        <w:t xml:space="preserve">млн. </w:t>
      </w:r>
      <w:r w:rsidRPr="00C8032A">
        <w:rPr>
          <w:rFonts w:ascii="Times New Roman" w:eastAsiaTheme="minorHAnsi" w:hAnsi="Times New Roman" w:cs="Times New Roman"/>
          <w:sz w:val="28"/>
          <w:szCs w:val="28"/>
          <w:lang w:eastAsia="en-US" w:bidi="ar-SA"/>
        </w:rPr>
        <w:t>769,91 </w:t>
      </w:r>
      <w:r w:rsidRPr="00C8032A">
        <w:rPr>
          <w:rFonts w:ascii="Times New Roman" w:eastAsiaTheme="minorHAnsi" w:hAnsi="Times New Roman" w:cs="Times New Roman"/>
          <w:bCs/>
          <w:color w:val="auto"/>
          <w:sz w:val="28"/>
          <w:szCs w:val="28"/>
          <w:lang w:eastAsia="en-US" w:bidi="ar-SA"/>
        </w:rPr>
        <w:t xml:space="preserve">тыс. рублей. Уточненные плановые назначения 2022 года исполнены на 99,86 %. Так как, субвенции носят заявительный характер, они </w:t>
      </w:r>
      <w:r w:rsidRPr="00C8032A">
        <w:rPr>
          <w:rFonts w:ascii="Times New Roman" w:eastAsia="Calibri" w:hAnsi="Times New Roman" w:cs="Times New Roman"/>
          <w:color w:val="auto"/>
          <w:sz w:val="28"/>
          <w:szCs w:val="28"/>
          <w:lang w:eastAsia="en-US" w:bidi="ar-SA"/>
        </w:rPr>
        <w:t>поступили в пределах сумм необходимых для оплаты денежных обязательств по заявкам получателей средств бюджета.</w:t>
      </w:r>
    </w:p>
    <w:p w:rsidR="00C8032A" w:rsidRPr="00C8032A" w:rsidRDefault="00C8032A" w:rsidP="004D526A">
      <w:pPr>
        <w:tabs>
          <w:tab w:val="left" w:pos="142"/>
          <w:tab w:val="left" w:pos="720"/>
          <w:tab w:val="left" w:pos="9360"/>
        </w:tabs>
        <w:suppressAutoHyphens/>
        <w:ind w:firstLine="709"/>
        <w:contextualSpacing/>
        <w:jc w:val="both"/>
        <w:rPr>
          <w:rFonts w:ascii="Times New Roman" w:eastAsia="Calibri" w:hAnsi="Times New Roman" w:cs="Times New Roman"/>
          <w:color w:val="auto"/>
          <w:sz w:val="28"/>
          <w:szCs w:val="28"/>
          <w:lang w:eastAsia="en-US" w:bidi="ar-SA"/>
        </w:rPr>
      </w:pPr>
      <w:r w:rsidRPr="00C8032A">
        <w:rPr>
          <w:rFonts w:ascii="Times New Roman" w:eastAsiaTheme="minorHAnsi" w:hAnsi="Times New Roman" w:cs="Times New Roman"/>
          <w:bCs/>
          <w:color w:val="auto"/>
          <w:sz w:val="28"/>
          <w:szCs w:val="28"/>
          <w:lang w:eastAsia="en-US" w:bidi="ar-SA"/>
        </w:rPr>
        <w:tab/>
        <w:t xml:space="preserve">Иные межбюджетные трансферты поступили в объеме </w:t>
      </w:r>
      <w:r w:rsidRPr="00C8032A">
        <w:rPr>
          <w:rFonts w:ascii="Times New Roman" w:eastAsiaTheme="minorHAnsi" w:hAnsi="Times New Roman" w:cs="Times New Roman"/>
          <w:sz w:val="28"/>
          <w:szCs w:val="28"/>
          <w:lang w:eastAsia="en-US" w:bidi="ar-SA"/>
        </w:rPr>
        <w:t xml:space="preserve">55 </w:t>
      </w:r>
      <w:r w:rsidRPr="00C8032A">
        <w:rPr>
          <w:rFonts w:ascii="Times New Roman" w:hAnsi="Times New Roman" w:cs="Times New Roman"/>
          <w:color w:val="auto"/>
          <w:sz w:val="28"/>
          <w:szCs w:val="28"/>
        </w:rPr>
        <w:t xml:space="preserve">млн. </w:t>
      </w:r>
      <w:r w:rsidRPr="00C8032A">
        <w:rPr>
          <w:rFonts w:ascii="Times New Roman" w:eastAsiaTheme="minorHAnsi" w:hAnsi="Times New Roman" w:cs="Times New Roman"/>
          <w:sz w:val="28"/>
          <w:szCs w:val="28"/>
          <w:lang w:eastAsia="en-US" w:bidi="ar-SA"/>
        </w:rPr>
        <w:t xml:space="preserve">355,58 </w:t>
      </w:r>
      <w:r w:rsidRPr="00C8032A">
        <w:rPr>
          <w:rFonts w:ascii="Times New Roman" w:eastAsiaTheme="minorHAnsi" w:hAnsi="Times New Roman" w:cs="Times New Roman"/>
          <w:bCs/>
          <w:color w:val="auto"/>
          <w:sz w:val="28"/>
          <w:szCs w:val="28"/>
          <w:lang w:eastAsia="en-US" w:bidi="ar-SA"/>
        </w:rPr>
        <w:t>тыс. рублей и на их долю в общей структуре безвозмездных поступлений приходится 3,1 %. Уточненные плановые назначения 2022 года исполнены на 99,55 %, так как</w:t>
      </w:r>
      <w:r w:rsidRPr="00C8032A">
        <w:rPr>
          <w:rFonts w:ascii="Times New Roman" w:eastAsia="Calibri" w:hAnsi="Times New Roman" w:cs="Times New Roman"/>
          <w:color w:val="auto"/>
          <w:sz w:val="28"/>
          <w:szCs w:val="28"/>
          <w:lang w:eastAsia="en-US" w:bidi="ar-SA"/>
        </w:rPr>
        <w:t xml:space="preserve"> межбюджетные трансферты, поступили в пределах сумм необходимых для оплаты денежных обязательств по заявкам получателей средств бюджета.</w:t>
      </w:r>
    </w:p>
    <w:p w:rsidR="00C8032A" w:rsidRPr="00C8032A" w:rsidRDefault="00C8032A" w:rsidP="004D526A">
      <w:pPr>
        <w:tabs>
          <w:tab w:val="left" w:pos="142"/>
        </w:tabs>
        <w:ind w:firstLine="709"/>
        <w:contextualSpacing/>
        <w:jc w:val="center"/>
        <w:rPr>
          <w:rFonts w:ascii="Times New Roman" w:hAnsi="Times New Roman" w:cs="Times New Roman"/>
          <w:color w:val="auto"/>
          <w:sz w:val="28"/>
          <w:szCs w:val="28"/>
        </w:rPr>
      </w:pPr>
      <w:r w:rsidRPr="00C8032A">
        <w:rPr>
          <w:rFonts w:ascii="Times New Roman" w:hAnsi="Times New Roman" w:cs="Times New Roman"/>
          <w:noProof/>
          <w:color w:val="auto"/>
          <w:sz w:val="28"/>
          <w:szCs w:val="28"/>
          <w:lang w:bidi="ar-SA"/>
        </w:rPr>
        <w:drawing>
          <wp:inline distT="0" distB="0" distL="0" distR="0" wp14:anchorId="27DD8E72" wp14:editId="79AE62C8">
            <wp:extent cx="5277349" cy="2979420"/>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5307850" cy="2996640"/>
                    </a:xfrm>
                    <a:prstGeom prst="rect">
                      <a:avLst/>
                    </a:prstGeom>
                  </pic:spPr>
                </pic:pic>
              </a:graphicData>
            </a:graphic>
          </wp:inline>
        </w:drawing>
      </w:r>
    </w:p>
    <w:p w:rsidR="00C8032A" w:rsidRPr="00C8032A" w:rsidRDefault="00C8032A" w:rsidP="004D526A">
      <w:pPr>
        <w:widowControl/>
        <w:ind w:firstLine="709"/>
        <w:jc w:val="both"/>
        <w:rPr>
          <w:rFonts w:ascii="Times New Roman" w:eastAsia="Times New Roman" w:hAnsi="Times New Roman" w:cs="Times New Roman"/>
          <w:color w:val="auto"/>
          <w:sz w:val="28"/>
          <w:szCs w:val="28"/>
          <w:lang w:bidi="ar-SA"/>
        </w:rPr>
      </w:pPr>
      <w:r w:rsidRPr="00C8032A">
        <w:rPr>
          <w:rFonts w:ascii="Times New Roman" w:eastAsia="Times New Roman" w:hAnsi="Times New Roman" w:cs="Times New Roman"/>
          <w:color w:val="auto"/>
          <w:sz w:val="28"/>
          <w:szCs w:val="28"/>
          <w:lang w:bidi="ar-SA"/>
        </w:rPr>
        <w:t xml:space="preserve">Кассовое исполнение по расходам за 2022 год сложилось в сумме 2 млрд. 484 млн. 060,55 тыс. рублей или 95,6 % к годовым плановым назначениям. </w:t>
      </w:r>
    </w:p>
    <w:p w:rsidR="00C8032A" w:rsidRPr="00C8032A" w:rsidRDefault="00C8032A" w:rsidP="004D526A">
      <w:pPr>
        <w:widowControl/>
        <w:ind w:firstLine="709"/>
        <w:jc w:val="both"/>
        <w:rPr>
          <w:rFonts w:ascii="Times New Roman" w:eastAsia="Times New Roman" w:hAnsi="Times New Roman" w:cs="Times New Roman"/>
          <w:color w:val="auto"/>
          <w:sz w:val="28"/>
          <w:szCs w:val="28"/>
          <w:lang w:bidi="ar-SA"/>
        </w:rPr>
      </w:pPr>
      <w:r w:rsidRPr="00C8032A">
        <w:rPr>
          <w:rFonts w:ascii="Times New Roman" w:eastAsia="Times New Roman" w:hAnsi="Times New Roman" w:cs="Times New Roman"/>
          <w:color w:val="auto"/>
          <w:sz w:val="28"/>
          <w:szCs w:val="28"/>
          <w:lang w:bidi="ar-SA"/>
        </w:rPr>
        <w:t xml:space="preserve">По итогам исполнения бюджета за 2022 год в структуре расходов затраты на реализацию приоритетных статей сложились в 1 млрд. 994 млн. </w:t>
      </w:r>
      <w:r w:rsidRPr="00C8032A">
        <w:rPr>
          <w:rFonts w:ascii="Times New Roman" w:eastAsia="Times New Roman" w:hAnsi="Times New Roman" w:cs="Times New Roman"/>
          <w:color w:val="auto"/>
          <w:sz w:val="28"/>
          <w:szCs w:val="28"/>
          <w:lang w:bidi="ar-SA"/>
        </w:rPr>
        <w:lastRenderedPageBreak/>
        <w:t>893,76 тыс. рублей, что в общей сумме расходов составляет 80,3%, в том числе:</w:t>
      </w:r>
    </w:p>
    <w:p w:rsidR="00C8032A" w:rsidRPr="00C8032A" w:rsidRDefault="00C8032A" w:rsidP="004D526A">
      <w:pPr>
        <w:widowControl/>
        <w:ind w:firstLine="709"/>
        <w:jc w:val="both"/>
        <w:rPr>
          <w:rFonts w:ascii="Times New Roman" w:eastAsia="Times New Roman" w:hAnsi="Times New Roman" w:cs="Times New Roman"/>
          <w:color w:val="auto"/>
          <w:sz w:val="28"/>
          <w:szCs w:val="28"/>
          <w:lang w:bidi="ar-SA"/>
        </w:rPr>
      </w:pPr>
      <w:r w:rsidRPr="00C8032A">
        <w:rPr>
          <w:rFonts w:ascii="Times New Roman" w:eastAsia="Times New Roman" w:hAnsi="Times New Roman" w:cs="Times New Roman"/>
          <w:color w:val="auto"/>
          <w:sz w:val="28"/>
          <w:szCs w:val="28"/>
          <w:lang w:bidi="ar-SA"/>
        </w:rPr>
        <w:t>- на оплату труда и начисления на выплаты по оплате труда – 1 млрд. 155 млн. 662,99 тыс. рублей или 57,9 % в объеме расходов приоритетных статей;</w:t>
      </w:r>
    </w:p>
    <w:p w:rsidR="00C8032A" w:rsidRPr="00C8032A" w:rsidRDefault="00C8032A" w:rsidP="004D526A">
      <w:pPr>
        <w:widowControl/>
        <w:ind w:firstLine="709"/>
        <w:jc w:val="both"/>
        <w:rPr>
          <w:rFonts w:ascii="Times New Roman" w:eastAsia="Times New Roman" w:hAnsi="Times New Roman" w:cs="Times New Roman"/>
          <w:color w:val="auto"/>
          <w:sz w:val="28"/>
          <w:szCs w:val="28"/>
          <w:lang w:bidi="ar-SA"/>
        </w:rPr>
      </w:pPr>
      <w:r w:rsidRPr="00C8032A">
        <w:rPr>
          <w:rFonts w:ascii="Times New Roman" w:eastAsia="Times New Roman" w:hAnsi="Times New Roman" w:cs="Times New Roman"/>
          <w:color w:val="auto"/>
          <w:sz w:val="28"/>
          <w:szCs w:val="28"/>
          <w:lang w:bidi="ar-SA"/>
        </w:rPr>
        <w:t>- социальное обеспечение – 668 млн. 770,29 тыс. рублей или 33,5 %;</w:t>
      </w:r>
    </w:p>
    <w:p w:rsidR="00C8032A" w:rsidRPr="00C8032A" w:rsidRDefault="00C8032A" w:rsidP="004D526A">
      <w:pPr>
        <w:widowControl/>
        <w:ind w:firstLine="709"/>
        <w:jc w:val="both"/>
        <w:rPr>
          <w:rFonts w:ascii="Times New Roman" w:eastAsia="Times New Roman" w:hAnsi="Times New Roman" w:cs="Times New Roman"/>
          <w:color w:val="auto"/>
          <w:sz w:val="28"/>
          <w:szCs w:val="28"/>
          <w:lang w:bidi="ar-SA"/>
        </w:rPr>
      </w:pPr>
      <w:r w:rsidRPr="00C8032A">
        <w:rPr>
          <w:rFonts w:ascii="Times New Roman" w:eastAsia="Times New Roman" w:hAnsi="Times New Roman" w:cs="Times New Roman"/>
          <w:color w:val="auto"/>
          <w:sz w:val="28"/>
          <w:szCs w:val="28"/>
          <w:lang w:bidi="ar-SA"/>
        </w:rPr>
        <w:t>- на оплату коммунальных услуг и услуг связи – 87 млн. 062,82 тыс. рублей или 4,4 %;</w:t>
      </w:r>
    </w:p>
    <w:p w:rsidR="00C8032A" w:rsidRPr="00C8032A" w:rsidRDefault="00C8032A" w:rsidP="004D526A">
      <w:pPr>
        <w:widowControl/>
        <w:ind w:firstLine="709"/>
        <w:jc w:val="both"/>
        <w:rPr>
          <w:rFonts w:ascii="Times New Roman" w:eastAsia="Times New Roman" w:hAnsi="Times New Roman" w:cs="Times New Roman"/>
          <w:color w:val="auto"/>
          <w:sz w:val="28"/>
          <w:szCs w:val="28"/>
          <w:lang w:bidi="ar-SA"/>
        </w:rPr>
      </w:pPr>
      <w:r w:rsidRPr="00C8032A">
        <w:rPr>
          <w:rFonts w:ascii="Times New Roman" w:eastAsia="Times New Roman" w:hAnsi="Times New Roman" w:cs="Times New Roman"/>
          <w:color w:val="auto"/>
          <w:sz w:val="28"/>
          <w:szCs w:val="28"/>
          <w:lang w:bidi="ar-SA"/>
        </w:rPr>
        <w:t>- продукты питания – 60 млн. 782,87 тыс. рублей или 3 %;</w:t>
      </w:r>
    </w:p>
    <w:p w:rsidR="00C8032A" w:rsidRPr="00C8032A" w:rsidRDefault="00C8032A" w:rsidP="004D526A">
      <w:pPr>
        <w:widowControl/>
        <w:ind w:firstLine="709"/>
        <w:jc w:val="both"/>
        <w:rPr>
          <w:rFonts w:ascii="Times New Roman" w:eastAsia="Times New Roman" w:hAnsi="Times New Roman" w:cs="Times New Roman"/>
          <w:color w:val="auto"/>
          <w:sz w:val="28"/>
          <w:szCs w:val="28"/>
          <w:lang w:bidi="ar-SA"/>
        </w:rPr>
      </w:pPr>
      <w:r w:rsidRPr="00C8032A">
        <w:rPr>
          <w:rFonts w:ascii="Times New Roman" w:eastAsia="Times New Roman" w:hAnsi="Times New Roman" w:cs="Times New Roman"/>
          <w:color w:val="auto"/>
          <w:sz w:val="28"/>
          <w:szCs w:val="28"/>
          <w:lang w:bidi="ar-SA"/>
        </w:rPr>
        <w:t xml:space="preserve">- на мероприятия, связанные с профилактикой и устранением последствий распространения </w:t>
      </w:r>
      <w:proofErr w:type="spellStart"/>
      <w:r w:rsidRPr="00C8032A">
        <w:rPr>
          <w:rFonts w:ascii="Times New Roman" w:eastAsia="Times New Roman" w:hAnsi="Times New Roman" w:cs="Times New Roman"/>
          <w:color w:val="auto"/>
          <w:sz w:val="28"/>
          <w:szCs w:val="28"/>
          <w:lang w:bidi="ar-SA"/>
        </w:rPr>
        <w:t>коронавирусной</w:t>
      </w:r>
      <w:proofErr w:type="spellEnd"/>
      <w:r w:rsidRPr="00C8032A">
        <w:rPr>
          <w:rFonts w:ascii="Times New Roman" w:eastAsia="Times New Roman" w:hAnsi="Times New Roman" w:cs="Times New Roman"/>
          <w:color w:val="auto"/>
          <w:sz w:val="28"/>
          <w:szCs w:val="28"/>
          <w:lang w:bidi="ar-SA"/>
        </w:rPr>
        <w:t xml:space="preserve"> инфекции – 1 млн. 449,18 тыс. рублей или 0,1%;</w:t>
      </w:r>
    </w:p>
    <w:p w:rsidR="00C8032A" w:rsidRPr="00C8032A" w:rsidRDefault="00C8032A" w:rsidP="004D526A">
      <w:pPr>
        <w:widowControl/>
        <w:ind w:firstLine="709"/>
        <w:jc w:val="both"/>
        <w:rPr>
          <w:rFonts w:ascii="Times New Roman" w:eastAsia="Times New Roman" w:hAnsi="Times New Roman" w:cs="Times New Roman"/>
          <w:color w:val="auto"/>
          <w:sz w:val="28"/>
          <w:szCs w:val="28"/>
          <w:lang w:bidi="ar-SA"/>
        </w:rPr>
      </w:pPr>
      <w:r w:rsidRPr="00C8032A">
        <w:rPr>
          <w:rFonts w:ascii="Times New Roman" w:eastAsia="Times New Roman" w:hAnsi="Times New Roman" w:cs="Times New Roman"/>
          <w:color w:val="auto"/>
          <w:sz w:val="28"/>
          <w:szCs w:val="28"/>
          <w:lang w:bidi="ar-SA"/>
        </w:rPr>
        <w:t>- уплата налогов – 21 млн. 165,61 тыс. рублей или 1,1 %</w:t>
      </w:r>
    </w:p>
    <w:p w:rsidR="00C8032A" w:rsidRPr="00C8032A" w:rsidRDefault="00C8032A" w:rsidP="004D526A">
      <w:pPr>
        <w:widowControl/>
        <w:ind w:firstLine="709"/>
        <w:jc w:val="both"/>
        <w:rPr>
          <w:rFonts w:ascii="Times New Roman" w:eastAsia="Times New Roman" w:hAnsi="Times New Roman" w:cs="Times New Roman"/>
          <w:color w:val="auto"/>
          <w:sz w:val="28"/>
          <w:szCs w:val="28"/>
          <w:lang w:bidi="ar-SA"/>
        </w:rPr>
      </w:pPr>
      <w:r w:rsidRPr="00C8032A">
        <w:rPr>
          <w:rFonts w:ascii="Times New Roman" w:eastAsia="Times New Roman" w:hAnsi="Times New Roman" w:cs="Times New Roman"/>
          <w:color w:val="auto"/>
          <w:sz w:val="28"/>
          <w:szCs w:val="28"/>
          <w:lang w:bidi="ar-SA"/>
        </w:rPr>
        <w:t xml:space="preserve"> Другие расходы бюджета городского округа исполнены в объеме 489 млн. 166,79 тыс. рублей или 19,7 %.</w:t>
      </w:r>
    </w:p>
    <w:p w:rsidR="00C8032A" w:rsidRPr="00C8032A" w:rsidRDefault="00C8032A" w:rsidP="004D526A">
      <w:pPr>
        <w:widowControl/>
        <w:ind w:firstLine="709"/>
        <w:jc w:val="both"/>
        <w:rPr>
          <w:rFonts w:ascii="Times New Roman" w:eastAsia="Times New Roman" w:hAnsi="Times New Roman" w:cs="Times New Roman"/>
          <w:bCs/>
          <w:color w:val="auto"/>
          <w:sz w:val="28"/>
          <w:szCs w:val="28"/>
          <w:lang w:bidi="ar-SA"/>
        </w:rPr>
      </w:pPr>
      <w:r w:rsidRPr="00C8032A">
        <w:rPr>
          <w:rFonts w:ascii="Times New Roman" w:eastAsia="Times New Roman" w:hAnsi="Times New Roman" w:cs="Times New Roman"/>
          <w:bCs/>
          <w:color w:val="auto"/>
          <w:sz w:val="28"/>
          <w:szCs w:val="28"/>
          <w:lang w:bidi="ar-SA"/>
        </w:rPr>
        <w:t xml:space="preserve">В 2022 году в структуре расходов наибольший удельный вес по разделам составили следующие отрасли: </w:t>
      </w:r>
    </w:p>
    <w:p w:rsidR="00C8032A" w:rsidRPr="00C8032A" w:rsidRDefault="00C8032A" w:rsidP="004D526A">
      <w:pPr>
        <w:widowControl/>
        <w:ind w:firstLine="709"/>
        <w:jc w:val="both"/>
        <w:rPr>
          <w:rFonts w:ascii="Times New Roman" w:eastAsia="Times New Roman" w:hAnsi="Times New Roman" w:cs="Times New Roman"/>
          <w:bCs/>
          <w:color w:val="auto"/>
          <w:sz w:val="28"/>
          <w:szCs w:val="28"/>
          <w:lang w:bidi="ar-SA"/>
        </w:rPr>
      </w:pPr>
      <w:r w:rsidRPr="00C8032A">
        <w:rPr>
          <w:rFonts w:ascii="Times New Roman" w:eastAsia="Times New Roman" w:hAnsi="Times New Roman" w:cs="Times New Roman"/>
          <w:bCs/>
          <w:color w:val="auto"/>
          <w:sz w:val="28"/>
          <w:szCs w:val="28"/>
          <w:lang w:bidi="ar-SA"/>
        </w:rPr>
        <w:t>«</w:t>
      </w:r>
      <w:proofErr w:type="gramStart"/>
      <w:r w:rsidRPr="00C8032A">
        <w:rPr>
          <w:rFonts w:ascii="Times New Roman" w:eastAsia="Times New Roman" w:hAnsi="Times New Roman" w:cs="Times New Roman"/>
          <w:bCs/>
          <w:color w:val="auto"/>
          <w:sz w:val="28"/>
          <w:szCs w:val="28"/>
          <w:lang w:bidi="ar-SA"/>
        </w:rPr>
        <w:t xml:space="preserve">Образование»   </w:t>
      </w:r>
      <w:proofErr w:type="gramEnd"/>
      <w:r w:rsidRPr="00C8032A">
        <w:rPr>
          <w:rFonts w:ascii="Times New Roman" w:eastAsia="Times New Roman" w:hAnsi="Times New Roman" w:cs="Times New Roman"/>
          <w:bCs/>
          <w:color w:val="auto"/>
          <w:sz w:val="28"/>
          <w:szCs w:val="28"/>
          <w:lang w:bidi="ar-SA"/>
        </w:rPr>
        <w:t xml:space="preserve">                              </w:t>
      </w:r>
      <w:r w:rsidRPr="00C8032A">
        <w:rPr>
          <w:rFonts w:ascii="Times New Roman" w:eastAsia="Times New Roman" w:hAnsi="Times New Roman" w:cs="Times New Roman"/>
          <w:bCs/>
          <w:iCs/>
          <w:color w:val="auto"/>
          <w:sz w:val="28"/>
          <w:szCs w:val="28"/>
          <w:lang w:bidi="ar-SA"/>
        </w:rPr>
        <w:t>–</w:t>
      </w:r>
      <w:r w:rsidRPr="00C8032A">
        <w:rPr>
          <w:rFonts w:ascii="Times New Roman" w:eastAsia="Times New Roman" w:hAnsi="Times New Roman" w:cs="Times New Roman"/>
          <w:bCs/>
          <w:color w:val="auto"/>
          <w:sz w:val="28"/>
          <w:szCs w:val="28"/>
          <w:lang w:bidi="ar-SA"/>
        </w:rPr>
        <w:t xml:space="preserve">   37,35%  (927 946,45 тыс. рублей); </w:t>
      </w:r>
    </w:p>
    <w:p w:rsidR="00C8032A" w:rsidRPr="00C8032A" w:rsidRDefault="00C8032A" w:rsidP="004D526A">
      <w:pPr>
        <w:widowControl/>
        <w:ind w:firstLine="709"/>
        <w:jc w:val="both"/>
        <w:rPr>
          <w:rFonts w:ascii="Times New Roman" w:eastAsia="Times New Roman" w:hAnsi="Times New Roman" w:cs="Times New Roman"/>
          <w:bCs/>
          <w:color w:val="auto"/>
          <w:sz w:val="28"/>
          <w:szCs w:val="28"/>
          <w:lang w:bidi="ar-SA"/>
        </w:rPr>
      </w:pPr>
      <w:r w:rsidRPr="00C8032A">
        <w:rPr>
          <w:rFonts w:ascii="Times New Roman" w:eastAsia="Times New Roman" w:hAnsi="Times New Roman" w:cs="Times New Roman"/>
          <w:bCs/>
          <w:color w:val="auto"/>
          <w:sz w:val="28"/>
          <w:szCs w:val="28"/>
          <w:lang w:bidi="ar-SA"/>
        </w:rPr>
        <w:t xml:space="preserve">«Социальная </w:t>
      </w:r>
      <w:proofErr w:type="gramStart"/>
      <w:r w:rsidRPr="00C8032A">
        <w:rPr>
          <w:rFonts w:ascii="Times New Roman" w:eastAsia="Times New Roman" w:hAnsi="Times New Roman" w:cs="Times New Roman"/>
          <w:bCs/>
          <w:color w:val="auto"/>
          <w:sz w:val="28"/>
          <w:szCs w:val="28"/>
          <w:lang w:bidi="ar-SA"/>
        </w:rPr>
        <w:t xml:space="preserve">политика»   </w:t>
      </w:r>
      <w:proofErr w:type="gramEnd"/>
      <w:r w:rsidRPr="00C8032A">
        <w:rPr>
          <w:rFonts w:ascii="Times New Roman" w:eastAsia="Times New Roman" w:hAnsi="Times New Roman" w:cs="Times New Roman"/>
          <w:bCs/>
          <w:color w:val="auto"/>
          <w:sz w:val="28"/>
          <w:szCs w:val="28"/>
          <w:lang w:bidi="ar-SA"/>
        </w:rPr>
        <w:t xml:space="preserve">               </w:t>
      </w:r>
      <w:r w:rsidRPr="00C8032A">
        <w:rPr>
          <w:rFonts w:ascii="Times New Roman" w:eastAsia="Times New Roman" w:hAnsi="Times New Roman" w:cs="Times New Roman"/>
          <w:bCs/>
          <w:iCs/>
          <w:color w:val="auto"/>
          <w:sz w:val="28"/>
          <w:szCs w:val="28"/>
          <w:lang w:bidi="ar-SA"/>
        </w:rPr>
        <w:t>–</w:t>
      </w:r>
      <w:r w:rsidRPr="00C8032A">
        <w:rPr>
          <w:rFonts w:ascii="Times New Roman" w:eastAsia="Times New Roman" w:hAnsi="Times New Roman" w:cs="Times New Roman"/>
          <w:bCs/>
          <w:color w:val="auto"/>
          <w:sz w:val="28"/>
          <w:szCs w:val="28"/>
          <w:lang w:bidi="ar-SA"/>
        </w:rPr>
        <w:t xml:space="preserve">   27,92% (693 533,32 тыс. рублей);</w:t>
      </w:r>
    </w:p>
    <w:p w:rsidR="00C8032A" w:rsidRPr="00C8032A" w:rsidRDefault="00C8032A" w:rsidP="004D526A">
      <w:pPr>
        <w:widowControl/>
        <w:ind w:firstLine="709"/>
        <w:jc w:val="both"/>
        <w:rPr>
          <w:rFonts w:ascii="Times New Roman" w:eastAsia="Times New Roman" w:hAnsi="Times New Roman" w:cs="Times New Roman"/>
          <w:bCs/>
          <w:color w:val="auto"/>
          <w:sz w:val="28"/>
          <w:szCs w:val="28"/>
          <w:lang w:bidi="ar-SA"/>
        </w:rPr>
      </w:pPr>
      <w:r w:rsidRPr="00C8032A">
        <w:rPr>
          <w:rFonts w:ascii="Times New Roman" w:eastAsia="Times New Roman" w:hAnsi="Times New Roman" w:cs="Times New Roman"/>
          <w:bCs/>
          <w:color w:val="auto"/>
          <w:sz w:val="28"/>
          <w:szCs w:val="28"/>
          <w:lang w:bidi="ar-SA"/>
        </w:rPr>
        <w:t xml:space="preserve">«Общегосударственные вопросы» </w:t>
      </w:r>
      <w:proofErr w:type="gramStart"/>
      <w:r w:rsidRPr="00C8032A">
        <w:rPr>
          <w:rFonts w:ascii="Times New Roman" w:eastAsia="Times New Roman" w:hAnsi="Times New Roman" w:cs="Times New Roman"/>
          <w:bCs/>
          <w:color w:val="auto"/>
          <w:sz w:val="28"/>
          <w:szCs w:val="28"/>
          <w:lang w:bidi="ar-SA"/>
        </w:rPr>
        <w:t>–  10</w:t>
      </w:r>
      <w:proofErr w:type="gramEnd"/>
      <w:r w:rsidRPr="00C8032A">
        <w:rPr>
          <w:rFonts w:ascii="Times New Roman" w:eastAsia="Times New Roman" w:hAnsi="Times New Roman" w:cs="Times New Roman"/>
          <w:bCs/>
          <w:color w:val="auto"/>
          <w:sz w:val="28"/>
          <w:szCs w:val="28"/>
          <w:lang w:bidi="ar-SA"/>
        </w:rPr>
        <w:t>,70% (265 944,13 тыс. рублей);</w:t>
      </w:r>
    </w:p>
    <w:p w:rsidR="00C8032A" w:rsidRPr="00C8032A" w:rsidRDefault="00C8032A" w:rsidP="004D526A">
      <w:pPr>
        <w:widowControl/>
        <w:ind w:firstLine="709"/>
        <w:jc w:val="both"/>
        <w:rPr>
          <w:rFonts w:ascii="Times New Roman" w:eastAsia="Times New Roman" w:hAnsi="Times New Roman" w:cs="Times New Roman"/>
          <w:bCs/>
          <w:color w:val="auto"/>
          <w:sz w:val="28"/>
          <w:szCs w:val="28"/>
          <w:lang w:bidi="ar-SA"/>
        </w:rPr>
      </w:pPr>
      <w:r w:rsidRPr="00C8032A">
        <w:rPr>
          <w:rFonts w:ascii="Times New Roman" w:eastAsia="Times New Roman" w:hAnsi="Times New Roman" w:cs="Times New Roman"/>
          <w:bCs/>
          <w:color w:val="auto"/>
          <w:sz w:val="28"/>
          <w:szCs w:val="28"/>
          <w:lang w:bidi="ar-SA"/>
        </w:rPr>
        <w:t xml:space="preserve">«Национальная </w:t>
      </w:r>
      <w:proofErr w:type="gramStart"/>
      <w:r w:rsidRPr="00C8032A">
        <w:rPr>
          <w:rFonts w:ascii="Times New Roman" w:eastAsia="Times New Roman" w:hAnsi="Times New Roman" w:cs="Times New Roman"/>
          <w:bCs/>
          <w:color w:val="auto"/>
          <w:sz w:val="28"/>
          <w:szCs w:val="28"/>
          <w:lang w:bidi="ar-SA"/>
        </w:rPr>
        <w:t xml:space="preserve">экономика»   </w:t>
      </w:r>
      <w:proofErr w:type="gramEnd"/>
      <w:r w:rsidRPr="00C8032A">
        <w:rPr>
          <w:rFonts w:ascii="Times New Roman" w:eastAsia="Times New Roman" w:hAnsi="Times New Roman" w:cs="Times New Roman"/>
          <w:bCs/>
          <w:color w:val="auto"/>
          <w:sz w:val="28"/>
          <w:szCs w:val="28"/>
          <w:lang w:bidi="ar-SA"/>
        </w:rPr>
        <w:t xml:space="preserve">         –  9,43% (234 304,66 тыс. рублей);</w:t>
      </w:r>
    </w:p>
    <w:p w:rsidR="00C8032A" w:rsidRPr="00C8032A" w:rsidRDefault="00C8032A" w:rsidP="004D526A">
      <w:pPr>
        <w:widowControl/>
        <w:ind w:firstLine="709"/>
        <w:jc w:val="both"/>
        <w:rPr>
          <w:rFonts w:ascii="Times New Roman" w:eastAsia="Times New Roman" w:hAnsi="Times New Roman" w:cs="Times New Roman"/>
          <w:bCs/>
          <w:color w:val="auto"/>
          <w:sz w:val="28"/>
          <w:szCs w:val="28"/>
          <w:lang w:bidi="ar-SA"/>
        </w:rPr>
      </w:pPr>
      <w:r w:rsidRPr="00C8032A">
        <w:rPr>
          <w:rFonts w:ascii="Times New Roman" w:eastAsia="Times New Roman" w:hAnsi="Times New Roman" w:cs="Times New Roman"/>
          <w:bCs/>
          <w:color w:val="auto"/>
          <w:sz w:val="28"/>
          <w:szCs w:val="28"/>
          <w:lang w:bidi="ar-SA"/>
        </w:rPr>
        <w:t xml:space="preserve">«Культура, </w:t>
      </w:r>
      <w:proofErr w:type="gramStart"/>
      <w:r w:rsidRPr="00C8032A">
        <w:rPr>
          <w:rFonts w:ascii="Times New Roman" w:eastAsia="Times New Roman" w:hAnsi="Times New Roman" w:cs="Times New Roman"/>
          <w:bCs/>
          <w:color w:val="auto"/>
          <w:sz w:val="28"/>
          <w:szCs w:val="28"/>
          <w:lang w:bidi="ar-SA"/>
        </w:rPr>
        <w:t xml:space="preserve">кинематография»   </w:t>
      </w:r>
      <w:proofErr w:type="gramEnd"/>
      <w:r w:rsidRPr="00C8032A">
        <w:rPr>
          <w:rFonts w:ascii="Times New Roman" w:eastAsia="Times New Roman" w:hAnsi="Times New Roman" w:cs="Times New Roman"/>
          <w:bCs/>
          <w:color w:val="auto"/>
          <w:sz w:val="28"/>
          <w:szCs w:val="28"/>
          <w:lang w:bidi="ar-SA"/>
        </w:rPr>
        <w:t xml:space="preserve">       –   8,44% (209 533,50 тыс. рублей);</w:t>
      </w:r>
    </w:p>
    <w:p w:rsidR="00C8032A" w:rsidRPr="00C8032A" w:rsidRDefault="00C8032A" w:rsidP="004D526A">
      <w:pPr>
        <w:widowControl/>
        <w:ind w:firstLine="709"/>
        <w:jc w:val="both"/>
        <w:rPr>
          <w:rFonts w:ascii="Times New Roman" w:eastAsia="Times New Roman" w:hAnsi="Times New Roman" w:cs="Times New Roman"/>
          <w:bCs/>
          <w:color w:val="auto"/>
          <w:sz w:val="28"/>
          <w:szCs w:val="28"/>
          <w:lang w:bidi="ar-SA"/>
        </w:rPr>
      </w:pPr>
      <w:r w:rsidRPr="00C8032A">
        <w:rPr>
          <w:rFonts w:ascii="Times New Roman" w:eastAsia="Times New Roman" w:hAnsi="Times New Roman" w:cs="Times New Roman"/>
          <w:bCs/>
          <w:color w:val="auto"/>
          <w:sz w:val="28"/>
          <w:szCs w:val="28"/>
          <w:lang w:bidi="ar-SA"/>
        </w:rPr>
        <w:t xml:space="preserve"> «Жилищно-коммунальное хозяйство» -  3,24% (80 510,97 тыс. рублей);</w:t>
      </w:r>
    </w:p>
    <w:p w:rsidR="00C8032A" w:rsidRPr="00C8032A" w:rsidRDefault="00C8032A" w:rsidP="004D526A">
      <w:pPr>
        <w:widowControl/>
        <w:ind w:firstLine="709"/>
        <w:jc w:val="both"/>
        <w:rPr>
          <w:rFonts w:ascii="Times New Roman" w:eastAsia="Times New Roman" w:hAnsi="Times New Roman" w:cs="Times New Roman"/>
          <w:bCs/>
          <w:color w:val="auto"/>
          <w:sz w:val="28"/>
          <w:szCs w:val="28"/>
          <w:lang w:bidi="ar-SA"/>
        </w:rPr>
      </w:pPr>
      <w:r w:rsidRPr="00C8032A">
        <w:rPr>
          <w:rFonts w:ascii="Times New Roman" w:eastAsia="Times New Roman" w:hAnsi="Times New Roman" w:cs="Times New Roman"/>
          <w:bCs/>
          <w:color w:val="auto"/>
          <w:sz w:val="28"/>
          <w:szCs w:val="28"/>
          <w:lang w:bidi="ar-SA"/>
        </w:rPr>
        <w:t xml:space="preserve">«Физическая культура и </w:t>
      </w:r>
      <w:proofErr w:type="gramStart"/>
      <w:r w:rsidRPr="00C8032A">
        <w:rPr>
          <w:rFonts w:ascii="Times New Roman" w:eastAsia="Times New Roman" w:hAnsi="Times New Roman" w:cs="Times New Roman"/>
          <w:bCs/>
          <w:color w:val="auto"/>
          <w:sz w:val="28"/>
          <w:szCs w:val="28"/>
          <w:lang w:bidi="ar-SA"/>
        </w:rPr>
        <w:t xml:space="preserve">спорт»   </w:t>
      </w:r>
      <w:proofErr w:type="gramEnd"/>
      <w:r w:rsidRPr="00C8032A">
        <w:rPr>
          <w:rFonts w:ascii="Times New Roman" w:eastAsia="Times New Roman" w:hAnsi="Times New Roman" w:cs="Times New Roman"/>
          <w:bCs/>
          <w:color w:val="auto"/>
          <w:sz w:val="28"/>
          <w:szCs w:val="28"/>
          <w:lang w:bidi="ar-SA"/>
        </w:rPr>
        <w:t xml:space="preserve">    </w:t>
      </w:r>
      <w:r w:rsidRPr="00C8032A">
        <w:rPr>
          <w:rFonts w:ascii="Times New Roman" w:eastAsia="Times New Roman" w:hAnsi="Times New Roman" w:cs="Times New Roman"/>
          <w:bCs/>
          <w:iCs/>
          <w:color w:val="auto"/>
          <w:sz w:val="28"/>
          <w:szCs w:val="28"/>
          <w:lang w:bidi="ar-SA"/>
        </w:rPr>
        <w:t>–</w:t>
      </w:r>
      <w:r w:rsidRPr="00C8032A">
        <w:rPr>
          <w:rFonts w:ascii="Times New Roman" w:eastAsia="Times New Roman" w:hAnsi="Times New Roman" w:cs="Times New Roman"/>
          <w:bCs/>
          <w:color w:val="auto"/>
          <w:sz w:val="28"/>
          <w:szCs w:val="28"/>
          <w:lang w:bidi="ar-SA"/>
        </w:rPr>
        <w:t xml:space="preserve">   2,57% (63 722,93 тыс. рублей);</w:t>
      </w:r>
    </w:p>
    <w:p w:rsidR="00C8032A" w:rsidRPr="00C8032A" w:rsidRDefault="00C8032A" w:rsidP="004D526A">
      <w:pPr>
        <w:widowControl/>
        <w:ind w:firstLine="709"/>
        <w:jc w:val="both"/>
        <w:rPr>
          <w:rFonts w:ascii="Times New Roman" w:eastAsia="Times New Roman" w:hAnsi="Times New Roman" w:cs="Times New Roman"/>
          <w:bCs/>
          <w:color w:val="auto"/>
          <w:sz w:val="28"/>
          <w:szCs w:val="28"/>
          <w:lang w:bidi="ar-SA"/>
        </w:rPr>
      </w:pPr>
      <w:r w:rsidRPr="00C8032A">
        <w:rPr>
          <w:rFonts w:ascii="Times New Roman" w:eastAsia="Times New Roman" w:hAnsi="Times New Roman" w:cs="Times New Roman"/>
          <w:bCs/>
          <w:color w:val="auto"/>
          <w:sz w:val="28"/>
          <w:szCs w:val="28"/>
          <w:lang w:bidi="ar-SA"/>
        </w:rPr>
        <w:t xml:space="preserve">«Национальная безопасность и правоохранительная деятельность </w:t>
      </w:r>
      <w:proofErr w:type="gramStart"/>
      <w:r w:rsidRPr="00C8032A">
        <w:rPr>
          <w:rFonts w:ascii="Times New Roman" w:eastAsia="Times New Roman" w:hAnsi="Times New Roman" w:cs="Times New Roman"/>
          <w:bCs/>
          <w:color w:val="auto"/>
          <w:sz w:val="28"/>
          <w:szCs w:val="28"/>
          <w:lang w:bidi="ar-SA"/>
        </w:rPr>
        <w:t>–  0</w:t>
      </w:r>
      <w:proofErr w:type="gramEnd"/>
      <w:r w:rsidRPr="00C8032A">
        <w:rPr>
          <w:rFonts w:ascii="Times New Roman" w:eastAsia="Times New Roman" w:hAnsi="Times New Roman" w:cs="Times New Roman"/>
          <w:bCs/>
          <w:color w:val="auto"/>
          <w:sz w:val="28"/>
          <w:szCs w:val="28"/>
          <w:lang w:bidi="ar-SA"/>
        </w:rPr>
        <w:t>,28% (6 864,64 тыс. рублей);</w:t>
      </w:r>
    </w:p>
    <w:p w:rsidR="00C8032A" w:rsidRPr="00C8032A" w:rsidRDefault="00C8032A" w:rsidP="004D526A">
      <w:pPr>
        <w:widowControl/>
        <w:ind w:firstLine="709"/>
        <w:jc w:val="both"/>
        <w:rPr>
          <w:rFonts w:ascii="Times New Roman" w:eastAsia="Times New Roman" w:hAnsi="Times New Roman" w:cs="Times New Roman"/>
          <w:bCs/>
          <w:color w:val="auto"/>
          <w:sz w:val="28"/>
          <w:szCs w:val="28"/>
          <w:lang w:bidi="ar-SA"/>
        </w:rPr>
      </w:pPr>
      <w:r w:rsidRPr="00C8032A">
        <w:rPr>
          <w:rFonts w:ascii="Times New Roman" w:eastAsia="Times New Roman" w:hAnsi="Times New Roman" w:cs="Times New Roman"/>
          <w:bCs/>
          <w:color w:val="auto"/>
          <w:sz w:val="28"/>
          <w:szCs w:val="28"/>
          <w:lang w:bidi="ar-SA"/>
        </w:rPr>
        <w:t>«Охрана окружающей среды» - 0,07% (1 699,95 тыс. рублей).</w:t>
      </w:r>
    </w:p>
    <w:p w:rsidR="00C8032A" w:rsidRPr="00C8032A" w:rsidRDefault="00C8032A" w:rsidP="004D526A">
      <w:pPr>
        <w:widowControl/>
        <w:ind w:firstLine="709"/>
        <w:jc w:val="both"/>
        <w:rPr>
          <w:rFonts w:ascii="Times New Roman" w:eastAsia="Times New Roman" w:hAnsi="Times New Roman" w:cs="Times New Roman"/>
          <w:color w:val="auto"/>
          <w:sz w:val="28"/>
          <w:szCs w:val="28"/>
          <w:lang w:bidi="ar-SA"/>
        </w:rPr>
      </w:pPr>
      <w:r w:rsidRPr="00C8032A">
        <w:rPr>
          <w:rFonts w:ascii="Times New Roman" w:eastAsia="Times New Roman" w:hAnsi="Times New Roman" w:cs="Times New Roman"/>
          <w:color w:val="auto"/>
          <w:sz w:val="28"/>
          <w:szCs w:val="28"/>
          <w:lang w:bidi="ar-SA"/>
        </w:rPr>
        <w:t xml:space="preserve">Исполнение бюджета городского округа за 2022 год свидетельствует о его социальной направленности. Всего расходы социально-культурной сферы составили 1 млрд. 894 млн. 736,20 тыс. рублей, что в общей сумме расходов составляет 76,3 %. </w:t>
      </w:r>
    </w:p>
    <w:p w:rsidR="00C8032A" w:rsidRPr="00C8032A" w:rsidRDefault="00C8032A" w:rsidP="00C8032A">
      <w:pPr>
        <w:tabs>
          <w:tab w:val="left" w:pos="142"/>
        </w:tabs>
        <w:ind w:firstLine="510"/>
        <w:contextualSpacing/>
        <w:jc w:val="center"/>
        <w:rPr>
          <w:rFonts w:ascii="Times New Roman" w:hAnsi="Times New Roman" w:cs="Times New Roman"/>
          <w:b/>
          <w:color w:val="auto"/>
          <w:sz w:val="28"/>
          <w:szCs w:val="28"/>
        </w:rPr>
      </w:pPr>
    </w:p>
    <w:p w:rsidR="00C8032A" w:rsidRPr="00C8032A" w:rsidRDefault="00C8032A" w:rsidP="00C8032A">
      <w:pPr>
        <w:tabs>
          <w:tab w:val="left" w:pos="142"/>
        </w:tabs>
        <w:ind w:firstLine="510"/>
        <w:contextualSpacing/>
        <w:jc w:val="center"/>
        <w:rPr>
          <w:rFonts w:ascii="Times New Roman" w:hAnsi="Times New Roman" w:cs="Times New Roman"/>
          <w:b/>
          <w:color w:val="auto"/>
          <w:sz w:val="28"/>
          <w:szCs w:val="28"/>
        </w:rPr>
      </w:pPr>
      <w:r w:rsidRPr="00C8032A">
        <w:rPr>
          <w:rFonts w:ascii="Times New Roman" w:hAnsi="Times New Roman" w:cs="Times New Roman"/>
          <w:b/>
          <w:color w:val="auto"/>
          <w:sz w:val="28"/>
          <w:szCs w:val="28"/>
        </w:rPr>
        <w:t>МЕСТНЫЕ ИНИЦИАТИВЫ</w:t>
      </w:r>
    </w:p>
    <w:p w:rsidR="00C8032A" w:rsidRPr="00C8032A" w:rsidRDefault="00C8032A" w:rsidP="00C8032A">
      <w:pPr>
        <w:ind w:firstLine="510"/>
        <w:contextualSpacing/>
        <w:jc w:val="both"/>
        <w:rPr>
          <w:rFonts w:ascii="Times New Roman" w:hAnsi="Times New Roman" w:cs="Times New Roman"/>
          <w:color w:val="auto"/>
          <w:sz w:val="28"/>
          <w:szCs w:val="28"/>
        </w:rPr>
      </w:pPr>
      <w:r w:rsidRPr="00C8032A">
        <w:rPr>
          <w:rFonts w:ascii="Times New Roman" w:hAnsi="Times New Roman" w:cs="Times New Roman"/>
          <w:noProof/>
          <w:color w:val="auto"/>
          <w:sz w:val="28"/>
          <w:szCs w:val="28"/>
          <w:lang w:bidi="ar-SA"/>
        </w:rPr>
        <w:lastRenderedPageBreak/>
        <w:drawing>
          <wp:inline distT="0" distB="0" distL="0" distR="0" wp14:anchorId="32109BC7" wp14:editId="4234E45B">
            <wp:extent cx="5705475" cy="3290570"/>
            <wp:effectExtent l="0" t="0" r="9525" b="508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5705475" cy="3290570"/>
                    </a:xfrm>
                    <a:prstGeom prst="rect">
                      <a:avLst/>
                    </a:prstGeom>
                  </pic:spPr>
                </pic:pic>
              </a:graphicData>
            </a:graphic>
          </wp:inline>
        </w:drawing>
      </w:r>
    </w:p>
    <w:p w:rsidR="00C8032A" w:rsidRPr="00C8032A" w:rsidRDefault="00C8032A" w:rsidP="00BA6502">
      <w:pPr>
        <w:tabs>
          <w:tab w:val="left" w:pos="142"/>
        </w:tabs>
        <w:ind w:firstLine="709"/>
        <w:contextualSpacing/>
        <w:jc w:val="both"/>
        <w:rPr>
          <w:rFonts w:ascii="Times New Roman" w:hAnsi="Times New Roman" w:cs="Times New Roman"/>
          <w:bCs/>
          <w:color w:val="auto"/>
          <w:sz w:val="28"/>
          <w:szCs w:val="28"/>
        </w:rPr>
      </w:pPr>
      <w:r w:rsidRPr="00C8032A">
        <w:rPr>
          <w:rFonts w:ascii="Times New Roman" w:hAnsi="Times New Roman" w:cs="Times New Roman"/>
          <w:bCs/>
          <w:color w:val="auto"/>
          <w:sz w:val="28"/>
          <w:szCs w:val="28"/>
        </w:rPr>
        <w:t>В 2022 году были реализованы следующие проекты развития территорий, основанных на местных инициативах:</w:t>
      </w:r>
    </w:p>
    <w:p w:rsidR="00C8032A" w:rsidRPr="00C8032A" w:rsidRDefault="00C8032A" w:rsidP="00BA6502">
      <w:pPr>
        <w:widowControl/>
        <w:ind w:firstLine="709"/>
        <w:jc w:val="both"/>
        <w:rPr>
          <w:rFonts w:ascii="Times New Roman" w:eastAsia="Times New Roman" w:hAnsi="Times New Roman" w:cs="Times New Roman"/>
          <w:color w:val="auto"/>
          <w:lang w:bidi="ar-SA"/>
        </w:rPr>
      </w:pPr>
      <w:r w:rsidRPr="00C8032A">
        <w:rPr>
          <w:rFonts w:ascii="Times New Roman" w:eastAsia="Times New Roman" w:hAnsi="Times New Roman" w:cs="Times New Roman"/>
          <w:sz w:val="28"/>
          <w:szCs w:val="28"/>
          <w:lang w:bidi="ar-SA"/>
        </w:rPr>
        <w:t xml:space="preserve">- «Ремонт тротуарных дорожек на улице Красная, улице Выездная, улице Красный Пахарь станицы Григорополисской Новоалександровского городского округа Ставропольского края» - направлено средств всего на сумму 3 041,99 тыс. рублей, в том числе средства краевого бюджета – 1 945,45 тыс. рублей, при </w:t>
      </w:r>
      <w:proofErr w:type="spellStart"/>
      <w:r w:rsidRPr="00C8032A">
        <w:rPr>
          <w:rFonts w:ascii="Times New Roman" w:eastAsia="Times New Roman" w:hAnsi="Times New Roman" w:cs="Times New Roman"/>
          <w:sz w:val="28"/>
          <w:szCs w:val="28"/>
          <w:lang w:bidi="ar-SA"/>
        </w:rPr>
        <w:t>софинасировании</w:t>
      </w:r>
      <w:proofErr w:type="spellEnd"/>
      <w:r w:rsidRPr="00C8032A">
        <w:rPr>
          <w:rFonts w:ascii="Times New Roman" w:eastAsia="Times New Roman" w:hAnsi="Times New Roman" w:cs="Times New Roman"/>
          <w:sz w:val="28"/>
          <w:szCs w:val="28"/>
          <w:lang w:bidi="ar-SA"/>
        </w:rPr>
        <w:t xml:space="preserve"> за счет средств местного бюджета, физических и юридических лиц – 1 096,54 тыс. рублей;</w:t>
      </w:r>
    </w:p>
    <w:p w:rsidR="00C8032A" w:rsidRPr="00C8032A" w:rsidRDefault="00C8032A" w:rsidP="00BA6502">
      <w:pPr>
        <w:widowControl/>
        <w:ind w:firstLine="709"/>
        <w:jc w:val="both"/>
        <w:rPr>
          <w:rFonts w:ascii="Times New Roman" w:eastAsia="Times New Roman" w:hAnsi="Times New Roman" w:cs="Times New Roman"/>
          <w:color w:val="auto"/>
          <w:lang w:bidi="ar-SA"/>
        </w:rPr>
      </w:pPr>
      <w:r w:rsidRPr="00C8032A">
        <w:rPr>
          <w:rFonts w:ascii="Times New Roman" w:eastAsia="Times New Roman" w:hAnsi="Times New Roman" w:cs="Times New Roman"/>
          <w:sz w:val="28"/>
          <w:szCs w:val="28"/>
          <w:lang w:bidi="ar-SA"/>
        </w:rPr>
        <w:t xml:space="preserve">- «Благоустройство парковой зоны, прилегающей к улице Школьной и улице Красной в станице </w:t>
      </w:r>
      <w:proofErr w:type="spellStart"/>
      <w:r w:rsidRPr="00C8032A">
        <w:rPr>
          <w:rFonts w:ascii="Times New Roman" w:eastAsia="Times New Roman" w:hAnsi="Times New Roman" w:cs="Times New Roman"/>
          <w:sz w:val="28"/>
          <w:szCs w:val="28"/>
          <w:lang w:bidi="ar-SA"/>
        </w:rPr>
        <w:t>Кармалиновской</w:t>
      </w:r>
      <w:proofErr w:type="spellEnd"/>
      <w:r w:rsidRPr="00C8032A">
        <w:rPr>
          <w:rFonts w:ascii="Times New Roman" w:eastAsia="Times New Roman" w:hAnsi="Times New Roman" w:cs="Times New Roman"/>
          <w:sz w:val="28"/>
          <w:szCs w:val="28"/>
          <w:lang w:bidi="ar-SA"/>
        </w:rPr>
        <w:t xml:space="preserve"> Новоалександровского городского округа Ставропольского края» - направлено средств всего на сумму 2 432,62 тыс. рублей, в том числе средства краевого бюджета – 1 568,23 тыс. рублей, при </w:t>
      </w:r>
      <w:proofErr w:type="spellStart"/>
      <w:r w:rsidRPr="00C8032A">
        <w:rPr>
          <w:rFonts w:ascii="Times New Roman" w:eastAsia="Times New Roman" w:hAnsi="Times New Roman" w:cs="Times New Roman"/>
          <w:sz w:val="28"/>
          <w:szCs w:val="28"/>
          <w:lang w:bidi="ar-SA"/>
        </w:rPr>
        <w:t>софинасировании</w:t>
      </w:r>
      <w:proofErr w:type="spellEnd"/>
      <w:r w:rsidRPr="00C8032A">
        <w:rPr>
          <w:rFonts w:ascii="Times New Roman" w:eastAsia="Times New Roman" w:hAnsi="Times New Roman" w:cs="Times New Roman"/>
          <w:sz w:val="28"/>
          <w:szCs w:val="28"/>
          <w:lang w:bidi="ar-SA"/>
        </w:rPr>
        <w:t xml:space="preserve"> за счет средств местного бюджета, физических и юридических лиц – 864,39 тыс. рублей;</w:t>
      </w:r>
    </w:p>
    <w:p w:rsidR="00C8032A" w:rsidRPr="00C8032A" w:rsidRDefault="00C8032A" w:rsidP="00BA6502">
      <w:pPr>
        <w:widowControl/>
        <w:ind w:firstLine="709"/>
        <w:jc w:val="both"/>
        <w:rPr>
          <w:rFonts w:ascii="Times New Roman" w:eastAsia="Times New Roman" w:hAnsi="Times New Roman" w:cs="Times New Roman"/>
          <w:color w:val="auto"/>
          <w:lang w:bidi="ar-SA"/>
        </w:rPr>
      </w:pPr>
      <w:r w:rsidRPr="00C8032A">
        <w:rPr>
          <w:rFonts w:ascii="Times New Roman" w:eastAsia="Times New Roman" w:hAnsi="Times New Roman" w:cs="Times New Roman"/>
          <w:sz w:val="28"/>
          <w:szCs w:val="28"/>
          <w:lang w:bidi="ar-SA"/>
        </w:rPr>
        <w:t>- «Обустройство парковой зоны по улице Ветеранов (устройство полива, подсадка зеленых насаждений, газон</w:t>
      </w:r>
      <w:r w:rsidR="00D9655A">
        <w:rPr>
          <w:rFonts w:ascii="Times New Roman" w:eastAsia="Times New Roman" w:hAnsi="Times New Roman" w:cs="Times New Roman"/>
          <w:sz w:val="28"/>
          <w:szCs w:val="28"/>
          <w:lang w:bidi="ar-SA"/>
        </w:rPr>
        <w:t xml:space="preserve">а) поселок </w:t>
      </w:r>
      <w:proofErr w:type="spellStart"/>
      <w:r w:rsidR="00D9655A">
        <w:rPr>
          <w:rFonts w:ascii="Times New Roman" w:eastAsia="Times New Roman" w:hAnsi="Times New Roman" w:cs="Times New Roman"/>
          <w:sz w:val="28"/>
          <w:szCs w:val="28"/>
          <w:lang w:bidi="ar-SA"/>
        </w:rPr>
        <w:t>Краснозоринский</w:t>
      </w:r>
      <w:proofErr w:type="spellEnd"/>
      <w:r w:rsidR="00D9655A">
        <w:rPr>
          <w:rFonts w:ascii="Times New Roman" w:eastAsia="Times New Roman" w:hAnsi="Times New Roman" w:cs="Times New Roman"/>
          <w:sz w:val="28"/>
          <w:szCs w:val="28"/>
          <w:lang w:bidi="ar-SA"/>
        </w:rPr>
        <w:t xml:space="preserve"> Ново</w:t>
      </w:r>
      <w:r w:rsidRPr="00C8032A">
        <w:rPr>
          <w:rFonts w:ascii="Times New Roman" w:eastAsia="Times New Roman" w:hAnsi="Times New Roman" w:cs="Times New Roman"/>
          <w:sz w:val="28"/>
          <w:szCs w:val="28"/>
          <w:lang w:bidi="ar-SA"/>
        </w:rPr>
        <w:t xml:space="preserve">александровского городского округа Ставропольского края» - направлено средств всего на сумму 2 884,72 тыс. рублей, в том числе средства краевого бюджета – 1 938,58 тыс. рублей, при </w:t>
      </w:r>
      <w:proofErr w:type="spellStart"/>
      <w:r w:rsidRPr="00C8032A">
        <w:rPr>
          <w:rFonts w:ascii="Times New Roman" w:eastAsia="Times New Roman" w:hAnsi="Times New Roman" w:cs="Times New Roman"/>
          <w:sz w:val="28"/>
          <w:szCs w:val="28"/>
          <w:lang w:bidi="ar-SA"/>
        </w:rPr>
        <w:t>софинасировании</w:t>
      </w:r>
      <w:proofErr w:type="spellEnd"/>
      <w:r w:rsidRPr="00C8032A">
        <w:rPr>
          <w:rFonts w:ascii="Times New Roman" w:eastAsia="Times New Roman" w:hAnsi="Times New Roman" w:cs="Times New Roman"/>
          <w:sz w:val="28"/>
          <w:szCs w:val="28"/>
          <w:lang w:bidi="ar-SA"/>
        </w:rPr>
        <w:t xml:space="preserve"> за счет средств местного бюджета, физических и юридических лиц – 946,14 тыс. рублей;</w:t>
      </w:r>
    </w:p>
    <w:p w:rsidR="00C8032A" w:rsidRPr="00C8032A" w:rsidRDefault="00C8032A" w:rsidP="00BA6502">
      <w:pPr>
        <w:widowControl/>
        <w:ind w:firstLine="709"/>
        <w:jc w:val="both"/>
        <w:rPr>
          <w:rFonts w:ascii="Times New Roman" w:eastAsia="Times New Roman" w:hAnsi="Times New Roman" w:cs="Times New Roman"/>
          <w:sz w:val="28"/>
          <w:szCs w:val="28"/>
          <w:lang w:bidi="ar-SA"/>
        </w:rPr>
      </w:pPr>
      <w:r w:rsidRPr="00C8032A">
        <w:rPr>
          <w:rFonts w:ascii="Times New Roman" w:eastAsia="Times New Roman" w:hAnsi="Times New Roman" w:cs="Times New Roman"/>
          <w:sz w:val="28"/>
          <w:szCs w:val="28"/>
          <w:lang w:bidi="ar-SA"/>
        </w:rPr>
        <w:t xml:space="preserve">- «Ремонт участка автомобильной дороги общего пользования местного значения по </w:t>
      </w:r>
      <w:proofErr w:type="spellStart"/>
      <w:r w:rsidRPr="00C8032A">
        <w:rPr>
          <w:rFonts w:ascii="Times New Roman" w:eastAsia="Times New Roman" w:hAnsi="Times New Roman" w:cs="Times New Roman"/>
          <w:sz w:val="28"/>
          <w:szCs w:val="28"/>
          <w:lang w:bidi="ar-SA"/>
        </w:rPr>
        <w:t>ул.Пушкина</w:t>
      </w:r>
      <w:proofErr w:type="spellEnd"/>
      <w:r w:rsidRPr="00C8032A">
        <w:rPr>
          <w:rFonts w:ascii="Times New Roman" w:eastAsia="Times New Roman" w:hAnsi="Times New Roman" w:cs="Times New Roman"/>
          <w:sz w:val="28"/>
          <w:szCs w:val="28"/>
          <w:lang w:bidi="ar-SA"/>
        </w:rPr>
        <w:t xml:space="preserve"> (от дома №6 до дома №41) в хуторе </w:t>
      </w:r>
      <w:proofErr w:type="spellStart"/>
      <w:r w:rsidRPr="00C8032A">
        <w:rPr>
          <w:rFonts w:ascii="Times New Roman" w:eastAsia="Times New Roman" w:hAnsi="Times New Roman" w:cs="Times New Roman"/>
          <w:sz w:val="28"/>
          <w:szCs w:val="28"/>
          <w:lang w:bidi="ar-SA"/>
        </w:rPr>
        <w:t>Красночервонный</w:t>
      </w:r>
      <w:proofErr w:type="spellEnd"/>
      <w:r w:rsidRPr="00C8032A">
        <w:rPr>
          <w:rFonts w:ascii="Times New Roman" w:eastAsia="Times New Roman" w:hAnsi="Times New Roman" w:cs="Times New Roman"/>
          <w:sz w:val="28"/>
          <w:szCs w:val="28"/>
          <w:lang w:bidi="ar-SA"/>
        </w:rPr>
        <w:t xml:space="preserve"> Новоалександровского городского округа Ставропольского края» - направлено средств всего на сумму 3 519,48 тыс. рублей, в том числе средства краевого бюджета – 2 000,00 тыс. рублей, при </w:t>
      </w:r>
      <w:proofErr w:type="spellStart"/>
      <w:r w:rsidRPr="00C8032A">
        <w:rPr>
          <w:rFonts w:ascii="Times New Roman" w:eastAsia="Times New Roman" w:hAnsi="Times New Roman" w:cs="Times New Roman"/>
          <w:sz w:val="28"/>
          <w:szCs w:val="28"/>
          <w:lang w:bidi="ar-SA"/>
        </w:rPr>
        <w:t>софинасировании</w:t>
      </w:r>
      <w:proofErr w:type="spellEnd"/>
      <w:r w:rsidRPr="00C8032A">
        <w:rPr>
          <w:rFonts w:ascii="Times New Roman" w:eastAsia="Times New Roman" w:hAnsi="Times New Roman" w:cs="Times New Roman"/>
          <w:sz w:val="28"/>
          <w:szCs w:val="28"/>
          <w:lang w:bidi="ar-SA"/>
        </w:rPr>
        <w:t xml:space="preserve"> за счет средств местного бюджета, физических и юридических лиц – 1 519,48 тыс. рублей;</w:t>
      </w:r>
    </w:p>
    <w:p w:rsidR="00C8032A" w:rsidRPr="00C8032A" w:rsidRDefault="00C8032A" w:rsidP="00BA6502">
      <w:pPr>
        <w:widowControl/>
        <w:ind w:firstLine="709"/>
        <w:jc w:val="both"/>
        <w:rPr>
          <w:rFonts w:ascii="Times New Roman" w:eastAsia="Times New Roman" w:hAnsi="Times New Roman" w:cs="Times New Roman"/>
          <w:sz w:val="28"/>
          <w:szCs w:val="28"/>
          <w:lang w:bidi="ar-SA"/>
        </w:rPr>
      </w:pPr>
      <w:r w:rsidRPr="00C8032A">
        <w:rPr>
          <w:rFonts w:ascii="Times New Roman" w:eastAsia="Times New Roman" w:hAnsi="Times New Roman" w:cs="Times New Roman"/>
          <w:sz w:val="28"/>
          <w:szCs w:val="28"/>
          <w:lang w:bidi="ar-SA"/>
        </w:rPr>
        <w:lastRenderedPageBreak/>
        <w:t xml:space="preserve">- «Благоустройство парковой зоны по улице Ленина села Раздольное Новоалександровского городского округа Ставропольского края» - направлено средств всего на сумму 2 640,46 тыс. рублей, в том числе средства краевого бюджета – 1 746,11 тыс. рублей, при </w:t>
      </w:r>
      <w:proofErr w:type="spellStart"/>
      <w:r w:rsidRPr="00C8032A">
        <w:rPr>
          <w:rFonts w:ascii="Times New Roman" w:eastAsia="Times New Roman" w:hAnsi="Times New Roman" w:cs="Times New Roman"/>
          <w:sz w:val="28"/>
          <w:szCs w:val="28"/>
          <w:lang w:bidi="ar-SA"/>
        </w:rPr>
        <w:t>софинасировании</w:t>
      </w:r>
      <w:proofErr w:type="spellEnd"/>
      <w:r w:rsidRPr="00C8032A">
        <w:rPr>
          <w:rFonts w:ascii="Times New Roman" w:eastAsia="Times New Roman" w:hAnsi="Times New Roman" w:cs="Times New Roman"/>
          <w:sz w:val="28"/>
          <w:szCs w:val="28"/>
          <w:lang w:bidi="ar-SA"/>
        </w:rPr>
        <w:t xml:space="preserve"> за счет средств местного бюджета, физических и юридических лиц – 894,35 тыс. рублей;</w:t>
      </w:r>
    </w:p>
    <w:p w:rsidR="00C8032A" w:rsidRPr="00C8032A" w:rsidRDefault="00C8032A" w:rsidP="00BA6502">
      <w:pPr>
        <w:widowControl/>
        <w:ind w:firstLine="709"/>
        <w:jc w:val="both"/>
        <w:rPr>
          <w:rFonts w:ascii="Times New Roman" w:eastAsia="Times New Roman" w:hAnsi="Times New Roman" w:cs="Times New Roman"/>
          <w:color w:val="auto"/>
          <w:sz w:val="20"/>
          <w:szCs w:val="20"/>
          <w:lang w:bidi="ar-SA"/>
        </w:rPr>
      </w:pPr>
      <w:r w:rsidRPr="00C8032A">
        <w:rPr>
          <w:rFonts w:ascii="Times New Roman" w:eastAsia="Times New Roman" w:hAnsi="Times New Roman" w:cs="Times New Roman"/>
          <w:sz w:val="28"/>
          <w:szCs w:val="28"/>
          <w:lang w:bidi="ar-SA"/>
        </w:rPr>
        <w:t xml:space="preserve">- «Ремонт автомобильных дорог по пер. Новый (от ул. Школьная до ул. Профсоюзная); по ул. Строительная (от ул. Советская до дома №7/2); по ул. Школьная (от дома №4 до ул. Южная) в поселке Светлый Новоалександровского городского округа Ставропольского края» - направлено средств всего на сумму 2 742,85 тыс. рублей, в том числе средства краевого бюджета – 1 750,00 тыс. рублей, при </w:t>
      </w:r>
      <w:proofErr w:type="spellStart"/>
      <w:r w:rsidRPr="00C8032A">
        <w:rPr>
          <w:rFonts w:ascii="Times New Roman" w:eastAsia="Times New Roman" w:hAnsi="Times New Roman" w:cs="Times New Roman"/>
          <w:sz w:val="28"/>
          <w:szCs w:val="28"/>
          <w:lang w:bidi="ar-SA"/>
        </w:rPr>
        <w:t>софинасировании</w:t>
      </w:r>
      <w:proofErr w:type="spellEnd"/>
      <w:r w:rsidRPr="00C8032A">
        <w:rPr>
          <w:rFonts w:ascii="Times New Roman" w:eastAsia="Times New Roman" w:hAnsi="Times New Roman" w:cs="Times New Roman"/>
          <w:sz w:val="28"/>
          <w:szCs w:val="28"/>
          <w:lang w:bidi="ar-SA"/>
        </w:rPr>
        <w:t xml:space="preserve"> за счет средств местного бюджета, физических и юридических лиц – 992,85 тыс. рублей.</w:t>
      </w:r>
    </w:p>
    <w:p w:rsidR="00C8032A" w:rsidRPr="00C8032A" w:rsidRDefault="00C8032A" w:rsidP="00BA6502">
      <w:pPr>
        <w:tabs>
          <w:tab w:val="left" w:pos="142"/>
        </w:tabs>
        <w:ind w:firstLine="709"/>
        <w:contextualSpacing/>
        <w:jc w:val="both"/>
        <w:rPr>
          <w:rFonts w:ascii="Times New Roman" w:eastAsia="Times New Roman" w:hAnsi="Times New Roman" w:cs="Times New Roman"/>
          <w:color w:val="auto"/>
          <w:sz w:val="28"/>
          <w:szCs w:val="28"/>
          <w:lang w:bidi="ar-SA"/>
        </w:rPr>
      </w:pPr>
      <w:r w:rsidRPr="00C8032A">
        <w:rPr>
          <w:rFonts w:ascii="Times New Roman" w:hAnsi="Times New Roman" w:cs="Times New Roman"/>
          <w:bCs/>
          <w:color w:val="auto"/>
          <w:sz w:val="28"/>
          <w:szCs w:val="28"/>
        </w:rPr>
        <w:t xml:space="preserve">Всего из краевого бюджета на реализацию шести проектов местных инициатив в 2022 году направлены средства в размере 17 млн. 262,12 тыс. рублей. За счет краевого бюджета – 10 млн. 948,37 тыс. рублей. За счет средств местного бюджета, физических и юридических лиц </w:t>
      </w:r>
      <w:proofErr w:type="spellStart"/>
      <w:r w:rsidRPr="00C8032A">
        <w:rPr>
          <w:rFonts w:ascii="Times New Roman" w:hAnsi="Times New Roman" w:cs="Times New Roman"/>
          <w:bCs/>
          <w:color w:val="auto"/>
          <w:sz w:val="28"/>
          <w:szCs w:val="28"/>
        </w:rPr>
        <w:t>софинансирование</w:t>
      </w:r>
      <w:proofErr w:type="spellEnd"/>
      <w:r w:rsidRPr="00C8032A">
        <w:rPr>
          <w:rFonts w:ascii="Times New Roman" w:hAnsi="Times New Roman" w:cs="Times New Roman"/>
          <w:bCs/>
          <w:color w:val="auto"/>
          <w:sz w:val="28"/>
          <w:szCs w:val="28"/>
        </w:rPr>
        <w:t xml:space="preserve"> составило 6</w:t>
      </w:r>
      <w:r w:rsidRPr="00C8032A">
        <w:rPr>
          <w:rFonts w:ascii="Times New Roman" w:eastAsia="Times New Roman" w:hAnsi="Times New Roman" w:cs="Times New Roman"/>
          <w:color w:val="auto"/>
          <w:sz w:val="28"/>
          <w:szCs w:val="28"/>
          <w:lang w:bidi="ar-SA"/>
        </w:rPr>
        <w:t xml:space="preserve"> млн. 313,75 тыс. рублей. </w:t>
      </w:r>
    </w:p>
    <w:p w:rsidR="00C8032A" w:rsidRPr="00C8032A" w:rsidRDefault="00C8032A" w:rsidP="00BA6502">
      <w:pPr>
        <w:tabs>
          <w:tab w:val="left" w:pos="142"/>
        </w:tabs>
        <w:ind w:firstLine="709"/>
        <w:contextualSpacing/>
        <w:jc w:val="both"/>
        <w:rPr>
          <w:rFonts w:ascii="Times New Roman" w:eastAsia="Times New Roman" w:hAnsi="Times New Roman" w:cs="Times New Roman"/>
          <w:color w:val="auto"/>
          <w:sz w:val="28"/>
          <w:szCs w:val="28"/>
          <w:lang w:bidi="ar-SA"/>
        </w:rPr>
      </w:pPr>
    </w:p>
    <w:p w:rsidR="00C8032A" w:rsidRPr="00C8032A" w:rsidRDefault="00C8032A" w:rsidP="00BA6502">
      <w:pPr>
        <w:tabs>
          <w:tab w:val="left" w:pos="142"/>
        </w:tabs>
        <w:ind w:firstLine="709"/>
        <w:contextualSpacing/>
        <w:jc w:val="both"/>
        <w:rPr>
          <w:rFonts w:ascii="Times New Roman" w:eastAsia="Times New Roman" w:hAnsi="Times New Roman" w:cs="Times New Roman"/>
          <w:color w:val="auto"/>
          <w:sz w:val="28"/>
          <w:szCs w:val="28"/>
          <w:lang w:bidi="ar-SA"/>
        </w:rPr>
      </w:pPr>
    </w:p>
    <w:p w:rsidR="00C8032A" w:rsidRPr="00C8032A" w:rsidRDefault="00C8032A" w:rsidP="00BA6502">
      <w:pPr>
        <w:tabs>
          <w:tab w:val="left" w:pos="142"/>
        </w:tabs>
        <w:ind w:firstLine="709"/>
        <w:contextualSpacing/>
        <w:jc w:val="both"/>
        <w:rPr>
          <w:rFonts w:ascii="Times New Roman" w:eastAsia="Times New Roman" w:hAnsi="Times New Roman" w:cs="Times New Roman"/>
          <w:color w:val="auto"/>
          <w:sz w:val="28"/>
          <w:szCs w:val="28"/>
          <w:lang w:bidi="ar-SA"/>
        </w:rPr>
      </w:pPr>
    </w:p>
    <w:p w:rsidR="00C8032A" w:rsidRPr="00C8032A" w:rsidRDefault="00C8032A" w:rsidP="00BA6502">
      <w:pPr>
        <w:tabs>
          <w:tab w:val="left" w:pos="142"/>
        </w:tabs>
        <w:ind w:firstLine="709"/>
        <w:contextualSpacing/>
        <w:jc w:val="both"/>
        <w:rPr>
          <w:rFonts w:ascii="Times New Roman" w:eastAsia="Times New Roman" w:hAnsi="Times New Roman" w:cs="Times New Roman"/>
          <w:color w:val="auto"/>
          <w:sz w:val="28"/>
          <w:szCs w:val="28"/>
          <w:lang w:bidi="ar-SA"/>
        </w:rPr>
      </w:pPr>
    </w:p>
    <w:p w:rsidR="00C8032A" w:rsidRPr="00C8032A" w:rsidRDefault="00C8032A" w:rsidP="00BA6502">
      <w:pPr>
        <w:tabs>
          <w:tab w:val="left" w:pos="142"/>
        </w:tabs>
        <w:ind w:firstLine="709"/>
        <w:contextualSpacing/>
        <w:jc w:val="center"/>
        <w:rPr>
          <w:rFonts w:ascii="Times New Roman" w:hAnsi="Times New Roman" w:cs="Times New Roman"/>
          <w:b/>
          <w:bCs/>
          <w:color w:val="auto"/>
          <w:sz w:val="28"/>
          <w:szCs w:val="28"/>
        </w:rPr>
      </w:pPr>
      <w:r w:rsidRPr="00C8032A">
        <w:rPr>
          <w:rFonts w:ascii="Times New Roman" w:hAnsi="Times New Roman" w:cs="Times New Roman"/>
          <w:b/>
          <w:bCs/>
          <w:color w:val="auto"/>
          <w:sz w:val="28"/>
          <w:szCs w:val="28"/>
        </w:rPr>
        <w:t>ИНИЦИАТИВНОЕ БЮДЖЕТИРОВАНИЕ</w:t>
      </w:r>
    </w:p>
    <w:p w:rsidR="00C8032A" w:rsidRPr="00C8032A" w:rsidRDefault="00C8032A" w:rsidP="00BA6502">
      <w:pPr>
        <w:tabs>
          <w:tab w:val="left" w:pos="142"/>
        </w:tabs>
        <w:ind w:firstLine="709"/>
        <w:contextualSpacing/>
        <w:jc w:val="center"/>
        <w:rPr>
          <w:rFonts w:ascii="Times New Roman" w:hAnsi="Times New Roman" w:cs="Times New Roman"/>
          <w:b/>
          <w:bCs/>
          <w:color w:val="auto"/>
          <w:sz w:val="28"/>
          <w:szCs w:val="28"/>
        </w:rPr>
      </w:pPr>
    </w:p>
    <w:p w:rsidR="00C8032A" w:rsidRPr="00C8032A" w:rsidRDefault="00C8032A" w:rsidP="00BA6502">
      <w:pPr>
        <w:tabs>
          <w:tab w:val="left" w:pos="142"/>
        </w:tabs>
        <w:ind w:firstLine="709"/>
        <w:contextualSpacing/>
        <w:jc w:val="both"/>
        <w:rPr>
          <w:rFonts w:ascii="Times New Roman" w:eastAsia="Times New Roman" w:hAnsi="Times New Roman" w:cs="Times New Roman"/>
          <w:color w:val="auto"/>
          <w:sz w:val="28"/>
          <w:szCs w:val="28"/>
          <w:lang w:bidi="ar-SA"/>
        </w:rPr>
      </w:pPr>
      <w:r w:rsidRPr="00C8032A">
        <w:rPr>
          <w:rFonts w:ascii="Times New Roman" w:eastAsia="Times New Roman" w:hAnsi="Times New Roman" w:cs="Times New Roman"/>
          <w:noProof/>
          <w:color w:val="auto"/>
          <w:sz w:val="28"/>
          <w:szCs w:val="28"/>
          <w:lang w:bidi="ar-SA"/>
        </w:rPr>
        <w:drawing>
          <wp:inline distT="0" distB="0" distL="0" distR="0" wp14:anchorId="02294058" wp14:editId="039615D0">
            <wp:extent cx="5850890" cy="3290570"/>
            <wp:effectExtent l="0" t="0" r="0" b="508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5850890" cy="3290570"/>
                    </a:xfrm>
                    <a:prstGeom prst="rect">
                      <a:avLst/>
                    </a:prstGeom>
                  </pic:spPr>
                </pic:pic>
              </a:graphicData>
            </a:graphic>
          </wp:inline>
        </w:drawing>
      </w:r>
    </w:p>
    <w:p w:rsidR="00C8032A" w:rsidRPr="00C8032A" w:rsidRDefault="00C8032A" w:rsidP="00BA6502">
      <w:pPr>
        <w:widowControl/>
        <w:ind w:firstLine="709"/>
        <w:jc w:val="both"/>
        <w:rPr>
          <w:rFonts w:ascii="Times New Roman" w:eastAsia="Times New Roman" w:hAnsi="Times New Roman" w:cs="Times New Roman"/>
          <w:sz w:val="28"/>
          <w:szCs w:val="28"/>
          <w:lang w:bidi="ar-SA"/>
        </w:rPr>
      </w:pPr>
      <w:r w:rsidRPr="00C8032A">
        <w:rPr>
          <w:rFonts w:ascii="Times New Roman" w:eastAsia="Times New Roman" w:hAnsi="Times New Roman" w:cs="Times New Roman"/>
          <w:sz w:val="28"/>
          <w:szCs w:val="28"/>
          <w:lang w:bidi="ar-SA"/>
        </w:rPr>
        <w:t>В 2022 году в Новоалександровском городском округе реализовано 3 инициативных проекта на общую сумму 1 млн. 682,47 тыс. рублей, в том числе:</w:t>
      </w:r>
    </w:p>
    <w:p w:rsidR="00C8032A" w:rsidRPr="00C8032A" w:rsidRDefault="00C8032A" w:rsidP="00BA6502">
      <w:pPr>
        <w:widowControl/>
        <w:ind w:firstLine="709"/>
        <w:jc w:val="both"/>
        <w:rPr>
          <w:rFonts w:ascii="Times New Roman" w:eastAsia="Times New Roman" w:hAnsi="Times New Roman" w:cs="Times New Roman"/>
          <w:sz w:val="28"/>
          <w:szCs w:val="28"/>
          <w:lang w:bidi="ar-SA"/>
        </w:rPr>
      </w:pPr>
      <w:r w:rsidRPr="00C8032A">
        <w:rPr>
          <w:rFonts w:ascii="Times New Roman" w:eastAsia="Times New Roman" w:hAnsi="Times New Roman" w:cs="Times New Roman"/>
          <w:sz w:val="28"/>
          <w:szCs w:val="28"/>
          <w:lang w:bidi="ar-SA"/>
        </w:rPr>
        <w:lastRenderedPageBreak/>
        <w:t xml:space="preserve">- «Ремонт тротуара по улице Заречная в хуторе </w:t>
      </w:r>
      <w:proofErr w:type="spellStart"/>
      <w:r w:rsidRPr="00C8032A">
        <w:rPr>
          <w:rFonts w:ascii="Times New Roman" w:eastAsia="Times New Roman" w:hAnsi="Times New Roman" w:cs="Times New Roman"/>
          <w:sz w:val="28"/>
          <w:szCs w:val="28"/>
          <w:lang w:bidi="ar-SA"/>
        </w:rPr>
        <w:t>Чапцев</w:t>
      </w:r>
      <w:proofErr w:type="spellEnd"/>
      <w:r w:rsidRPr="00C8032A">
        <w:rPr>
          <w:rFonts w:ascii="Times New Roman" w:eastAsia="Times New Roman" w:hAnsi="Times New Roman" w:cs="Times New Roman"/>
          <w:sz w:val="28"/>
          <w:szCs w:val="28"/>
          <w:lang w:bidi="ar-SA"/>
        </w:rPr>
        <w:t xml:space="preserve"> Новоалександровского городского округа Ставропольского края» - направлено средств за счет средств местного бюджета, физических и юридических лиц – 775,60 тыс. рублей; </w:t>
      </w:r>
    </w:p>
    <w:p w:rsidR="00C8032A" w:rsidRPr="00C8032A" w:rsidRDefault="00C8032A" w:rsidP="00BA6502">
      <w:pPr>
        <w:widowControl/>
        <w:ind w:firstLine="709"/>
        <w:jc w:val="both"/>
        <w:rPr>
          <w:rFonts w:ascii="Times New Roman" w:eastAsia="Times New Roman" w:hAnsi="Times New Roman" w:cs="Times New Roman"/>
          <w:sz w:val="28"/>
          <w:szCs w:val="28"/>
          <w:lang w:bidi="ar-SA"/>
        </w:rPr>
      </w:pPr>
      <w:r w:rsidRPr="00C8032A">
        <w:rPr>
          <w:rFonts w:ascii="Times New Roman" w:eastAsia="Times New Roman" w:hAnsi="Times New Roman" w:cs="Times New Roman"/>
          <w:sz w:val="28"/>
          <w:szCs w:val="28"/>
          <w:lang w:bidi="ar-SA"/>
        </w:rPr>
        <w:t>- «Монтаж уличного освещения по улице Социалистическая, улице Веселая, улице Молодежная в поселке Курганный Новоалександровского городского округа Ставропольского края» - направлено средств за счет местного бюджета, физических и юридических лиц – 268,77 тыс. рублей;</w:t>
      </w:r>
    </w:p>
    <w:p w:rsidR="00C8032A" w:rsidRPr="00C8032A" w:rsidRDefault="00C8032A" w:rsidP="00BA6502">
      <w:pPr>
        <w:widowControl/>
        <w:ind w:firstLine="709"/>
        <w:jc w:val="both"/>
        <w:rPr>
          <w:rFonts w:ascii="Times New Roman" w:eastAsia="Times New Roman" w:hAnsi="Times New Roman" w:cs="Times New Roman"/>
          <w:sz w:val="28"/>
          <w:szCs w:val="28"/>
          <w:lang w:bidi="ar-SA"/>
        </w:rPr>
      </w:pPr>
      <w:r w:rsidRPr="00C8032A">
        <w:rPr>
          <w:rFonts w:ascii="Times New Roman" w:eastAsia="Times New Roman" w:hAnsi="Times New Roman" w:cs="Times New Roman"/>
          <w:sz w:val="28"/>
          <w:szCs w:val="28"/>
          <w:lang w:bidi="ar-SA"/>
        </w:rPr>
        <w:t xml:space="preserve">- «Ремонт тротуарной дорожки по улице Кубанская, по улице </w:t>
      </w:r>
      <w:proofErr w:type="spellStart"/>
      <w:r w:rsidRPr="00C8032A">
        <w:rPr>
          <w:rFonts w:ascii="Times New Roman" w:eastAsia="Times New Roman" w:hAnsi="Times New Roman" w:cs="Times New Roman"/>
          <w:sz w:val="28"/>
          <w:szCs w:val="28"/>
          <w:lang w:bidi="ar-SA"/>
        </w:rPr>
        <w:t>Краснопартизанская</w:t>
      </w:r>
      <w:proofErr w:type="spellEnd"/>
      <w:r w:rsidRPr="00C8032A">
        <w:rPr>
          <w:rFonts w:ascii="Times New Roman" w:eastAsia="Times New Roman" w:hAnsi="Times New Roman" w:cs="Times New Roman"/>
          <w:sz w:val="28"/>
          <w:szCs w:val="28"/>
          <w:lang w:bidi="ar-SA"/>
        </w:rPr>
        <w:t xml:space="preserve"> в хуторе </w:t>
      </w:r>
      <w:proofErr w:type="spellStart"/>
      <w:r w:rsidRPr="00C8032A">
        <w:rPr>
          <w:rFonts w:ascii="Times New Roman" w:eastAsia="Times New Roman" w:hAnsi="Times New Roman" w:cs="Times New Roman"/>
          <w:sz w:val="28"/>
          <w:szCs w:val="28"/>
          <w:lang w:bidi="ar-SA"/>
        </w:rPr>
        <w:t>Красночервонный</w:t>
      </w:r>
      <w:proofErr w:type="spellEnd"/>
      <w:r w:rsidRPr="00C8032A">
        <w:rPr>
          <w:rFonts w:ascii="Times New Roman" w:eastAsia="Times New Roman" w:hAnsi="Times New Roman" w:cs="Times New Roman"/>
          <w:sz w:val="28"/>
          <w:szCs w:val="28"/>
          <w:lang w:bidi="ar-SA"/>
        </w:rPr>
        <w:t xml:space="preserve"> Новоалександровского городского округа Ставропольского края» - направлено средств за счет средств местного бюджета, физических и юридических лиц – 638,10 тыс. рублей. </w:t>
      </w:r>
    </w:p>
    <w:p w:rsidR="00C8032A" w:rsidRPr="00C8032A" w:rsidRDefault="00C8032A" w:rsidP="00C8032A">
      <w:pPr>
        <w:tabs>
          <w:tab w:val="left" w:pos="142"/>
        </w:tabs>
        <w:ind w:firstLine="510"/>
        <w:contextualSpacing/>
        <w:jc w:val="center"/>
        <w:rPr>
          <w:rFonts w:ascii="Times New Roman" w:hAnsi="Times New Roman" w:cs="Times New Roman"/>
          <w:b/>
          <w:bCs/>
          <w:color w:val="auto"/>
          <w:sz w:val="28"/>
          <w:szCs w:val="28"/>
        </w:rPr>
      </w:pPr>
    </w:p>
    <w:p w:rsidR="00C8032A" w:rsidRPr="00C8032A" w:rsidRDefault="00C8032A" w:rsidP="00C8032A">
      <w:pPr>
        <w:tabs>
          <w:tab w:val="left" w:pos="142"/>
        </w:tabs>
        <w:ind w:firstLine="510"/>
        <w:contextualSpacing/>
        <w:jc w:val="center"/>
        <w:rPr>
          <w:rFonts w:ascii="Times New Roman" w:hAnsi="Times New Roman" w:cs="Times New Roman"/>
          <w:b/>
          <w:bCs/>
          <w:color w:val="auto"/>
          <w:sz w:val="28"/>
          <w:szCs w:val="28"/>
        </w:rPr>
      </w:pPr>
      <w:r w:rsidRPr="00C8032A">
        <w:rPr>
          <w:rFonts w:ascii="Times New Roman" w:hAnsi="Times New Roman" w:cs="Times New Roman"/>
          <w:b/>
          <w:bCs/>
          <w:color w:val="auto"/>
          <w:sz w:val="28"/>
          <w:szCs w:val="28"/>
        </w:rPr>
        <w:t>НАЦИОНАЛЬНЫЕ ПРОЕКТЫ</w:t>
      </w:r>
    </w:p>
    <w:p w:rsidR="00C8032A" w:rsidRPr="00C8032A" w:rsidRDefault="00C8032A" w:rsidP="00C8032A">
      <w:pPr>
        <w:tabs>
          <w:tab w:val="left" w:pos="142"/>
        </w:tabs>
        <w:contextualSpacing/>
        <w:jc w:val="center"/>
        <w:rPr>
          <w:rFonts w:ascii="Times New Roman" w:hAnsi="Times New Roman" w:cs="Times New Roman"/>
          <w:bCs/>
          <w:color w:val="auto"/>
          <w:sz w:val="28"/>
          <w:szCs w:val="28"/>
        </w:rPr>
      </w:pPr>
      <w:r w:rsidRPr="00C8032A">
        <w:rPr>
          <w:rFonts w:ascii="Times New Roman" w:hAnsi="Times New Roman" w:cs="Times New Roman"/>
          <w:bCs/>
          <w:noProof/>
          <w:color w:val="auto"/>
          <w:sz w:val="28"/>
          <w:szCs w:val="28"/>
          <w:lang w:bidi="ar-SA"/>
        </w:rPr>
        <w:drawing>
          <wp:inline distT="0" distB="0" distL="0" distR="0" wp14:anchorId="2FCF75A0" wp14:editId="44E05A46">
            <wp:extent cx="5379126" cy="2964180"/>
            <wp:effectExtent l="0" t="0" r="0" b="762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5446766" cy="3001453"/>
                    </a:xfrm>
                    <a:prstGeom prst="rect">
                      <a:avLst/>
                    </a:prstGeom>
                  </pic:spPr>
                </pic:pic>
              </a:graphicData>
            </a:graphic>
          </wp:inline>
        </w:drawing>
      </w:r>
    </w:p>
    <w:p w:rsidR="00C8032A" w:rsidRPr="00C8032A" w:rsidRDefault="00C8032A" w:rsidP="00BA6502">
      <w:pPr>
        <w:widowControl/>
        <w:ind w:firstLine="709"/>
        <w:jc w:val="both"/>
        <w:rPr>
          <w:rFonts w:ascii="Times New Roman" w:eastAsia="Times New Roman" w:hAnsi="Times New Roman" w:cs="Times New Roman"/>
          <w:color w:val="auto"/>
          <w:sz w:val="28"/>
          <w:szCs w:val="28"/>
          <w:lang w:bidi="ar-SA"/>
        </w:rPr>
      </w:pPr>
      <w:r w:rsidRPr="00C8032A">
        <w:rPr>
          <w:rFonts w:ascii="Times New Roman" w:eastAsia="Times New Roman" w:hAnsi="Times New Roman" w:cs="Times New Roman"/>
          <w:sz w:val="28"/>
          <w:szCs w:val="28"/>
          <w:lang w:bidi="ar-SA"/>
        </w:rPr>
        <w:t xml:space="preserve">В рамках реализации национального проекта «Образование» реализуется </w:t>
      </w:r>
      <w:r w:rsidRPr="00C8032A">
        <w:rPr>
          <w:rFonts w:ascii="Times New Roman" w:eastAsia="Times New Roman" w:hAnsi="Times New Roman" w:cs="Times New Roman"/>
          <w:color w:val="auto"/>
          <w:sz w:val="28"/>
          <w:szCs w:val="28"/>
          <w:lang w:bidi="ar-SA"/>
        </w:rPr>
        <w:t xml:space="preserve">региональный проект «Успех каждого ребенка» который направлен на создание в муниципальных общеобразовательных организациях, расположенных в сельской местности, условий для занятий физической культурой и спортом. В 2022 году участником проекта стала МОУ СОШ № 8 ст. </w:t>
      </w:r>
      <w:proofErr w:type="spellStart"/>
      <w:r w:rsidRPr="00C8032A">
        <w:rPr>
          <w:rFonts w:ascii="Times New Roman" w:eastAsia="Times New Roman" w:hAnsi="Times New Roman" w:cs="Times New Roman"/>
          <w:color w:val="auto"/>
          <w:sz w:val="28"/>
          <w:szCs w:val="28"/>
          <w:lang w:bidi="ar-SA"/>
        </w:rPr>
        <w:t>Кармалиновской</w:t>
      </w:r>
      <w:proofErr w:type="spellEnd"/>
      <w:r w:rsidRPr="00C8032A">
        <w:rPr>
          <w:rFonts w:ascii="Times New Roman" w:eastAsia="Times New Roman" w:hAnsi="Times New Roman" w:cs="Times New Roman"/>
          <w:color w:val="auto"/>
          <w:sz w:val="28"/>
          <w:szCs w:val="28"/>
          <w:lang w:bidi="ar-SA"/>
        </w:rPr>
        <w:t>. В рамках данного проекта денежные средства предусмотрены на ремонт спортивного зала и создание спортивного клуба. Решением о бюджете Новоалександровского городского округа Ставропольского края на 2022 год и плановый период 2023-2024 года, общий объем бюджетных ассигнований, предусмотренных в местном бюджете на финансовое обеспечение расходных обязательств, составляет 1 млн. 447,37 тыс. рублей, из них 1 млн. 445,92 тыс. рублей за счет средств бюджета Ставропольского края и 1,45 тыс. рублей за счет средств местного бюджета</w:t>
      </w:r>
      <w:r w:rsidRPr="00C8032A">
        <w:rPr>
          <w:rFonts w:ascii="Times New Roman" w:eastAsia="Times New Roman" w:hAnsi="Times New Roman" w:cs="Times New Roman"/>
          <w:sz w:val="28"/>
          <w:szCs w:val="28"/>
          <w:lang w:bidi="ar-SA"/>
        </w:rPr>
        <w:t>.</w:t>
      </w:r>
    </w:p>
    <w:p w:rsidR="00C8032A" w:rsidRPr="00C8032A" w:rsidRDefault="00C8032A" w:rsidP="00BA6502">
      <w:pPr>
        <w:widowControl/>
        <w:ind w:firstLine="709"/>
        <w:jc w:val="both"/>
        <w:rPr>
          <w:rFonts w:ascii="Times New Roman" w:eastAsia="Times New Roman" w:hAnsi="Times New Roman" w:cs="Times New Roman"/>
          <w:color w:val="auto"/>
          <w:sz w:val="28"/>
          <w:szCs w:val="28"/>
          <w:lang w:bidi="ar-SA"/>
        </w:rPr>
      </w:pPr>
      <w:r w:rsidRPr="00C8032A">
        <w:rPr>
          <w:rFonts w:ascii="Times New Roman" w:eastAsia="Times New Roman" w:hAnsi="Times New Roman" w:cs="Times New Roman"/>
          <w:sz w:val="28"/>
          <w:szCs w:val="28"/>
          <w:lang w:bidi="ar-SA"/>
        </w:rPr>
        <w:t xml:space="preserve">В рамках реализации национального проекта «Образование» реализуется </w:t>
      </w:r>
      <w:r w:rsidRPr="00C8032A">
        <w:rPr>
          <w:rFonts w:ascii="Times New Roman" w:eastAsia="Times New Roman" w:hAnsi="Times New Roman" w:cs="Times New Roman"/>
          <w:color w:val="auto"/>
          <w:sz w:val="28"/>
          <w:szCs w:val="28"/>
          <w:lang w:bidi="ar-SA"/>
        </w:rPr>
        <w:t>региональный проект</w:t>
      </w:r>
      <w:r w:rsidRPr="00C8032A">
        <w:rPr>
          <w:rFonts w:ascii="Times New Roman" w:eastAsia="Times New Roman" w:hAnsi="Times New Roman" w:cs="Times New Roman"/>
          <w:sz w:val="28"/>
          <w:szCs w:val="28"/>
          <w:lang w:bidi="ar-SA"/>
        </w:rPr>
        <w:t xml:space="preserve"> «Патриотическое воспитание граждан </w:t>
      </w:r>
      <w:r w:rsidRPr="00C8032A">
        <w:rPr>
          <w:rFonts w:ascii="Times New Roman" w:eastAsia="Times New Roman" w:hAnsi="Times New Roman" w:cs="Times New Roman"/>
          <w:sz w:val="28"/>
          <w:szCs w:val="28"/>
          <w:lang w:bidi="ar-SA"/>
        </w:rPr>
        <w:lastRenderedPageBreak/>
        <w:t xml:space="preserve">Российской Федерации», который </w:t>
      </w:r>
      <w:r w:rsidRPr="00C8032A">
        <w:rPr>
          <w:rFonts w:ascii="Times New Roman" w:eastAsia="Times New Roman" w:hAnsi="Times New Roman" w:cs="Times New Roman"/>
          <w:color w:val="auto"/>
          <w:sz w:val="28"/>
          <w:szCs w:val="28"/>
          <w:lang w:bidi="ar-SA"/>
        </w:rPr>
        <w:t xml:space="preserve">направлен на проведение мероприятий по обеспечению деятельности советников директора по воспитанию и взаимодействию с детскими общественными объединениями в общеобразовательных организациях. Решением о бюджете Новоалександровского городского округа Ставропольского края на 2022 год и плановый период 2023-2024 года в рамках данного проекта денежные средства предусмотрены за счет бюджета Ставропольского края в сумме 1 млн. 295,24 тыс. рублей и освоены в полном объеме. </w:t>
      </w:r>
    </w:p>
    <w:p w:rsidR="00C8032A" w:rsidRPr="00C8032A" w:rsidRDefault="00C8032A" w:rsidP="00BA6502">
      <w:pPr>
        <w:widowControl/>
        <w:ind w:firstLine="709"/>
        <w:jc w:val="both"/>
        <w:rPr>
          <w:rFonts w:ascii="Times New Roman" w:eastAsia="Times New Roman" w:hAnsi="Times New Roman" w:cs="Times New Roman"/>
          <w:color w:val="auto"/>
          <w:lang w:bidi="ar-SA"/>
        </w:rPr>
      </w:pPr>
      <w:r w:rsidRPr="00C8032A">
        <w:rPr>
          <w:rFonts w:ascii="Times New Roman" w:eastAsia="Times New Roman" w:hAnsi="Times New Roman" w:cs="Times New Roman"/>
          <w:sz w:val="28"/>
          <w:szCs w:val="28"/>
          <w:lang w:bidi="ar-SA"/>
        </w:rPr>
        <w:t xml:space="preserve">В рамках реализации национального проекта «Образование» реализуется </w:t>
      </w:r>
      <w:r w:rsidRPr="00C8032A">
        <w:rPr>
          <w:rFonts w:ascii="Times New Roman" w:eastAsia="Times New Roman" w:hAnsi="Times New Roman" w:cs="Times New Roman"/>
          <w:color w:val="auto"/>
          <w:sz w:val="28"/>
          <w:szCs w:val="28"/>
          <w:lang w:bidi="ar-SA"/>
        </w:rPr>
        <w:t>региональный проект «Современная школа» который направлен на обеспечение деятельности центров образования цифрового и гуманитарного профилей «Точка роста», а также центров естественнонаучной и технологической направленностей в общеобразовательных организациях, расположенных в сельской местности и малых городах. Решением о бюджете Новоалександровского городского округа Ставропольского края на 2022 год и плановый период 2023-2024 года общий объем бюджетных ассигнований, предусмотренных в местном бюджете на финансовое обеспечение расходных обязательств, составляет 14 млн. 709,73 тыс. рублей, из них 13 млн. 974,25 тыс. рублей за счет средств бюджета Ставропольского края и 735,48 тыс. рублей за счет средств местного бюджета.</w:t>
      </w:r>
      <w:r w:rsidRPr="00C8032A">
        <w:rPr>
          <w:rFonts w:ascii="Times New Roman" w:eastAsia="Times New Roman" w:hAnsi="Times New Roman" w:cs="Times New Roman"/>
          <w:color w:val="auto"/>
          <w:lang w:bidi="ar-SA"/>
        </w:rPr>
        <w:t xml:space="preserve"> </w:t>
      </w:r>
    </w:p>
    <w:p w:rsidR="00C8032A" w:rsidRPr="00C8032A" w:rsidRDefault="00C8032A" w:rsidP="00BA6502">
      <w:pPr>
        <w:widowControl/>
        <w:ind w:firstLine="709"/>
        <w:jc w:val="both"/>
        <w:rPr>
          <w:rFonts w:ascii="Times New Roman" w:eastAsia="Times New Roman" w:hAnsi="Times New Roman" w:cs="Times New Roman"/>
          <w:color w:val="auto"/>
          <w:sz w:val="28"/>
          <w:szCs w:val="28"/>
          <w:lang w:bidi="ar-SA"/>
        </w:rPr>
      </w:pPr>
      <w:r w:rsidRPr="00C8032A">
        <w:rPr>
          <w:rFonts w:ascii="Times New Roman" w:eastAsia="Times New Roman" w:hAnsi="Times New Roman" w:cs="Times New Roman"/>
          <w:sz w:val="28"/>
          <w:szCs w:val="28"/>
          <w:lang w:bidi="ar-SA"/>
        </w:rPr>
        <w:t xml:space="preserve">В рамках реализации национального проекта «Демография» и регионального проекта «Финансовая поддержка семей при рождении детей», </w:t>
      </w:r>
      <w:r w:rsidRPr="00C8032A">
        <w:rPr>
          <w:rFonts w:ascii="Times New Roman" w:eastAsia="Times New Roman" w:hAnsi="Times New Roman" w:cs="Times New Roman"/>
          <w:color w:val="auto"/>
          <w:sz w:val="28"/>
          <w:szCs w:val="28"/>
          <w:lang w:bidi="ar-SA"/>
        </w:rPr>
        <w:t>решением о бюджете Новоалександровского городского округа Ставропольского края на 2022 год и плановый период 2023-2024 года</w:t>
      </w:r>
      <w:r w:rsidRPr="00C8032A">
        <w:rPr>
          <w:rFonts w:ascii="Times New Roman" w:eastAsia="Times New Roman" w:hAnsi="Times New Roman" w:cs="Times New Roman"/>
          <w:sz w:val="28"/>
          <w:szCs w:val="28"/>
          <w:lang w:bidi="ar-SA"/>
        </w:rPr>
        <w:t xml:space="preserve"> на ежемесячную денежную выплату, назначаемую в случае рождения третьего ребенка или последующих детей до достижения ребенком возраста трех лет расходы предусмотрены в объеме 67 млн. 644,99 тыс. рублей</w:t>
      </w:r>
      <w:r w:rsidRPr="00C8032A">
        <w:rPr>
          <w:rFonts w:ascii="Times New Roman" w:eastAsia="Times New Roman" w:hAnsi="Times New Roman" w:cs="Times New Roman"/>
          <w:color w:val="auto"/>
          <w:sz w:val="28"/>
          <w:szCs w:val="28"/>
          <w:lang w:bidi="ar-SA"/>
        </w:rPr>
        <w:t xml:space="preserve">; </w:t>
      </w:r>
    </w:p>
    <w:p w:rsidR="00C8032A" w:rsidRPr="00C8032A" w:rsidRDefault="00C8032A" w:rsidP="00BA6502">
      <w:pPr>
        <w:widowControl/>
        <w:ind w:firstLine="709"/>
        <w:jc w:val="both"/>
        <w:rPr>
          <w:rFonts w:ascii="Times New Roman" w:eastAsia="Times New Roman" w:hAnsi="Times New Roman" w:cs="Times New Roman"/>
          <w:sz w:val="28"/>
          <w:szCs w:val="28"/>
          <w:lang w:bidi="ar-SA"/>
        </w:rPr>
      </w:pPr>
      <w:r w:rsidRPr="00C8032A">
        <w:rPr>
          <w:rFonts w:ascii="Times New Roman" w:eastAsia="Times New Roman" w:hAnsi="Times New Roman" w:cs="Times New Roman"/>
          <w:color w:val="auto"/>
          <w:sz w:val="28"/>
          <w:szCs w:val="28"/>
          <w:lang w:bidi="ar-SA"/>
        </w:rPr>
        <w:t xml:space="preserve">- на </w:t>
      </w:r>
      <w:r w:rsidRPr="00C8032A">
        <w:rPr>
          <w:rFonts w:ascii="Times New Roman" w:eastAsia="Times New Roman" w:hAnsi="Times New Roman" w:cs="Times New Roman"/>
          <w:sz w:val="28"/>
          <w:szCs w:val="28"/>
          <w:lang w:bidi="ar-SA"/>
        </w:rPr>
        <w:t>ежемесячную выплату в связи с рождением (усыновлением) первого ребенка предусмотрено в объеме 54 млн. 604,18 тыс. рублей.</w:t>
      </w:r>
    </w:p>
    <w:p w:rsidR="00C8032A" w:rsidRPr="00C8032A" w:rsidRDefault="00C8032A" w:rsidP="00BA6502">
      <w:pPr>
        <w:widowControl/>
        <w:ind w:firstLine="709"/>
        <w:jc w:val="both"/>
        <w:rPr>
          <w:rFonts w:ascii="Times New Roman" w:eastAsia="Times New Roman" w:hAnsi="Times New Roman" w:cs="Times New Roman"/>
          <w:color w:val="auto"/>
          <w:sz w:val="28"/>
          <w:szCs w:val="28"/>
          <w:lang w:bidi="ar-SA"/>
        </w:rPr>
      </w:pPr>
      <w:r w:rsidRPr="00C8032A">
        <w:rPr>
          <w:rFonts w:ascii="Times New Roman" w:eastAsia="Times New Roman" w:hAnsi="Times New Roman" w:cs="Times New Roman"/>
          <w:sz w:val="28"/>
          <w:szCs w:val="28"/>
          <w:lang w:bidi="ar-SA"/>
        </w:rPr>
        <w:t xml:space="preserve">В целях реализации национального проекта «Экология» и регионального проекта «Комплексная система обращения с твердыми коммунальными отходами» </w:t>
      </w:r>
      <w:r w:rsidRPr="00C8032A">
        <w:rPr>
          <w:rFonts w:ascii="Times New Roman" w:eastAsia="Times New Roman" w:hAnsi="Times New Roman" w:cs="Times New Roman"/>
          <w:color w:val="auto"/>
          <w:sz w:val="28"/>
          <w:szCs w:val="28"/>
          <w:lang w:bidi="ar-SA"/>
        </w:rPr>
        <w:t>решением о бюджете Новоалександровского городского округа Ставропольского края на 2022 год и плановый период 2023-2024 года</w:t>
      </w:r>
      <w:r w:rsidRPr="00C8032A">
        <w:rPr>
          <w:rFonts w:ascii="Times New Roman" w:eastAsia="Times New Roman" w:hAnsi="Times New Roman" w:cs="Times New Roman"/>
          <w:sz w:val="28"/>
          <w:szCs w:val="28"/>
          <w:lang w:bidi="ar-SA"/>
        </w:rPr>
        <w:t xml:space="preserve"> предусмотрено – 1 млн. 699,95 тыс. рублей,</w:t>
      </w:r>
      <w:r w:rsidRPr="00C8032A">
        <w:rPr>
          <w:rFonts w:ascii="Times New Roman" w:eastAsia="Times New Roman" w:hAnsi="Times New Roman" w:cs="Times New Roman"/>
          <w:color w:val="auto"/>
          <w:sz w:val="28"/>
          <w:szCs w:val="28"/>
          <w:lang w:bidi="ar-SA"/>
        </w:rPr>
        <w:t xml:space="preserve"> из них 1 млн. 698,25 тыс. рублей за счет средств бюджета Ставропольского края и 1,70 тыс. рублей за счет средств местного бюджета.</w:t>
      </w:r>
    </w:p>
    <w:p w:rsidR="00C8032A" w:rsidRPr="00BA6502" w:rsidRDefault="00BA6502" w:rsidP="00C8032A">
      <w:pPr>
        <w:tabs>
          <w:tab w:val="left" w:pos="142"/>
        </w:tabs>
        <w:ind w:firstLine="510"/>
        <w:contextualSpacing/>
        <w:jc w:val="center"/>
        <w:rPr>
          <w:rFonts w:ascii="Times New Roman" w:hAnsi="Times New Roman" w:cs="Times New Roman"/>
          <w:b/>
          <w:bCs/>
          <w:color w:val="auto"/>
          <w:sz w:val="28"/>
          <w:szCs w:val="28"/>
        </w:rPr>
      </w:pPr>
      <w:r w:rsidRPr="00BA6502">
        <w:rPr>
          <w:rFonts w:ascii="Times New Roman" w:hAnsi="Times New Roman" w:cs="Times New Roman"/>
          <w:b/>
          <w:bCs/>
          <w:color w:val="auto"/>
          <w:sz w:val="28"/>
          <w:szCs w:val="28"/>
        </w:rPr>
        <w:t>_________________________________</w:t>
      </w:r>
    </w:p>
    <w:sectPr w:rsidR="00C8032A" w:rsidRPr="00BA6502" w:rsidSect="002245CA">
      <w:headerReference w:type="even" r:id="rId113"/>
      <w:footerReference w:type="even" r:id="rId114"/>
      <w:footerReference w:type="default" r:id="rId115"/>
      <w:pgSz w:w="11900" w:h="16840"/>
      <w:pgMar w:top="1134" w:right="567" w:bottom="1134" w:left="1985" w:header="249" w:footer="6" w:gutter="0"/>
      <w:pgNumType w:start="1"/>
      <w:cols w:space="720"/>
      <w:noEndnote/>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4F2231" w:rsidRDefault="004F2231">
      <w:r>
        <w:separator/>
      </w:r>
    </w:p>
  </w:endnote>
  <w:endnote w:type="continuationSeparator" w:id="0">
    <w:p w:rsidR="004F2231" w:rsidRDefault="004F223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AFF" w:usb1="C0007841"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Segoe UI">
    <w:panose1 w:val="020B0502040204020203"/>
    <w:charset w:val="CC"/>
    <w:family w:val="swiss"/>
    <w:pitch w:val="variable"/>
    <w:sig w:usb0="E10022FF" w:usb1="C000E47F" w:usb2="00000029" w:usb3="00000000" w:csb0="000001DF" w:csb1="00000000"/>
  </w:font>
  <w:font w:name="Calibri">
    <w:panose1 w:val="020F0502020204030204"/>
    <w:charset w:val="CC"/>
    <w:family w:val="swiss"/>
    <w:pitch w:val="variable"/>
    <w:sig w:usb0="E00002FF" w:usb1="4000ACFF" w:usb2="00000001" w:usb3="00000000" w:csb0="0000019F" w:csb1="00000000"/>
  </w:font>
  <w:font w:name="Mangal">
    <w:panose1 w:val="02040503050203030202"/>
    <w:charset w:val="01"/>
    <w:family w:val="roman"/>
    <w:notTrueType/>
    <w:pitch w:val="variable"/>
    <w:sig w:usb0="00002000" w:usb1="00000000" w:usb2="00000000" w:usb3="00000000" w:csb0="00000000" w:csb1="00000000"/>
  </w:font>
  <w:font w:name="Courier New">
    <w:panose1 w:val="02070309020205020404"/>
    <w:charset w:val="CC"/>
    <w:family w:val="modern"/>
    <w:pitch w:val="fixed"/>
    <w:sig w:usb0="E0002AFF" w:usb1="C0007843" w:usb2="00000009" w:usb3="00000000" w:csb0="000001FF" w:csb1="00000000"/>
  </w:font>
  <w:font w:name="Arial">
    <w:panose1 w:val="020B0604020202020204"/>
    <w:charset w:val="CC"/>
    <w:family w:val="swiss"/>
    <w:pitch w:val="variable"/>
    <w:sig w:usb0="E0002AFF" w:usb1="C0007843" w:usb2="00000009" w:usb3="00000000" w:csb0="000001FF" w:csb1="00000000"/>
  </w:font>
  <w:font w:name="font317">
    <w:charset w:val="CC"/>
    <w:family w:val="auto"/>
    <w:pitch w:val="variable"/>
  </w:font>
  <w:font w:name="Andale Sans UI;Arial Unicode MS">
    <w:panose1 w:val="00000000000000000000"/>
    <w:charset w:val="00"/>
    <w:family w:val="roman"/>
    <w:notTrueType/>
    <w:pitch w:val="default"/>
  </w:font>
  <w:font w:name="Times New Roman CYR">
    <w:panose1 w:val="02020603050405020304"/>
    <w:charset w:val="CC"/>
    <w:family w:val="roman"/>
    <w:pitch w:val="variable"/>
    <w:sig w:usb0="E0002AFF" w:usb1="C0007841" w:usb2="00000009" w:usb3="00000000" w:csb0="000001FF" w:csb1="00000000"/>
  </w:font>
  <w:font w:name="Calibri Light">
    <w:panose1 w:val="020F0302020204030204"/>
    <w:charset w:val="CC"/>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245CA" w:rsidRDefault="002245CA">
    <w:pPr>
      <w:spacing w:line="1" w:lineRule="exact"/>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245CA" w:rsidRDefault="002245CA">
    <w:pPr>
      <w:spacing w:line="1" w:lineRule="exac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4F2231" w:rsidRDefault="004F2231"/>
  </w:footnote>
  <w:footnote w:type="continuationSeparator" w:id="0">
    <w:p w:rsidR="004F2231" w:rsidRDefault="004F2231"/>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245CA" w:rsidRDefault="002245CA" w:rsidP="000D6547">
    <w:pPr>
      <w:jc w:val="cent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000001"/>
    <w:multiLevelType w:val="multilevel"/>
    <w:tmpl w:val="00000001"/>
    <w:lvl w:ilvl="0">
      <w:start w:val="1"/>
      <w:numFmt w:val="none"/>
      <w:suff w:val="nothing"/>
      <w:lvlText w:val=""/>
      <w:lvlJc w:val="left"/>
      <w:pPr>
        <w:tabs>
          <w:tab w:val="num" w:pos="0"/>
        </w:tabs>
        <w:ind w:left="432" w:hanging="432"/>
      </w:pPr>
      <w:rPr>
        <w:caps w:val="0"/>
        <w:smallCaps w:val="0"/>
      </w:rPr>
    </w:lvl>
    <w:lvl w:ilvl="1">
      <w:start w:val="1"/>
      <w:numFmt w:val="none"/>
      <w:suff w:val="nothing"/>
      <w:lvlText w:val=""/>
      <w:lvlJc w:val="left"/>
      <w:pPr>
        <w:tabs>
          <w:tab w:val="num" w:pos="0"/>
        </w:tabs>
        <w:ind w:left="576" w:hanging="576"/>
      </w:pPr>
    </w:lvl>
    <w:lvl w:ilvl="2">
      <w:start w:val="1"/>
      <w:numFmt w:val="none"/>
      <w:suff w:val="nothing"/>
      <w:lvlText w:val=""/>
      <w:lvlJc w:val="left"/>
      <w:pPr>
        <w:tabs>
          <w:tab w:val="num" w:pos="0"/>
        </w:tabs>
        <w:ind w:left="720" w:hanging="720"/>
      </w:pPr>
      <w:rPr>
        <w:color w:val="101724"/>
        <w:sz w:val="30"/>
        <w:szCs w:val="30"/>
      </w:rPr>
    </w:lvl>
    <w:lvl w:ilvl="3">
      <w:start w:val="1"/>
      <w:numFmt w:val="none"/>
      <w:suff w:val="nothing"/>
      <w:lvlText w:val=""/>
      <w:lvlJc w:val="left"/>
      <w:pPr>
        <w:tabs>
          <w:tab w:val="num" w:pos="864"/>
        </w:tabs>
        <w:ind w:left="864" w:hanging="864"/>
      </w:pPr>
    </w:lvl>
    <w:lvl w:ilvl="4">
      <w:start w:val="1"/>
      <w:numFmt w:val="none"/>
      <w:suff w:val="nothing"/>
      <w:lvlText w:val=""/>
      <w:lvlJc w:val="left"/>
      <w:pPr>
        <w:tabs>
          <w:tab w:val="num" w:pos="1008"/>
        </w:tabs>
        <w:ind w:left="1008" w:hanging="1008"/>
      </w:pPr>
    </w:lvl>
    <w:lvl w:ilvl="5">
      <w:start w:val="1"/>
      <w:numFmt w:val="none"/>
      <w:suff w:val="nothing"/>
      <w:lvlText w:val=""/>
      <w:lvlJc w:val="left"/>
      <w:pPr>
        <w:tabs>
          <w:tab w:val="num" w:pos="1152"/>
        </w:tabs>
        <w:ind w:left="1152" w:hanging="1152"/>
      </w:pPr>
    </w:lvl>
    <w:lvl w:ilvl="6">
      <w:start w:val="1"/>
      <w:numFmt w:val="none"/>
      <w:suff w:val="nothing"/>
      <w:lvlText w:val=""/>
      <w:lvlJc w:val="left"/>
      <w:pPr>
        <w:tabs>
          <w:tab w:val="num" w:pos="1296"/>
        </w:tabs>
        <w:ind w:left="1296" w:hanging="1296"/>
      </w:pPr>
    </w:lvl>
    <w:lvl w:ilvl="7">
      <w:start w:val="1"/>
      <w:numFmt w:val="none"/>
      <w:suff w:val="nothing"/>
      <w:lvlText w:val=""/>
      <w:lvlJc w:val="left"/>
      <w:pPr>
        <w:tabs>
          <w:tab w:val="num" w:pos="1440"/>
        </w:tabs>
        <w:ind w:left="1440" w:hanging="1440"/>
      </w:pPr>
    </w:lvl>
    <w:lvl w:ilvl="8">
      <w:start w:val="1"/>
      <w:numFmt w:val="none"/>
      <w:suff w:val="nothing"/>
      <w:lvlText w:val=""/>
      <w:lvlJc w:val="left"/>
      <w:pPr>
        <w:tabs>
          <w:tab w:val="num" w:pos="1584"/>
        </w:tabs>
        <w:ind w:left="1584" w:hanging="1584"/>
      </w:pPr>
    </w:lvl>
  </w:abstractNum>
  <w:abstractNum w:abstractNumId="1">
    <w:nsid w:val="01DA26EF"/>
    <w:multiLevelType w:val="multilevel"/>
    <w:tmpl w:val="93B2A442"/>
    <w:lvl w:ilvl="0">
      <w:start w:val="2"/>
      <w:numFmt w:val="decimal"/>
      <w:lvlText w:val="98,%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
    <w:nsid w:val="01EA09EC"/>
    <w:multiLevelType w:val="multilevel"/>
    <w:tmpl w:val="90105216"/>
    <w:lvl w:ilvl="0">
      <w:start w:val="2"/>
      <w:numFmt w:val="decimal"/>
      <w:lvlText w:val="101,%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
    <w:nsid w:val="06F64ADE"/>
    <w:multiLevelType w:val="hybridMultilevel"/>
    <w:tmpl w:val="2E085DB0"/>
    <w:lvl w:ilvl="0" w:tplc="0DEA2D16">
      <w:start w:val="1"/>
      <w:numFmt w:val="decimal"/>
      <w:lvlText w:val="%1."/>
      <w:lvlJc w:val="left"/>
      <w:pPr>
        <w:ind w:left="2034" w:hanging="900"/>
      </w:pPr>
      <w:rPr>
        <w:rFonts w:hint="default"/>
      </w:rPr>
    </w:lvl>
    <w:lvl w:ilvl="1" w:tplc="04190019" w:tentative="1">
      <w:start w:val="1"/>
      <w:numFmt w:val="lowerLetter"/>
      <w:lvlText w:val="%2."/>
      <w:lvlJc w:val="left"/>
      <w:pPr>
        <w:ind w:left="2214" w:hanging="360"/>
      </w:pPr>
    </w:lvl>
    <w:lvl w:ilvl="2" w:tplc="0419001B" w:tentative="1">
      <w:start w:val="1"/>
      <w:numFmt w:val="lowerRoman"/>
      <w:lvlText w:val="%3."/>
      <w:lvlJc w:val="right"/>
      <w:pPr>
        <w:ind w:left="2934" w:hanging="180"/>
      </w:pPr>
    </w:lvl>
    <w:lvl w:ilvl="3" w:tplc="0419000F" w:tentative="1">
      <w:start w:val="1"/>
      <w:numFmt w:val="decimal"/>
      <w:lvlText w:val="%4."/>
      <w:lvlJc w:val="left"/>
      <w:pPr>
        <w:ind w:left="3654" w:hanging="360"/>
      </w:pPr>
    </w:lvl>
    <w:lvl w:ilvl="4" w:tplc="04190019" w:tentative="1">
      <w:start w:val="1"/>
      <w:numFmt w:val="lowerLetter"/>
      <w:lvlText w:val="%5."/>
      <w:lvlJc w:val="left"/>
      <w:pPr>
        <w:ind w:left="4374" w:hanging="360"/>
      </w:pPr>
    </w:lvl>
    <w:lvl w:ilvl="5" w:tplc="0419001B" w:tentative="1">
      <w:start w:val="1"/>
      <w:numFmt w:val="lowerRoman"/>
      <w:lvlText w:val="%6."/>
      <w:lvlJc w:val="right"/>
      <w:pPr>
        <w:ind w:left="5094" w:hanging="180"/>
      </w:pPr>
    </w:lvl>
    <w:lvl w:ilvl="6" w:tplc="0419000F" w:tentative="1">
      <w:start w:val="1"/>
      <w:numFmt w:val="decimal"/>
      <w:lvlText w:val="%7."/>
      <w:lvlJc w:val="left"/>
      <w:pPr>
        <w:ind w:left="5814" w:hanging="360"/>
      </w:pPr>
    </w:lvl>
    <w:lvl w:ilvl="7" w:tplc="04190019" w:tentative="1">
      <w:start w:val="1"/>
      <w:numFmt w:val="lowerLetter"/>
      <w:lvlText w:val="%8."/>
      <w:lvlJc w:val="left"/>
      <w:pPr>
        <w:ind w:left="6534" w:hanging="360"/>
      </w:pPr>
    </w:lvl>
    <w:lvl w:ilvl="8" w:tplc="0419001B" w:tentative="1">
      <w:start w:val="1"/>
      <w:numFmt w:val="lowerRoman"/>
      <w:lvlText w:val="%9."/>
      <w:lvlJc w:val="right"/>
      <w:pPr>
        <w:ind w:left="7254" w:hanging="180"/>
      </w:pPr>
    </w:lvl>
  </w:abstractNum>
  <w:abstractNum w:abstractNumId="4">
    <w:nsid w:val="0B211092"/>
    <w:multiLevelType w:val="multilevel"/>
    <w:tmpl w:val="CA52586C"/>
    <w:lvl w:ilvl="0">
      <w:start w:val="4"/>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
    <w:nsid w:val="0C1C3A8A"/>
    <w:multiLevelType w:val="hybridMultilevel"/>
    <w:tmpl w:val="E01C1BC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102105CD"/>
    <w:multiLevelType w:val="multilevel"/>
    <w:tmpl w:val="588A02D6"/>
    <w:lvl w:ilvl="0">
      <w:start w:val="2"/>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
    <w:nsid w:val="16847479"/>
    <w:multiLevelType w:val="hybridMultilevel"/>
    <w:tmpl w:val="8DAC9AEA"/>
    <w:lvl w:ilvl="0" w:tplc="26945B22">
      <w:start w:val="1"/>
      <w:numFmt w:val="decimal"/>
      <w:lvlText w:val="%1)"/>
      <w:lvlJc w:val="left"/>
      <w:pPr>
        <w:ind w:left="1068" w:hanging="360"/>
      </w:pPr>
      <w:rPr>
        <w:rFonts w:hint="default"/>
        <w:color w:val="auto"/>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8">
    <w:nsid w:val="1889689E"/>
    <w:multiLevelType w:val="multilevel"/>
    <w:tmpl w:val="987A1CA2"/>
    <w:lvl w:ilvl="0">
      <w:start w:val="2016"/>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
    <w:nsid w:val="2AE55B8A"/>
    <w:multiLevelType w:val="hybridMultilevel"/>
    <w:tmpl w:val="AD74E304"/>
    <w:lvl w:ilvl="0" w:tplc="1BF60380">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0">
    <w:nsid w:val="2E731D44"/>
    <w:multiLevelType w:val="hybridMultilevel"/>
    <w:tmpl w:val="D66C6E1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37271433"/>
    <w:multiLevelType w:val="hybridMultilevel"/>
    <w:tmpl w:val="1B46ACC6"/>
    <w:lvl w:ilvl="0" w:tplc="B6E27AB0">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2">
    <w:nsid w:val="3900023F"/>
    <w:multiLevelType w:val="multilevel"/>
    <w:tmpl w:val="AD448870"/>
    <w:lvl w:ilvl="0">
      <w:start w:val="3"/>
      <w:numFmt w:val="decimal"/>
      <w:lvlText w:val="123,%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
    <w:nsid w:val="39B218D1"/>
    <w:multiLevelType w:val="multilevel"/>
    <w:tmpl w:val="A04E81F2"/>
    <w:lvl w:ilvl="0">
      <w:start w:val="2"/>
      <w:numFmt w:val="decimal"/>
      <w:lvlText w:val="32.%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
    <w:nsid w:val="475C5D08"/>
    <w:multiLevelType w:val="multilevel"/>
    <w:tmpl w:val="9950216C"/>
    <w:lvl w:ilvl="0">
      <w:start w:val="2016"/>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
    <w:nsid w:val="48F05E5B"/>
    <w:multiLevelType w:val="multilevel"/>
    <w:tmpl w:val="3ACE7BE4"/>
    <w:lvl w:ilvl="0">
      <w:start w:val="2"/>
      <w:numFmt w:val="decimal"/>
      <w:lvlText w:val="12,%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
    <w:nsid w:val="498C547F"/>
    <w:multiLevelType w:val="multilevel"/>
    <w:tmpl w:val="ADBA42AA"/>
    <w:lvl w:ilvl="0">
      <w:start w:val="3"/>
      <w:numFmt w:val="decimal"/>
      <w:lvlText w:val="18.%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
    <w:nsid w:val="55F30BFE"/>
    <w:multiLevelType w:val="multilevel"/>
    <w:tmpl w:val="8926F0CA"/>
    <w:lvl w:ilvl="0">
      <w:start w:val="62"/>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
    <w:nsid w:val="6636025F"/>
    <w:multiLevelType w:val="multilevel"/>
    <w:tmpl w:val="612AF60C"/>
    <w:lvl w:ilvl="0">
      <w:start w:val="3"/>
      <w:numFmt w:val="decimal"/>
      <w:lvlText w:val="5,%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
    <w:nsid w:val="6DD72715"/>
    <w:multiLevelType w:val="multilevel"/>
    <w:tmpl w:val="EF6E061E"/>
    <w:lvl w:ilvl="0">
      <w:start w:val="3"/>
      <w:numFmt w:val="decimal"/>
      <w:lvlText w:val="344,%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
    <w:nsid w:val="712F74AA"/>
    <w:multiLevelType w:val="multilevel"/>
    <w:tmpl w:val="F7FE5510"/>
    <w:lvl w:ilvl="0">
      <w:start w:val="2"/>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
    <w:nsid w:val="74982D1C"/>
    <w:multiLevelType w:val="multilevel"/>
    <w:tmpl w:val="785A8878"/>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
    <w:nsid w:val="76932670"/>
    <w:multiLevelType w:val="multilevel"/>
    <w:tmpl w:val="8F1A4C2C"/>
    <w:lvl w:ilvl="0">
      <w:start w:val="2"/>
      <w:numFmt w:val="decimal"/>
      <w:lvlText w:val="1,%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
    <w:nsid w:val="7A09708F"/>
    <w:multiLevelType w:val="multilevel"/>
    <w:tmpl w:val="F99698BC"/>
    <w:lvl w:ilvl="0">
      <w:start w:val="2"/>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num w:numId="1">
    <w:abstractNumId w:val="8"/>
  </w:num>
  <w:num w:numId="2">
    <w:abstractNumId w:val="23"/>
  </w:num>
  <w:num w:numId="3">
    <w:abstractNumId w:val="2"/>
  </w:num>
  <w:num w:numId="4">
    <w:abstractNumId w:val="14"/>
  </w:num>
  <w:num w:numId="5">
    <w:abstractNumId w:val="13"/>
  </w:num>
  <w:num w:numId="6">
    <w:abstractNumId w:val="16"/>
  </w:num>
  <w:num w:numId="7">
    <w:abstractNumId w:val="21"/>
  </w:num>
  <w:num w:numId="8">
    <w:abstractNumId w:val="1"/>
  </w:num>
  <w:num w:numId="9">
    <w:abstractNumId w:val="22"/>
  </w:num>
  <w:num w:numId="10">
    <w:abstractNumId w:val="15"/>
  </w:num>
  <w:num w:numId="11">
    <w:abstractNumId w:val="12"/>
  </w:num>
  <w:num w:numId="12">
    <w:abstractNumId w:val="18"/>
  </w:num>
  <w:num w:numId="13">
    <w:abstractNumId w:val="19"/>
  </w:num>
  <w:num w:numId="14">
    <w:abstractNumId w:val="4"/>
  </w:num>
  <w:num w:numId="15">
    <w:abstractNumId w:val="17"/>
  </w:num>
  <w:num w:numId="16">
    <w:abstractNumId w:val="6"/>
  </w:num>
  <w:num w:numId="17">
    <w:abstractNumId w:val="5"/>
  </w:num>
  <w:num w:numId="18">
    <w:abstractNumId w:val="20"/>
  </w:num>
  <w:num w:numId="19">
    <w:abstractNumId w:val="10"/>
  </w:num>
  <w:num w:numId="20">
    <w:abstractNumId w:val="11"/>
  </w:num>
  <w:num w:numId="21">
    <w:abstractNumId w:val="3"/>
  </w:num>
  <w:num w:numId="22">
    <w:abstractNumId w:val="9"/>
  </w:num>
  <w:num w:numId="23">
    <w:abstractNumId w:val="7"/>
  </w:num>
  <w:num w:numId="24">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drawingGridHorizontalSpacing w:val="181"/>
  <w:drawingGridVerticalSpacing w:val="181"/>
  <w:characterSpacingControl w:val="compressPunctuation"/>
  <w:hdrShapeDefaults>
    <o:shapedefaults v:ext="edit" spidmax="2049"/>
  </w:hdrShapeDefaults>
  <w:footnotePr>
    <w:footnote w:id="-1"/>
    <w:footnote w:id="0"/>
  </w:footnotePr>
  <w:endnotePr>
    <w:endnote w:id="-1"/>
    <w:endnote w:id="0"/>
  </w:endnotePr>
  <w:compat>
    <w:doNotExpandShiftReturn/>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1272C"/>
    <w:rsid w:val="0000037A"/>
    <w:rsid w:val="000022C7"/>
    <w:rsid w:val="00002477"/>
    <w:rsid w:val="000125B7"/>
    <w:rsid w:val="00014A16"/>
    <w:rsid w:val="00020475"/>
    <w:rsid w:val="00022429"/>
    <w:rsid w:val="0002294F"/>
    <w:rsid w:val="0002528B"/>
    <w:rsid w:val="00031A42"/>
    <w:rsid w:val="00034231"/>
    <w:rsid w:val="000347DB"/>
    <w:rsid w:val="00042297"/>
    <w:rsid w:val="00063FA7"/>
    <w:rsid w:val="00065DD3"/>
    <w:rsid w:val="00072631"/>
    <w:rsid w:val="000838C9"/>
    <w:rsid w:val="00092977"/>
    <w:rsid w:val="00092A6B"/>
    <w:rsid w:val="000947D8"/>
    <w:rsid w:val="00097ACC"/>
    <w:rsid w:val="000B3A1C"/>
    <w:rsid w:val="000C4441"/>
    <w:rsid w:val="000C4B2B"/>
    <w:rsid w:val="000C4B4F"/>
    <w:rsid w:val="000D0551"/>
    <w:rsid w:val="000D2424"/>
    <w:rsid w:val="000D43CB"/>
    <w:rsid w:val="000D6514"/>
    <w:rsid w:val="000D6547"/>
    <w:rsid w:val="000E3AFA"/>
    <w:rsid w:val="000E3E8D"/>
    <w:rsid w:val="000F1B74"/>
    <w:rsid w:val="000F3CBA"/>
    <w:rsid w:val="000F477C"/>
    <w:rsid w:val="0010179A"/>
    <w:rsid w:val="00101A7A"/>
    <w:rsid w:val="00105302"/>
    <w:rsid w:val="00116D1E"/>
    <w:rsid w:val="00120E58"/>
    <w:rsid w:val="001211F1"/>
    <w:rsid w:val="00121D7E"/>
    <w:rsid w:val="00123541"/>
    <w:rsid w:val="00124FF4"/>
    <w:rsid w:val="001254CB"/>
    <w:rsid w:val="00127733"/>
    <w:rsid w:val="0013616A"/>
    <w:rsid w:val="00136EEA"/>
    <w:rsid w:val="00140778"/>
    <w:rsid w:val="001437D8"/>
    <w:rsid w:val="0014572E"/>
    <w:rsid w:val="001512F2"/>
    <w:rsid w:val="001531F1"/>
    <w:rsid w:val="00155EB3"/>
    <w:rsid w:val="001618F5"/>
    <w:rsid w:val="00171B94"/>
    <w:rsid w:val="001733B8"/>
    <w:rsid w:val="0017659E"/>
    <w:rsid w:val="001802EB"/>
    <w:rsid w:val="00181180"/>
    <w:rsid w:val="00182BF9"/>
    <w:rsid w:val="00187CC1"/>
    <w:rsid w:val="00190399"/>
    <w:rsid w:val="00197661"/>
    <w:rsid w:val="001A0A59"/>
    <w:rsid w:val="001A12DA"/>
    <w:rsid w:val="001A3296"/>
    <w:rsid w:val="001A3E97"/>
    <w:rsid w:val="001A51EC"/>
    <w:rsid w:val="001B4D3B"/>
    <w:rsid w:val="001B7A2B"/>
    <w:rsid w:val="001C047C"/>
    <w:rsid w:val="001C5351"/>
    <w:rsid w:val="001C7989"/>
    <w:rsid w:val="001D0B89"/>
    <w:rsid w:val="001D5C32"/>
    <w:rsid w:val="001E4EF5"/>
    <w:rsid w:val="001E7AA6"/>
    <w:rsid w:val="001F17AF"/>
    <w:rsid w:val="001F59CF"/>
    <w:rsid w:val="001F70E0"/>
    <w:rsid w:val="001F74B9"/>
    <w:rsid w:val="002037FF"/>
    <w:rsid w:val="00210517"/>
    <w:rsid w:val="002118A2"/>
    <w:rsid w:val="00215484"/>
    <w:rsid w:val="00216B9D"/>
    <w:rsid w:val="00223AEC"/>
    <w:rsid w:val="002245CA"/>
    <w:rsid w:val="00227745"/>
    <w:rsid w:val="0023259C"/>
    <w:rsid w:val="0023535B"/>
    <w:rsid w:val="002372BC"/>
    <w:rsid w:val="00237708"/>
    <w:rsid w:val="002411FA"/>
    <w:rsid w:val="00242BDE"/>
    <w:rsid w:val="00244D46"/>
    <w:rsid w:val="00251AD3"/>
    <w:rsid w:val="0025299B"/>
    <w:rsid w:val="00253963"/>
    <w:rsid w:val="00254F73"/>
    <w:rsid w:val="002640A5"/>
    <w:rsid w:val="00266A71"/>
    <w:rsid w:val="002710AA"/>
    <w:rsid w:val="00275F04"/>
    <w:rsid w:val="00276B63"/>
    <w:rsid w:val="002817BA"/>
    <w:rsid w:val="002838F0"/>
    <w:rsid w:val="00284AA8"/>
    <w:rsid w:val="00294765"/>
    <w:rsid w:val="0029559E"/>
    <w:rsid w:val="00296389"/>
    <w:rsid w:val="002A4523"/>
    <w:rsid w:val="002A71BF"/>
    <w:rsid w:val="002B44AF"/>
    <w:rsid w:val="002B73A3"/>
    <w:rsid w:val="002D01BB"/>
    <w:rsid w:val="002D1BD2"/>
    <w:rsid w:val="002D275C"/>
    <w:rsid w:val="002E0505"/>
    <w:rsid w:val="002E0FC5"/>
    <w:rsid w:val="002E6D91"/>
    <w:rsid w:val="002F1AF1"/>
    <w:rsid w:val="002F347E"/>
    <w:rsid w:val="002F3711"/>
    <w:rsid w:val="002F4541"/>
    <w:rsid w:val="002F60F6"/>
    <w:rsid w:val="00300F84"/>
    <w:rsid w:val="00302642"/>
    <w:rsid w:val="00302B8F"/>
    <w:rsid w:val="00310283"/>
    <w:rsid w:val="00310ED6"/>
    <w:rsid w:val="00314134"/>
    <w:rsid w:val="00315711"/>
    <w:rsid w:val="00316488"/>
    <w:rsid w:val="0031781B"/>
    <w:rsid w:val="0033152C"/>
    <w:rsid w:val="00331EDA"/>
    <w:rsid w:val="003328D8"/>
    <w:rsid w:val="00332B00"/>
    <w:rsid w:val="00336D92"/>
    <w:rsid w:val="00337F81"/>
    <w:rsid w:val="003423DE"/>
    <w:rsid w:val="0034668C"/>
    <w:rsid w:val="00360F80"/>
    <w:rsid w:val="00361EE8"/>
    <w:rsid w:val="003641CA"/>
    <w:rsid w:val="003654AD"/>
    <w:rsid w:val="0036637F"/>
    <w:rsid w:val="00367647"/>
    <w:rsid w:val="00371586"/>
    <w:rsid w:val="0037473A"/>
    <w:rsid w:val="0038022E"/>
    <w:rsid w:val="00382515"/>
    <w:rsid w:val="0038475F"/>
    <w:rsid w:val="003A0623"/>
    <w:rsid w:val="003A701A"/>
    <w:rsid w:val="003B1739"/>
    <w:rsid w:val="003B449C"/>
    <w:rsid w:val="003C0649"/>
    <w:rsid w:val="003C10DC"/>
    <w:rsid w:val="003C6D47"/>
    <w:rsid w:val="003D10A2"/>
    <w:rsid w:val="003D14A8"/>
    <w:rsid w:val="003D303F"/>
    <w:rsid w:val="003D3143"/>
    <w:rsid w:val="003D6F2F"/>
    <w:rsid w:val="003E2BE0"/>
    <w:rsid w:val="003E4F49"/>
    <w:rsid w:val="003E5DA9"/>
    <w:rsid w:val="003E6C8A"/>
    <w:rsid w:val="003E7F98"/>
    <w:rsid w:val="003F0D71"/>
    <w:rsid w:val="00406718"/>
    <w:rsid w:val="00415594"/>
    <w:rsid w:val="00415AA0"/>
    <w:rsid w:val="004221B8"/>
    <w:rsid w:val="00422E82"/>
    <w:rsid w:val="00441047"/>
    <w:rsid w:val="00442142"/>
    <w:rsid w:val="00442DB8"/>
    <w:rsid w:val="004507C4"/>
    <w:rsid w:val="004516B0"/>
    <w:rsid w:val="00455D84"/>
    <w:rsid w:val="00457720"/>
    <w:rsid w:val="00460440"/>
    <w:rsid w:val="0046111C"/>
    <w:rsid w:val="00461AD6"/>
    <w:rsid w:val="0046219B"/>
    <w:rsid w:val="0046529C"/>
    <w:rsid w:val="004745BA"/>
    <w:rsid w:val="00474882"/>
    <w:rsid w:val="00486883"/>
    <w:rsid w:val="004A412A"/>
    <w:rsid w:val="004A4E96"/>
    <w:rsid w:val="004A5A12"/>
    <w:rsid w:val="004B0526"/>
    <w:rsid w:val="004B0CEE"/>
    <w:rsid w:val="004B4110"/>
    <w:rsid w:val="004B5D37"/>
    <w:rsid w:val="004B6F25"/>
    <w:rsid w:val="004C1D13"/>
    <w:rsid w:val="004C33F8"/>
    <w:rsid w:val="004D1EF3"/>
    <w:rsid w:val="004D429A"/>
    <w:rsid w:val="004D526A"/>
    <w:rsid w:val="004E1D6E"/>
    <w:rsid w:val="004F2231"/>
    <w:rsid w:val="004F72FA"/>
    <w:rsid w:val="00506155"/>
    <w:rsid w:val="00513422"/>
    <w:rsid w:val="00517E1C"/>
    <w:rsid w:val="0052296F"/>
    <w:rsid w:val="00526F16"/>
    <w:rsid w:val="00527350"/>
    <w:rsid w:val="005354FC"/>
    <w:rsid w:val="00537C66"/>
    <w:rsid w:val="00537F23"/>
    <w:rsid w:val="005411AE"/>
    <w:rsid w:val="005435EA"/>
    <w:rsid w:val="00543A96"/>
    <w:rsid w:val="00546A0D"/>
    <w:rsid w:val="00555AB6"/>
    <w:rsid w:val="00562C6D"/>
    <w:rsid w:val="0056326F"/>
    <w:rsid w:val="005642DF"/>
    <w:rsid w:val="00564B4B"/>
    <w:rsid w:val="005818E7"/>
    <w:rsid w:val="00581D86"/>
    <w:rsid w:val="00584786"/>
    <w:rsid w:val="005856F6"/>
    <w:rsid w:val="00585D7F"/>
    <w:rsid w:val="005900D3"/>
    <w:rsid w:val="0059368A"/>
    <w:rsid w:val="00593858"/>
    <w:rsid w:val="00597CF5"/>
    <w:rsid w:val="005A1523"/>
    <w:rsid w:val="005A2582"/>
    <w:rsid w:val="005A2915"/>
    <w:rsid w:val="005A3C31"/>
    <w:rsid w:val="005A504E"/>
    <w:rsid w:val="005A747D"/>
    <w:rsid w:val="005B01CD"/>
    <w:rsid w:val="005B2B53"/>
    <w:rsid w:val="005B2DEA"/>
    <w:rsid w:val="005B75E3"/>
    <w:rsid w:val="005C1AAF"/>
    <w:rsid w:val="005D110E"/>
    <w:rsid w:val="005D1201"/>
    <w:rsid w:val="005D2FDC"/>
    <w:rsid w:val="005F21AF"/>
    <w:rsid w:val="005F5606"/>
    <w:rsid w:val="00602DB8"/>
    <w:rsid w:val="00606E97"/>
    <w:rsid w:val="006102E2"/>
    <w:rsid w:val="00610FB8"/>
    <w:rsid w:val="00623AD4"/>
    <w:rsid w:val="006268D8"/>
    <w:rsid w:val="00630196"/>
    <w:rsid w:val="00634335"/>
    <w:rsid w:val="006345B4"/>
    <w:rsid w:val="00635392"/>
    <w:rsid w:val="006363C7"/>
    <w:rsid w:val="00637712"/>
    <w:rsid w:val="0063780B"/>
    <w:rsid w:val="006424FF"/>
    <w:rsid w:val="00643627"/>
    <w:rsid w:val="00651001"/>
    <w:rsid w:val="00655F89"/>
    <w:rsid w:val="00657140"/>
    <w:rsid w:val="00657EF2"/>
    <w:rsid w:val="00660945"/>
    <w:rsid w:val="00664CAB"/>
    <w:rsid w:val="00665F51"/>
    <w:rsid w:val="00671D09"/>
    <w:rsid w:val="00672D74"/>
    <w:rsid w:val="00674B7D"/>
    <w:rsid w:val="00674BE6"/>
    <w:rsid w:val="00676600"/>
    <w:rsid w:val="00682821"/>
    <w:rsid w:val="0068738A"/>
    <w:rsid w:val="00697D2E"/>
    <w:rsid w:val="006A064F"/>
    <w:rsid w:val="006A34AD"/>
    <w:rsid w:val="006A5E14"/>
    <w:rsid w:val="006B089B"/>
    <w:rsid w:val="006B3DF5"/>
    <w:rsid w:val="006B5D40"/>
    <w:rsid w:val="006C2383"/>
    <w:rsid w:val="006C721F"/>
    <w:rsid w:val="006D04BA"/>
    <w:rsid w:val="006D3D5C"/>
    <w:rsid w:val="006D4C51"/>
    <w:rsid w:val="006E4A04"/>
    <w:rsid w:val="006E7A31"/>
    <w:rsid w:val="006E7C82"/>
    <w:rsid w:val="006F4577"/>
    <w:rsid w:val="006F6D40"/>
    <w:rsid w:val="00701476"/>
    <w:rsid w:val="00701D5D"/>
    <w:rsid w:val="00702992"/>
    <w:rsid w:val="0070594F"/>
    <w:rsid w:val="0071211D"/>
    <w:rsid w:val="00712FF3"/>
    <w:rsid w:val="00713F72"/>
    <w:rsid w:val="00724549"/>
    <w:rsid w:val="0072710B"/>
    <w:rsid w:val="00727A3E"/>
    <w:rsid w:val="007322D7"/>
    <w:rsid w:val="00734E48"/>
    <w:rsid w:val="00740BBD"/>
    <w:rsid w:val="007448F6"/>
    <w:rsid w:val="007453CA"/>
    <w:rsid w:val="007454DB"/>
    <w:rsid w:val="00750307"/>
    <w:rsid w:val="00752261"/>
    <w:rsid w:val="0075465F"/>
    <w:rsid w:val="0075614E"/>
    <w:rsid w:val="00757CA0"/>
    <w:rsid w:val="00760EE1"/>
    <w:rsid w:val="00762372"/>
    <w:rsid w:val="00767E69"/>
    <w:rsid w:val="00787105"/>
    <w:rsid w:val="007959FC"/>
    <w:rsid w:val="007A1B8F"/>
    <w:rsid w:val="007A576A"/>
    <w:rsid w:val="007B27E1"/>
    <w:rsid w:val="007B309D"/>
    <w:rsid w:val="007B6CBC"/>
    <w:rsid w:val="007B7171"/>
    <w:rsid w:val="007C38B1"/>
    <w:rsid w:val="007D4178"/>
    <w:rsid w:val="007E0689"/>
    <w:rsid w:val="007E1406"/>
    <w:rsid w:val="007E2C77"/>
    <w:rsid w:val="007E456F"/>
    <w:rsid w:val="007E6004"/>
    <w:rsid w:val="007F7F30"/>
    <w:rsid w:val="00804533"/>
    <w:rsid w:val="00807212"/>
    <w:rsid w:val="0081085F"/>
    <w:rsid w:val="00811649"/>
    <w:rsid w:val="008118BB"/>
    <w:rsid w:val="00814E0B"/>
    <w:rsid w:val="00821A50"/>
    <w:rsid w:val="0082336A"/>
    <w:rsid w:val="00823D98"/>
    <w:rsid w:val="0082460C"/>
    <w:rsid w:val="00825EA8"/>
    <w:rsid w:val="00826C33"/>
    <w:rsid w:val="00827616"/>
    <w:rsid w:val="008314EA"/>
    <w:rsid w:val="00834E5F"/>
    <w:rsid w:val="00836535"/>
    <w:rsid w:val="00836930"/>
    <w:rsid w:val="00842EA0"/>
    <w:rsid w:val="008447D2"/>
    <w:rsid w:val="00844CD1"/>
    <w:rsid w:val="00853225"/>
    <w:rsid w:val="008630C6"/>
    <w:rsid w:val="008646D3"/>
    <w:rsid w:val="00864733"/>
    <w:rsid w:val="00867AF0"/>
    <w:rsid w:val="00873450"/>
    <w:rsid w:val="00876DC4"/>
    <w:rsid w:val="00884D83"/>
    <w:rsid w:val="008861A4"/>
    <w:rsid w:val="00887654"/>
    <w:rsid w:val="00897547"/>
    <w:rsid w:val="008A10B5"/>
    <w:rsid w:val="008A1344"/>
    <w:rsid w:val="008A6716"/>
    <w:rsid w:val="008A711A"/>
    <w:rsid w:val="008B25F5"/>
    <w:rsid w:val="008B3F87"/>
    <w:rsid w:val="008B4EF8"/>
    <w:rsid w:val="008B73B7"/>
    <w:rsid w:val="008C17E3"/>
    <w:rsid w:val="008C2B2F"/>
    <w:rsid w:val="008D045B"/>
    <w:rsid w:val="008D5DFE"/>
    <w:rsid w:val="008D7219"/>
    <w:rsid w:val="008D77AE"/>
    <w:rsid w:val="008E0F63"/>
    <w:rsid w:val="008E2C44"/>
    <w:rsid w:val="008E47C5"/>
    <w:rsid w:val="008E7700"/>
    <w:rsid w:val="008F246D"/>
    <w:rsid w:val="008F2F4F"/>
    <w:rsid w:val="008F633D"/>
    <w:rsid w:val="009058F0"/>
    <w:rsid w:val="00905CCA"/>
    <w:rsid w:val="00905EC6"/>
    <w:rsid w:val="0091272C"/>
    <w:rsid w:val="009279AF"/>
    <w:rsid w:val="00930A2C"/>
    <w:rsid w:val="009316A2"/>
    <w:rsid w:val="00934D59"/>
    <w:rsid w:val="00937D17"/>
    <w:rsid w:val="00971149"/>
    <w:rsid w:val="009725F2"/>
    <w:rsid w:val="0097600B"/>
    <w:rsid w:val="00977A85"/>
    <w:rsid w:val="00982520"/>
    <w:rsid w:val="0098475D"/>
    <w:rsid w:val="009860BE"/>
    <w:rsid w:val="00986E1A"/>
    <w:rsid w:val="00991D2B"/>
    <w:rsid w:val="009970F5"/>
    <w:rsid w:val="00997A4A"/>
    <w:rsid w:val="009A0873"/>
    <w:rsid w:val="009A2786"/>
    <w:rsid w:val="009A2A83"/>
    <w:rsid w:val="009A3B45"/>
    <w:rsid w:val="009B000B"/>
    <w:rsid w:val="009B36DF"/>
    <w:rsid w:val="009D0629"/>
    <w:rsid w:val="009D338D"/>
    <w:rsid w:val="009D34E2"/>
    <w:rsid w:val="009D3A50"/>
    <w:rsid w:val="009D3D30"/>
    <w:rsid w:val="009D5316"/>
    <w:rsid w:val="009D7B0C"/>
    <w:rsid w:val="009E28AE"/>
    <w:rsid w:val="009E7E89"/>
    <w:rsid w:val="009F4350"/>
    <w:rsid w:val="009F4FAD"/>
    <w:rsid w:val="00A064BE"/>
    <w:rsid w:val="00A10073"/>
    <w:rsid w:val="00A109E1"/>
    <w:rsid w:val="00A10F42"/>
    <w:rsid w:val="00A13BB5"/>
    <w:rsid w:val="00A14FFD"/>
    <w:rsid w:val="00A1672F"/>
    <w:rsid w:val="00A25BC9"/>
    <w:rsid w:val="00A26AA8"/>
    <w:rsid w:val="00A302EF"/>
    <w:rsid w:val="00A318BF"/>
    <w:rsid w:val="00A3230C"/>
    <w:rsid w:val="00A44696"/>
    <w:rsid w:val="00A52494"/>
    <w:rsid w:val="00A561F9"/>
    <w:rsid w:val="00A61041"/>
    <w:rsid w:val="00A62130"/>
    <w:rsid w:val="00A636F7"/>
    <w:rsid w:val="00A732CB"/>
    <w:rsid w:val="00A74269"/>
    <w:rsid w:val="00A75662"/>
    <w:rsid w:val="00A856C9"/>
    <w:rsid w:val="00A85ED3"/>
    <w:rsid w:val="00A92510"/>
    <w:rsid w:val="00A92637"/>
    <w:rsid w:val="00A94147"/>
    <w:rsid w:val="00A94467"/>
    <w:rsid w:val="00AA1F01"/>
    <w:rsid w:val="00AA64C6"/>
    <w:rsid w:val="00AB2E5F"/>
    <w:rsid w:val="00AB7091"/>
    <w:rsid w:val="00AB7DD1"/>
    <w:rsid w:val="00AC1521"/>
    <w:rsid w:val="00AC689F"/>
    <w:rsid w:val="00AD6652"/>
    <w:rsid w:val="00AD6D39"/>
    <w:rsid w:val="00AE26F9"/>
    <w:rsid w:val="00AE3D6A"/>
    <w:rsid w:val="00AE4E63"/>
    <w:rsid w:val="00AF0AEC"/>
    <w:rsid w:val="00AF0E05"/>
    <w:rsid w:val="00AF1ACE"/>
    <w:rsid w:val="00AF3885"/>
    <w:rsid w:val="00B01DD5"/>
    <w:rsid w:val="00B0506E"/>
    <w:rsid w:val="00B15E10"/>
    <w:rsid w:val="00B20BA5"/>
    <w:rsid w:val="00B332DF"/>
    <w:rsid w:val="00B33CB9"/>
    <w:rsid w:val="00B36E08"/>
    <w:rsid w:val="00B47329"/>
    <w:rsid w:val="00B5364C"/>
    <w:rsid w:val="00B57CDC"/>
    <w:rsid w:val="00B71785"/>
    <w:rsid w:val="00B83F36"/>
    <w:rsid w:val="00B869B3"/>
    <w:rsid w:val="00B91E9C"/>
    <w:rsid w:val="00B9387B"/>
    <w:rsid w:val="00B972F9"/>
    <w:rsid w:val="00BA19BF"/>
    <w:rsid w:val="00BA3054"/>
    <w:rsid w:val="00BA41C8"/>
    <w:rsid w:val="00BA5DA0"/>
    <w:rsid w:val="00BA636A"/>
    <w:rsid w:val="00BA6466"/>
    <w:rsid w:val="00BA6502"/>
    <w:rsid w:val="00BA71A1"/>
    <w:rsid w:val="00BB1904"/>
    <w:rsid w:val="00BB2B79"/>
    <w:rsid w:val="00BB6EC0"/>
    <w:rsid w:val="00BD1676"/>
    <w:rsid w:val="00BE6750"/>
    <w:rsid w:val="00BF4C3C"/>
    <w:rsid w:val="00C03E0C"/>
    <w:rsid w:val="00C15DEC"/>
    <w:rsid w:val="00C173D4"/>
    <w:rsid w:val="00C20847"/>
    <w:rsid w:val="00C20CC1"/>
    <w:rsid w:val="00C268CA"/>
    <w:rsid w:val="00C27107"/>
    <w:rsid w:val="00C3395B"/>
    <w:rsid w:val="00C35395"/>
    <w:rsid w:val="00C4023F"/>
    <w:rsid w:val="00C50284"/>
    <w:rsid w:val="00C52590"/>
    <w:rsid w:val="00C52F53"/>
    <w:rsid w:val="00C60634"/>
    <w:rsid w:val="00C6135C"/>
    <w:rsid w:val="00C6151A"/>
    <w:rsid w:val="00C64B1A"/>
    <w:rsid w:val="00C74592"/>
    <w:rsid w:val="00C750F7"/>
    <w:rsid w:val="00C8032A"/>
    <w:rsid w:val="00C80979"/>
    <w:rsid w:val="00C90C4D"/>
    <w:rsid w:val="00C930FF"/>
    <w:rsid w:val="00C93FA0"/>
    <w:rsid w:val="00C97C29"/>
    <w:rsid w:val="00C97D9D"/>
    <w:rsid w:val="00CA084B"/>
    <w:rsid w:val="00CA36B3"/>
    <w:rsid w:val="00CA44DE"/>
    <w:rsid w:val="00CA4C48"/>
    <w:rsid w:val="00CA4E0A"/>
    <w:rsid w:val="00CB275B"/>
    <w:rsid w:val="00CB3FDB"/>
    <w:rsid w:val="00CC3B69"/>
    <w:rsid w:val="00CC5E3A"/>
    <w:rsid w:val="00CC7B3D"/>
    <w:rsid w:val="00CD60D4"/>
    <w:rsid w:val="00CF2745"/>
    <w:rsid w:val="00CF4F6B"/>
    <w:rsid w:val="00CF7C35"/>
    <w:rsid w:val="00D0091B"/>
    <w:rsid w:val="00D03CB4"/>
    <w:rsid w:val="00D04ED6"/>
    <w:rsid w:val="00D07FAB"/>
    <w:rsid w:val="00D11708"/>
    <w:rsid w:val="00D11FB3"/>
    <w:rsid w:val="00D1335C"/>
    <w:rsid w:val="00D14D2E"/>
    <w:rsid w:val="00D14DC1"/>
    <w:rsid w:val="00D22E21"/>
    <w:rsid w:val="00D247C9"/>
    <w:rsid w:val="00D305BA"/>
    <w:rsid w:val="00D3162E"/>
    <w:rsid w:val="00D317E3"/>
    <w:rsid w:val="00D326C0"/>
    <w:rsid w:val="00D335AA"/>
    <w:rsid w:val="00D47E1C"/>
    <w:rsid w:val="00D508C9"/>
    <w:rsid w:val="00D5105C"/>
    <w:rsid w:val="00D56AEC"/>
    <w:rsid w:val="00D607D1"/>
    <w:rsid w:val="00D62B1E"/>
    <w:rsid w:val="00D721AF"/>
    <w:rsid w:val="00D7262C"/>
    <w:rsid w:val="00D75DB6"/>
    <w:rsid w:val="00D760C2"/>
    <w:rsid w:val="00D7744F"/>
    <w:rsid w:val="00D77A5F"/>
    <w:rsid w:val="00D801D3"/>
    <w:rsid w:val="00D82A9E"/>
    <w:rsid w:val="00D84EA4"/>
    <w:rsid w:val="00D85D0C"/>
    <w:rsid w:val="00D9655A"/>
    <w:rsid w:val="00DA26D7"/>
    <w:rsid w:val="00DA3E34"/>
    <w:rsid w:val="00DB26BA"/>
    <w:rsid w:val="00DB3AED"/>
    <w:rsid w:val="00DC13D9"/>
    <w:rsid w:val="00DD08EC"/>
    <w:rsid w:val="00DD7AD0"/>
    <w:rsid w:val="00DE240F"/>
    <w:rsid w:val="00DE291A"/>
    <w:rsid w:val="00DE354C"/>
    <w:rsid w:val="00DE4BFC"/>
    <w:rsid w:val="00DE7C54"/>
    <w:rsid w:val="00E02312"/>
    <w:rsid w:val="00E06A25"/>
    <w:rsid w:val="00E0766D"/>
    <w:rsid w:val="00E10354"/>
    <w:rsid w:val="00E1143F"/>
    <w:rsid w:val="00E14494"/>
    <w:rsid w:val="00E16716"/>
    <w:rsid w:val="00E17434"/>
    <w:rsid w:val="00E2124F"/>
    <w:rsid w:val="00E238B5"/>
    <w:rsid w:val="00E25139"/>
    <w:rsid w:val="00E25AD8"/>
    <w:rsid w:val="00E2630F"/>
    <w:rsid w:val="00E315F3"/>
    <w:rsid w:val="00E3268A"/>
    <w:rsid w:val="00E41B65"/>
    <w:rsid w:val="00E469AE"/>
    <w:rsid w:val="00E508DA"/>
    <w:rsid w:val="00E618C5"/>
    <w:rsid w:val="00E6390E"/>
    <w:rsid w:val="00E7625F"/>
    <w:rsid w:val="00E7709B"/>
    <w:rsid w:val="00E775E6"/>
    <w:rsid w:val="00E8056E"/>
    <w:rsid w:val="00E8422B"/>
    <w:rsid w:val="00E861CD"/>
    <w:rsid w:val="00E90FFB"/>
    <w:rsid w:val="00EA20F6"/>
    <w:rsid w:val="00EB0E1B"/>
    <w:rsid w:val="00EB2A7B"/>
    <w:rsid w:val="00EB496C"/>
    <w:rsid w:val="00EB4A72"/>
    <w:rsid w:val="00EB6960"/>
    <w:rsid w:val="00EC2D5D"/>
    <w:rsid w:val="00EC6C34"/>
    <w:rsid w:val="00ED06CE"/>
    <w:rsid w:val="00ED2785"/>
    <w:rsid w:val="00ED328B"/>
    <w:rsid w:val="00EE0365"/>
    <w:rsid w:val="00EE0401"/>
    <w:rsid w:val="00EE186B"/>
    <w:rsid w:val="00EE40AF"/>
    <w:rsid w:val="00EE4735"/>
    <w:rsid w:val="00EF0A8E"/>
    <w:rsid w:val="00F12741"/>
    <w:rsid w:val="00F13AFD"/>
    <w:rsid w:val="00F17592"/>
    <w:rsid w:val="00F23205"/>
    <w:rsid w:val="00F311C0"/>
    <w:rsid w:val="00F314A2"/>
    <w:rsid w:val="00F3249B"/>
    <w:rsid w:val="00F36EAC"/>
    <w:rsid w:val="00F45C84"/>
    <w:rsid w:val="00F5170C"/>
    <w:rsid w:val="00F53EDF"/>
    <w:rsid w:val="00F6070E"/>
    <w:rsid w:val="00F630AF"/>
    <w:rsid w:val="00F804A3"/>
    <w:rsid w:val="00F83F45"/>
    <w:rsid w:val="00F87706"/>
    <w:rsid w:val="00F87B92"/>
    <w:rsid w:val="00F9269F"/>
    <w:rsid w:val="00F93E46"/>
    <w:rsid w:val="00F95735"/>
    <w:rsid w:val="00F9681F"/>
    <w:rsid w:val="00FA2BE5"/>
    <w:rsid w:val="00FA3F12"/>
    <w:rsid w:val="00FA5D4A"/>
    <w:rsid w:val="00FB0CB0"/>
    <w:rsid w:val="00FB0D8F"/>
    <w:rsid w:val="00FB29EF"/>
    <w:rsid w:val="00FB3C85"/>
    <w:rsid w:val="00FD22EE"/>
    <w:rsid w:val="00FD4129"/>
    <w:rsid w:val="00FE041C"/>
    <w:rsid w:val="00FE04BF"/>
    <w:rsid w:val="00FE25B7"/>
    <w:rsid w:val="00FE2D48"/>
    <w:rsid w:val="00FE7AE2"/>
    <w:rsid w:val="00FF3DE6"/>
    <w:rsid w:val="00FF655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A4BAF724-5736-4DD5-A1FA-9F22660D25B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Arial Unicode MS" w:eastAsia="Arial Unicode MS" w:hAnsi="Arial Unicode MS" w:cs="Arial Unicode MS"/>
        <w:sz w:val="24"/>
        <w:szCs w:val="24"/>
        <w:lang w:val="ru-RU" w:eastAsia="ru-RU" w:bidi="ru-RU"/>
      </w:rPr>
    </w:rPrDefault>
    <w:pPrDefault>
      <w:pPr>
        <w:widowControl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rPr>
      <w:color w:val="00000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
    <w:name w:val="Основной текст (2)_"/>
    <w:basedOn w:val="a0"/>
    <w:link w:val="20"/>
    <w:rPr>
      <w:rFonts w:ascii="Times New Roman" w:eastAsia="Times New Roman" w:hAnsi="Times New Roman" w:cs="Times New Roman"/>
      <w:b w:val="0"/>
      <w:bCs w:val="0"/>
      <w:i w:val="0"/>
      <w:iCs w:val="0"/>
      <w:smallCaps w:val="0"/>
      <w:strike w:val="0"/>
      <w:sz w:val="36"/>
      <w:szCs w:val="36"/>
      <w:u w:val="none"/>
    </w:rPr>
  </w:style>
  <w:style w:type="character" w:customStyle="1" w:styleId="a3">
    <w:name w:val="Основной текст_"/>
    <w:basedOn w:val="a0"/>
    <w:link w:val="1"/>
    <w:rPr>
      <w:rFonts w:ascii="Times New Roman" w:eastAsia="Times New Roman" w:hAnsi="Times New Roman" w:cs="Times New Roman"/>
      <w:b w:val="0"/>
      <w:bCs w:val="0"/>
      <w:i w:val="0"/>
      <w:iCs w:val="0"/>
      <w:smallCaps w:val="0"/>
      <w:strike w:val="0"/>
      <w:sz w:val="28"/>
      <w:szCs w:val="28"/>
      <w:u w:val="none"/>
    </w:rPr>
  </w:style>
  <w:style w:type="character" w:customStyle="1" w:styleId="a4">
    <w:name w:val="Колонтитул_"/>
    <w:basedOn w:val="a0"/>
    <w:link w:val="a5"/>
    <w:rPr>
      <w:rFonts w:ascii="Times New Roman" w:eastAsia="Times New Roman" w:hAnsi="Times New Roman" w:cs="Times New Roman"/>
      <w:b w:val="0"/>
      <w:bCs w:val="0"/>
      <w:i w:val="0"/>
      <w:iCs w:val="0"/>
      <w:smallCaps w:val="0"/>
      <w:strike w:val="0"/>
      <w:sz w:val="18"/>
      <w:szCs w:val="18"/>
      <w:u w:val="none"/>
    </w:rPr>
  </w:style>
  <w:style w:type="character" w:customStyle="1" w:styleId="a6">
    <w:name w:val="Оглавление_"/>
    <w:basedOn w:val="a0"/>
    <w:link w:val="a7"/>
    <w:rPr>
      <w:rFonts w:ascii="Times New Roman" w:eastAsia="Times New Roman" w:hAnsi="Times New Roman" w:cs="Times New Roman"/>
      <w:b w:val="0"/>
      <w:bCs w:val="0"/>
      <w:i w:val="0"/>
      <w:iCs w:val="0"/>
      <w:smallCaps w:val="0"/>
      <w:strike w:val="0"/>
      <w:sz w:val="28"/>
      <w:szCs w:val="28"/>
      <w:u w:val="none"/>
    </w:rPr>
  </w:style>
  <w:style w:type="character" w:customStyle="1" w:styleId="a8">
    <w:name w:val="Подпись к картинке_"/>
    <w:basedOn w:val="a0"/>
    <w:link w:val="a9"/>
    <w:rPr>
      <w:rFonts w:ascii="Times New Roman" w:eastAsia="Times New Roman" w:hAnsi="Times New Roman" w:cs="Times New Roman"/>
      <w:b w:val="0"/>
      <w:bCs w:val="0"/>
      <w:i w:val="0"/>
      <w:iCs w:val="0"/>
      <w:smallCaps w:val="0"/>
      <w:strike w:val="0"/>
      <w:sz w:val="28"/>
      <w:szCs w:val="28"/>
      <w:u w:val="none"/>
    </w:rPr>
  </w:style>
  <w:style w:type="character" w:customStyle="1" w:styleId="3">
    <w:name w:val="Основной текст (3)_"/>
    <w:basedOn w:val="a0"/>
    <w:link w:val="30"/>
    <w:rPr>
      <w:rFonts w:ascii="Times New Roman" w:eastAsia="Times New Roman" w:hAnsi="Times New Roman" w:cs="Times New Roman"/>
      <w:b w:val="0"/>
      <w:bCs w:val="0"/>
      <w:i w:val="0"/>
      <w:iCs w:val="0"/>
      <w:smallCaps w:val="0"/>
      <w:strike w:val="0"/>
      <w:sz w:val="22"/>
      <w:szCs w:val="22"/>
      <w:u w:val="none"/>
    </w:rPr>
  </w:style>
  <w:style w:type="character" w:customStyle="1" w:styleId="6">
    <w:name w:val="Основной текст (6)_"/>
    <w:basedOn w:val="a0"/>
    <w:link w:val="60"/>
    <w:rPr>
      <w:rFonts w:ascii="Times New Roman" w:eastAsia="Times New Roman" w:hAnsi="Times New Roman" w:cs="Times New Roman"/>
      <w:b w:val="0"/>
      <w:bCs w:val="0"/>
      <w:i w:val="0"/>
      <w:iCs w:val="0"/>
      <w:smallCaps w:val="0"/>
      <w:strike w:val="0"/>
      <w:sz w:val="18"/>
      <w:szCs w:val="18"/>
      <w:u w:val="none"/>
    </w:rPr>
  </w:style>
  <w:style w:type="paragraph" w:customStyle="1" w:styleId="20">
    <w:name w:val="Основной текст (2)"/>
    <w:basedOn w:val="a"/>
    <w:link w:val="2"/>
    <w:pPr>
      <w:shd w:val="clear" w:color="auto" w:fill="FFFFFF"/>
      <w:spacing w:before="4700" w:after="7440"/>
      <w:jc w:val="center"/>
    </w:pPr>
    <w:rPr>
      <w:rFonts w:ascii="Times New Roman" w:eastAsia="Times New Roman" w:hAnsi="Times New Roman" w:cs="Times New Roman"/>
      <w:sz w:val="36"/>
      <w:szCs w:val="36"/>
    </w:rPr>
  </w:style>
  <w:style w:type="paragraph" w:customStyle="1" w:styleId="1">
    <w:name w:val="Основной текст1"/>
    <w:basedOn w:val="a"/>
    <w:link w:val="a3"/>
    <w:pPr>
      <w:shd w:val="clear" w:color="auto" w:fill="FFFFFF"/>
      <w:ind w:firstLine="400"/>
    </w:pPr>
    <w:rPr>
      <w:rFonts w:ascii="Times New Roman" w:eastAsia="Times New Roman" w:hAnsi="Times New Roman" w:cs="Times New Roman"/>
      <w:sz w:val="28"/>
      <w:szCs w:val="28"/>
    </w:rPr>
  </w:style>
  <w:style w:type="paragraph" w:customStyle="1" w:styleId="a5">
    <w:name w:val="Колонтитул"/>
    <w:basedOn w:val="a"/>
    <w:link w:val="a4"/>
    <w:pPr>
      <w:shd w:val="clear" w:color="auto" w:fill="FFFFFF"/>
    </w:pPr>
    <w:rPr>
      <w:rFonts w:ascii="Times New Roman" w:eastAsia="Times New Roman" w:hAnsi="Times New Roman" w:cs="Times New Roman"/>
      <w:sz w:val="18"/>
      <w:szCs w:val="18"/>
    </w:rPr>
  </w:style>
  <w:style w:type="paragraph" w:customStyle="1" w:styleId="a7">
    <w:name w:val="Оглавление"/>
    <w:basedOn w:val="a"/>
    <w:link w:val="a6"/>
    <w:pPr>
      <w:shd w:val="clear" w:color="auto" w:fill="FFFFFF"/>
      <w:spacing w:after="160"/>
    </w:pPr>
    <w:rPr>
      <w:rFonts w:ascii="Times New Roman" w:eastAsia="Times New Roman" w:hAnsi="Times New Roman" w:cs="Times New Roman"/>
      <w:sz w:val="28"/>
      <w:szCs w:val="28"/>
    </w:rPr>
  </w:style>
  <w:style w:type="paragraph" w:customStyle="1" w:styleId="a9">
    <w:name w:val="Подпись к картинке"/>
    <w:basedOn w:val="a"/>
    <w:link w:val="a8"/>
    <w:pPr>
      <w:shd w:val="clear" w:color="auto" w:fill="FFFFFF"/>
      <w:ind w:firstLine="720"/>
    </w:pPr>
    <w:rPr>
      <w:rFonts w:ascii="Times New Roman" w:eastAsia="Times New Roman" w:hAnsi="Times New Roman" w:cs="Times New Roman"/>
      <w:sz w:val="28"/>
      <w:szCs w:val="28"/>
    </w:rPr>
  </w:style>
  <w:style w:type="paragraph" w:customStyle="1" w:styleId="30">
    <w:name w:val="Основной текст (3)"/>
    <w:basedOn w:val="a"/>
    <w:link w:val="3"/>
    <w:pPr>
      <w:shd w:val="clear" w:color="auto" w:fill="FFFFFF"/>
      <w:spacing w:after="140"/>
      <w:jc w:val="center"/>
    </w:pPr>
    <w:rPr>
      <w:rFonts w:ascii="Times New Roman" w:eastAsia="Times New Roman" w:hAnsi="Times New Roman" w:cs="Times New Roman"/>
      <w:sz w:val="22"/>
      <w:szCs w:val="22"/>
    </w:rPr>
  </w:style>
  <w:style w:type="paragraph" w:customStyle="1" w:styleId="60">
    <w:name w:val="Основной текст (6)"/>
    <w:basedOn w:val="a"/>
    <w:link w:val="6"/>
    <w:pPr>
      <w:shd w:val="clear" w:color="auto" w:fill="FFFFFF"/>
    </w:pPr>
    <w:rPr>
      <w:rFonts w:ascii="Times New Roman" w:eastAsia="Times New Roman" w:hAnsi="Times New Roman" w:cs="Times New Roman"/>
      <w:sz w:val="18"/>
      <w:szCs w:val="18"/>
    </w:rPr>
  </w:style>
  <w:style w:type="paragraph" w:styleId="aa">
    <w:name w:val="Balloon Text"/>
    <w:basedOn w:val="a"/>
    <w:link w:val="ab"/>
    <w:uiPriority w:val="99"/>
    <w:semiHidden/>
    <w:unhideWhenUsed/>
    <w:rsid w:val="00097ACC"/>
    <w:rPr>
      <w:rFonts w:ascii="Segoe UI" w:hAnsi="Segoe UI" w:cs="Segoe UI"/>
      <w:sz w:val="18"/>
      <w:szCs w:val="18"/>
    </w:rPr>
  </w:style>
  <w:style w:type="character" w:customStyle="1" w:styleId="ab">
    <w:name w:val="Текст выноски Знак"/>
    <w:basedOn w:val="a0"/>
    <w:link w:val="aa"/>
    <w:uiPriority w:val="99"/>
    <w:semiHidden/>
    <w:rsid w:val="00097ACC"/>
    <w:rPr>
      <w:rFonts w:ascii="Segoe UI" w:hAnsi="Segoe UI" w:cs="Segoe UI"/>
      <w:color w:val="000000"/>
      <w:sz w:val="18"/>
      <w:szCs w:val="18"/>
    </w:rPr>
  </w:style>
  <w:style w:type="paragraph" w:styleId="ac">
    <w:name w:val="No Spacing"/>
    <w:link w:val="ad"/>
    <w:uiPriority w:val="1"/>
    <w:qFormat/>
    <w:rsid w:val="000D6514"/>
    <w:pPr>
      <w:widowControl/>
    </w:pPr>
    <w:rPr>
      <w:rFonts w:asciiTheme="minorHAnsi" w:eastAsiaTheme="minorEastAsia" w:hAnsiTheme="minorHAnsi" w:cstheme="minorBidi"/>
      <w:sz w:val="22"/>
      <w:szCs w:val="22"/>
      <w:lang w:bidi="ar-SA"/>
    </w:rPr>
  </w:style>
  <w:style w:type="paragraph" w:styleId="ae">
    <w:name w:val="Body Text Indent"/>
    <w:basedOn w:val="a"/>
    <w:link w:val="af"/>
    <w:uiPriority w:val="99"/>
    <w:unhideWhenUsed/>
    <w:rsid w:val="00842EA0"/>
    <w:pPr>
      <w:suppressAutoHyphens/>
      <w:spacing w:after="120"/>
      <w:ind w:left="283"/>
    </w:pPr>
    <w:rPr>
      <w:rFonts w:ascii="Times New Roman" w:hAnsi="Times New Roman" w:cs="Mangal"/>
      <w:color w:val="auto"/>
      <w:kern w:val="1"/>
      <w:szCs w:val="21"/>
      <w:lang w:val="x-none" w:eastAsia="hi-IN" w:bidi="hi-IN"/>
    </w:rPr>
  </w:style>
  <w:style w:type="character" w:customStyle="1" w:styleId="af">
    <w:name w:val="Основной текст с отступом Знак"/>
    <w:basedOn w:val="a0"/>
    <w:link w:val="ae"/>
    <w:uiPriority w:val="99"/>
    <w:rsid w:val="00842EA0"/>
    <w:rPr>
      <w:rFonts w:ascii="Times New Roman" w:hAnsi="Times New Roman" w:cs="Mangal"/>
      <w:kern w:val="1"/>
      <w:szCs w:val="21"/>
      <w:lang w:val="x-none" w:eastAsia="hi-IN" w:bidi="hi-IN"/>
    </w:rPr>
  </w:style>
  <w:style w:type="table" w:styleId="af0">
    <w:name w:val="Table Grid"/>
    <w:basedOn w:val="a1"/>
    <w:uiPriority w:val="39"/>
    <w:rsid w:val="00842EA0"/>
    <w:pPr>
      <w:widowControl/>
    </w:pPr>
    <w:rPr>
      <w:rFonts w:asciiTheme="minorHAnsi" w:eastAsiaTheme="minorHAnsi" w:hAnsiTheme="minorHAnsi" w:cstheme="minorBidi"/>
      <w:sz w:val="22"/>
      <w:szCs w:val="22"/>
      <w:lang w:eastAsia="en-US"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d">
    <w:name w:val="Без интервала Знак"/>
    <w:basedOn w:val="a0"/>
    <w:link w:val="ac"/>
    <w:uiPriority w:val="1"/>
    <w:locked/>
    <w:rsid w:val="00E25AD8"/>
    <w:rPr>
      <w:rFonts w:asciiTheme="minorHAnsi" w:eastAsiaTheme="minorEastAsia" w:hAnsiTheme="minorHAnsi" w:cstheme="minorBidi"/>
      <w:sz w:val="22"/>
      <w:szCs w:val="22"/>
      <w:lang w:bidi="ar-SA"/>
    </w:rPr>
  </w:style>
  <w:style w:type="paragraph" w:styleId="af1">
    <w:name w:val="Normal (Web)"/>
    <w:aliases w:val="Обычный (веб) Знак1,Обычный (веб) Знак Знак,Обычный (веб) Знак Знак Знак,Обычный (веб) Знак Знак Знак Знак Знак,Обычный (веб) Знак Знак Знак Знак Знак Знак Знак Знак Знак Знак Знак Знак,Обычный (веб)24 Знак Знак"/>
    <w:basedOn w:val="a"/>
    <w:uiPriority w:val="99"/>
    <w:unhideWhenUsed/>
    <w:rsid w:val="00E7625F"/>
    <w:pPr>
      <w:widowControl/>
      <w:spacing w:before="100" w:beforeAutospacing="1" w:after="100" w:afterAutospacing="1"/>
    </w:pPr>
    <w:rPr>
      <w:rFonts w:ascii="Times New Roman" w:eastAsia="Times New Roman" w:hAnsi="Times New Roman" w:cs="Times New Roman"/>
      <w:color w:val="auto"/>
      <w:lang w:bidi="ar-SA"/>
    </w:rPr>
  </w:style>
  <w:style w:type="paragraph" w:styleId="af2">
    <w:name w:val="Body Text"/>
    <w:basedOn w:val="a"/>
    <w:link w:val="af3"/>
    <w:uiPriority w:val="99"/>
    <w:unhideWhenUsed/>
    <w:rsid w:val="00D03CB4"/>
    <w:pPr>
      <w:spacing w:after="120"/>
    </w:pPr>
  </w:style>
  <w:style w:type="character" w:customStyle="1" w:styleId="af3">
    <w:name w:val="Основной текст Знак"/>
    <w:basedOn w:val="a0"/>
    <w:link w:val="af2"/>
    <w:uiPriority w:val="99"/>
    <w:rsid w:val="00D03CB4"/>
    <w:rPr>
      <w:color w:val="000000"/>
    </w:rPr>
  </w:style>
  <w:style w:type="paragraph" w:styleId="af4">
    <w:name w:val="List Paragraph"/>
    <w:basedOn w:val="a"/>
    <w:uiPriority w:val="34"/>
    <w:qFormat/>
    <w:rsid w:val="00ED2785"/>
    <w:pPr>
      <w:widowControl/>
      <w:ind w:left="720"/>
      <w:contextualSpacing/>
    </w:pPr>
    <w:rPr>
      <w:rFonts w:asciiTheme="minorHAnsi" w:eastAsiaTheme="minorHAnsi" w:hAnsiTheme="minorHAnsi" w:cstheme="minorBidi"/>
      <w:color w:val="auto"/>
      <w:lang w:eastAsia="en-US" w:bidi="ar-SA"/>
    </w:rPr>
  </w:style>
  <w:style w:type="paragraph" w:customStyle="1" w:styleId="ConsPlusNonformat">
    <w:name w:val="ConsPlusNonformat"/>
    <w:rsid w:val="00ED2785"/>
    <w:pPr>
      <w:autoSpaceDE w:val="0"/>
      <w:autoSpaceDN w:val="0"/>
    </w:pPr>
    <w:rPr>
      <w:rFonts w:ascii="Courier New" w:eastAsia="Times New Roman" w:hAnsi="Courier New" w:cs="Courier New"/>
      <w:sz w:val="20"/>
      <w:szCs w:val="20"/>
      <w:lang w:bidi="ar-SA"/>
    </w:rPr>
  </w:style>
  <w:style w:type="character" w:styleId="af5">
    <w:name w:val="Strong"/>
    <w:qFormat/>
    <w:rsid w:val="00AA1F01"/>
    <w:rPr>
      <w:b/>
      <w:bCs/>
    </w:rPr>
  </w:style>
  <w:style w:type="paragraph" w:customStyle="1" w:styleId="ConsTitle">
    <w:name w:val="ConsTitle"/>
    <w:rsid w:val="00AA1F01"/>
    <w:pPr>
      <w:autoSpaceDE w:val="0"/>
      <w:autoSpaceDN w:val="0"/>
      <w:adjustRightInd w:val="0"/>
    </w:pPr>
    <w:rPr>
      <w:rFonts w:ascii="Arial" w:eastAsia="Times New Roman" w:hAnsi="Arial" w:cs="Arial"/>
      <w:b/>
      <w:bCs/>
      <w:sz w:val="16"/>
      <w:szCs w:val="16"/>
      <w:lang w:bidi="ar-SA"/>
    </w:rPr>
  </w:style>
  <w:style w:type="paragraph" w:styleId="af6">
    <w:name w:val="header"/>
    <w:basedOn w:val="a"/>
    <w:link w:val="af7"/>
    <w:uiPriority w:val="99"/>
    <w:unhideWhenUsed/>
    <w:rsid w:val="009058F0"/>
    <w:pPr>
      <w:tabs>
        <w:tab w:val="center" w:pos="4677"/>
        <w:tab w:val="right" w:pos="9355"/>
      </w:tabs>
    </w:pPr>
  </w:style>
  <w:style w:type="character" w:customStyle="1" w:styleId="af7">
    <w:name w:val="Верхний колонтитул Знак"/>
    <w:basedOn w:val="a0"/>
    <w:link w:val="af6"/>
    <w:uiPriority w:val="99"/>
    <w:rsid w:val="009058F0"/>
    <w:rPr>
      <w:color w:val="000000"/>
    </w:rPr>
  </w:style>
  <w:style w:type="character" w:styleId="af8">
    <w:name w:val="Emphasis"/>
    <w:qFormat/>
    <w:rsid w:val="00120E58"/>
    <w:rPr>
      <w:i/>
      <w:iCs/>
    </w:rPr>
  </w:style>
  <w:style w:type="paragraph" w:customStyle="1" w:styleId="10">
    <w:name w:val="Без интервала1"/>
    <w:rsid w:val="00120E58"/>
    <w:pPr>
      <w:widowControl/>
      <w:suppressAutoHyphens/>
    </w:pPr>
    <w:rPr>
      <w:rFonts w:ascii="Calibri" w:eastAsia="font317" w:hAnsi="Calibri" w:cs="font317"/>
      <w:sz w:val="22"/>
      <w:szCs w:val="22"/>
      <w:lang w:bidi="ar-SA"/>
    </w:rPr>
  </w:style>
  <w:style w:type="paragraph" w:customStyle="1" w:styleId="paragraph">
    <w:name w:val="paragraph"/>
    <w:basedOn w:val="a"/>
    <w:rsid w:val="00BA19BF"/>
    <w:pPr>
      <w:widowControl/>
      <w:spacing w:before="100" w:beforeAutospacing="1" w:after="100" w:afterAutospacing="1"/>
    </w:pPr>
    <w:rPr>
      <w:rFonts w:ascii="Times New Roman" w:eastAsia="Times New Roman" w:hAnsi="Times New Roman" w:cs="Times New Roman"/>
      <w:color w:val="auto"/>
      <w:lang w:bidi="ar-SA"/>
    </w:rPr>
  </w:style>
  <w:style w:type="character" w:customStyle="1" w:styleId="normaltextrun">
    <w:name w:val="normaltextrun"/>
    <w:basedOn w:val="a0"/>
    <w:rsid w:val="00BA19BF"/>
  </w:style>
  <w:style w:type="character" w:customStyle="1" w:styleId="spellingerror">
    <w:name w:val="spellingerror"/>
    <w:basedOn w:val="a0"/>
    <w:rsid w:val="00BA19BF"/>
  </w:style>
  <w:style w:type="character" w:customStyle="1" w:styleId="contextualspellingandgrammarerror">
    <w:name w:val="contextualspellingandgrammarerror"/>
    <w:basedOn w:val="a0"/>
    <w:rsid w:val="00BA19BF"/>
  </w:style>
  <w:style w:type="character" w:customStyle="1" w:styleId="eop">
    <w:name w:val="eop"/>
    <w:basedOn w:val="a0"/>
    <w:rsid w:val="00BA19BF"/>
  </w:style>
  <w:style w:type="paragraph" w:customStyle="1" w:styleId="western">
    <w:name w:val="western"/>
    <w:basedOn w:val="a"/>
    <w:rsid w:val="00E90FFB"/>
    <w:pPr>
      <w:widowControl/>
      <w:spacing w:before="100" w:beforeAutospacing="1" w:after="100" w:afterAutospacing="1"/>
    </w:pPr>
    <w:rPr>
      <w:rFonts w:ascii="Times New Roman" w:eastAsia="Times New Roman" w:hAnsi="Times New Roman" w:cs="Times New Roman"/>
      <w:color w:val="auto"/>
      <w:lang w:bidi="ar-SA"/>
    </w:rPr>
  </w:style>
  <w:style w:type="paragraph" w:customStyle="1" w:styleId="31">
    <w:name w:val="Основной текст с отступом 31"/>
    <w:basedOn w:val="a"/>
    <w:rsid w:val="00E3268A"/>
    <w:pPr>
      <w:tabs>
        <w:tab w:val="left" w:pos="180"/>
        <w:tab w:val="left" w:pos="720"/>
        <w:tab w:val="left" w:pos="900"/>
        <w:tab w:val="left" w:pos="1080"/>
        <w:tab w:val="left" w:pos="1260"/>
        <w:tab w:val="left" w:pos="1440"/>
      </w:tabs>
      <w:suppressAutoHyphens/>
      <w:ind w:left="720"/>
    </w:pPr>
    <w:rPr>
      <w:rFonts w:ascii="Times New Roman" w:hAnsi="Times New Roman" w:cs="Mangal"/>
      <w:color w:val="auto"/>
      <w:kern w:val="2"/>
      <w:sz w:val="28"/>
      <w:lang w:eastAsia="hi-IN" w:bidi="hi-IN"/>
    </w:rPr>
  </w:style>
  <w:style w:type="paragraph" w:customStyle="1" w:styleId="32">
    <w:name w:val="Основной текст с отступом 32"/>
    <w:basedOn w:val="a"/>
    <w:rsid w:val="00E3268A"/>
    <w:pPr>
      <w:tabs>
        <w:tab w:val="left" w:pos="180"/>
        <w:tab w:val="left" w:pos="720"/>
        <w:tab w:val="left" w:pos="900"/>
        <w:tab w:val="left" w:pos="1080"/>
        <w:tab w:val="left" w:pos="1260"/>
        <w:tab w:val="left" w:pos="1440"/>
      </w:tabs>
      <w:suppressAutoHyphens/>
      <w:ind w:left="720"/>
    </w:pPr>
    <w:rPr>
      <w:rFonts w:ascii="Times New Roman" w:hAnsi="Times New Roman" w:cs="Mangal"/>
      <w:color w:val="auto"/>
      <w:kern w:val="2"/>
      <w:sz w:val="28"/>
      <w:lang w:eastAsia="hi-IN" w:bidi="hi-IN"/>
    </w:rPr>
  </w:style>
  <w:style w:type="paragraph" w:customStyle="1" w:styleId="af9">
    <w:name w:val="Стиль"/>
    <w:rsid w:val="000E3AFA"/>
    <w:pPr>
      <w:autoSpaceDE w:val="0"/>
      <w:autoSpaceDN w:val="0"/>
      <w:adjustRightInd w:val="0"/>
    </w:pPr>
    <w:rPr>
      <w:rFonts w:ascii="Arial" w:eastAsia="Times New Roman" w:hAnsi="Arial" w:cs="Arial"/>
      <w:lang w:bidi="ar-SA"/>
    </w:rPr>
  </w:style>
  <w:style w:type="paragraph" w:styleId="afa">
    <w:name w:val="footer"/>
    <w:basedOn w:val="a"/>
    <w:link w:val="afb"/>
    <w:uiPriority w:val="99"/>
    <w:unhideWhenUsed/>
    <w:rsid w:val="00634335"/>
    <w:pPr>
      <w:tabs>
        <w:tab w:val="center" w:pos="4677"/>
        <w:tab w:val="right" w:pos="9355"/>
      </w:tabs>
    </w:pPr>
  </w:style>
  <w:style w:type="character" w:customStyle="1" w:styleId="afb">
    <w:name w:val="Нижний колонтитул Знак"/>
    <w:basedOn w:val="a0"/>
    <w:link w:val="afa"/>
    <w:uiPriority w:val="99"/>
    <w:rsid w:val="00634335"/>
    <w:rPr>
      <w:color w:val="000000"/>
    </w:rPr>
  </w:style>
  <w:style w:type="table" w:customStyle="1" w:styleId="11">
    <w:name w:val="Сетка таблицы1"/>
    <w:basedOn w:val="a1"/>
    <w:next w:val="af0"/>
    <w:uiPriority w:val="39"/>
    <w:rsid w:val="00D62B1E"/>
    <w:pPr>
      <w:widowControl/>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
    <w:name w:val="Сетка таблицы2"/>
    <w:basedOn w:val="a1"/>
    <w:next w:val="af0"/>
    <w:uiPriority w:val="39"/>
    <w:rsid w:val="00A109E1"/>
    <w:pPr>
      <w:widowControl/>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xspmiddlemrcssattrmrcssattr">
    <w:name w:val="cxspmiddlemrcssattr_mr_css_attr"/>
    <w:basedOn w:val="a"/>
    <w:rsid w:val="005818E7"/>
    <w:pPr>
      <w:widowControl/>
      <w:spacing w:before="100" w:beforeAutospacing="1" w:after="100" w:afterAutospacing="1"/>
    </w:pPr>
    <w:rPr>
      <w:rFonts w:ascii="Times New Roman" w:eastAsia="Times New Roman" w:hAnsi="Times New Roman" w:cs="Times New Roman"/>
      <w:color w:val="auto"/>
      <w:lang w:bidi="ar-SA"/>
    </w:rPr>
  </w:style>
  <w:style w:type="paragraph" w:customStyle="1" w:styleId="msonormalmrcssattr">
    <w:name w:val="msonormal_mr_css_attr"/>
    <w:basedOn w:val="a"/>
    <w:rsid w:val="005818E7"/>
    <w:pPr>
      <w:widowControl/>
      <w:spacing w:before="100" w:beforeAutospacing="1" w:after="100" w:afterAutospacing="1"/>
    </w:pPr>
    <w:rPr>
      <w:rFonts w:ascii="Times New Roman" w:eastAsia="Times New Roman" w:hAnsi="Times New Roman" w:cs="Times New Roman"/>
      <w:color w:val="auto"/>
      <w:lang w:bidi="ar-SA"/>
    </w:rPr>
  </w:style>
  <w:style w:type="character" w:customStyle="1" w:styleId="c1mrcssattr">
    <w:name w:val="c1_mr_css_attr"/>
    <w:basedOn w:val="a0"/>
    <w:rsid w:val="005818E7"/>
  </w:style>
  <w:style w:type="numbering" w:customStyle="1" w:styleId="12">
    <w:name w:val="Нет списка1"/>
    <w:next w:val="a2"/>
    <w:uiPriority w:val="99"/>
    <w:semiHidden/>
    <w:unhideWhenUsed/>
    <w:rsid w:val="00C8032A"/>
  </w:style>
  <w:style w:type="table" w:customStyle="1" w:styleId="33">
    <w:name w:val="Сетка таблицы3"/>
    <w:basedOn w:val="a1"/>
    <w:next w:val="af0"/>
    <w:uiPriority w:val="39"/>
    <w:rsid w:val="00C8032A"/>
    <w:pPr>
      <w:widowControl/>
    </w:pPr>
    <w:rPr>
      <w:rFonts w:asciiTheme="minorHAnsi" w:eastAsiaTheme="minorHAnsi" w:hAnsiTheme="minorHAnsi" w:cstheme="minorBidi"/>
      <w:sz w:val="22"/>
      <w:szCs w:val="22"/>
      <w:lang w:eastAsia="en-US"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0">
    <w:name w:val="Сетка таблицы11"/>
    <w:basedOn w:val="a1"/>
    <w:next w:val="af0"/>
    <w:uiPriority w:val="39"/>
    <w:rsid w:val="00C8032A"/>
    <w:pPr>
      <w:widowControl/>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0">
    <w:name w:val="Сетка таблицы21"/>
    <w:basedOn w:val="a1"/>
    <w:next w:val="af0"/>
    <w:uiPriority w:val="39"/>
    <w:rsid w:val="00C8032A"/>
    <w:pPr>
      <w:widowControl/>
    </w:pPr>
    <w:rPr>
      <w:rFonts w:ascii="Times New Roman" w:eastAsia="Times New Roman" w:hAnsi="Times New Roman" w:cs="Times New Roman"/>
      <w:sz w:val="20"/>
      <w:szCs w:val="20"/>
      <w:lang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onsPlusNormal">
    <w:name w:val="ConsPlusNormal"/>
    <w:rsid w:val="00C8032A"/>
    <w:pPr>
      <w:autoSpaceDE w:val="0"/>
      <w:autoSpaceDN w:val="0"/>
      <w:adjustRightInd w:val="0"/>
      <w:spacing w:after="200" w:line="276" w:lineRule="auto"/>
    </w:pPr>
    <w:rPr>
      <w:rFonts w:ascii="Arial" w:eastAsiaTheme="minorEastAsia" w:hAnsi="Arial" w:cs="Arial"/>
      <w:sz w:val="20"/>
      <w:szCs w:val="20"/>
      <w:lang w:val="en-US" w:bidi="en-US"/>
    </w:rPr>
  </w:style>
  <w:style w:type="character" w:styleId="afc">
    <w:name w:val="Hyperlink"/>
    <w:uiPriority w:val="99"/>
    <w:semiHidden/>
    <w:unhideWhenUsed/>
    <w:rsid w:val="00C8032A"/>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6363015">
      <w:bodyDiv w:val="1"/>
      <w:marLeft w:val="0"/>
      <w:marRight w:val="0"/>
      <w:marTop w:val="0"/>
      <w:marBottom w:val="0"/>
      <w:divBdr>
        <w:top w:val="none" w:sz="0" w:space="0" w:color="auto"/>
        <w:left w:val="none" w:sz="0" w:space="0" w:color="auto"/>
        <w:bottom w:val="none" w:sz="0" w:space="0" w:color="auto"/>
        <w:right w:val="none" w:sz="0" w:space="0" w:color="auto"/>
      </w:divBdr>
    </w:div>
    <w:div w:id="339360854">
      <w:bodyDiv w:val="1"/>
      <w:marLeft w:val="0"/>
      <w:marRight w:val="0"/>
      <w:marTop w:val="0"/>
      <w:marBottom w:val="0"/>
      <w:divBdr>
        <w:top w:val="none" w:sz="0" w:space="0" w:color="auto"/>
        <w:left w:val="none" w:sz="0" w:space="0" w:color="auto"/>
        <w:bottom w:val="none" w:sz="0" w:space="0" w:color="auto"/>
        <w:right w:val="none" w:sz="0" w:space="0" w:color="auto"/>
      </w:divBdr>
    </w:div>
    <w:div w:id="449478378">
      <w:bodyDiv w:val="1"/>
      <w:marLeft w:val="0"/>
      <w:marRight w:val="0"/>
      <w:marTop w:val="0"/>
      <w:marBottom w:val="0"/>
      <w:divBdr>
        <w:top w:val="none" w:sz="0" w:space="0" w:color="auto"/>
        <w:left w:val="none" w:sz="0" w:space="0" w:color="auto"/>
        <w:bottom w:val="none" w:sz="0" w:space="0" w:color="auto"/>
        <w:right w:val="none" w:sz="0" w:space="0" w:color="auto"/>
      </w:divBdr>
    </w:div>
    <w:div w:id="884024036">
      <w:bodyDiv w:val="1"/>
      <w:marLeft w:val="0"/>
      <w:marRight w:val="0"/>
      <w:marTop w:val="0"/>
      <w:marBottom w:val="0"/>
      <w:divBdr>
        <w:top w:val="none" w:sz="0" w:space="0" w:color="auto"/>
        <w:left w:val="none" w:sz="0" w:space="0" w:color="auto"/>
        <w:bottom w:val="none" w:sz="0" w:space="0" w:color="auto"/>
        <w:right w:val="none" w:sz="0" w:space="0" w:color="auto"/>
      </w:divBdr>
    </w:div>
    <w:div w:id="1116754729">
      <w:bodyDiv w:val="1"/>
      <w:marLeft w:val="0"/>
      <w:marRight w:val="0"/>
      <w:marTop w:val="0"/>
      <w:marBottom w:val="0"/>
      <w:divBdr>
        <w:top w:val="none" w:sz="0" w:space="0" w:color="auto"/>
        <w:left w:val="none" w:sz="0" w:space="0" w:color="auto"/>
        <w:bottom w:val="none" w:sz="0" w:space="0" w:color="auto"/>
        <w:right w:val="none" w:sz="0" w:space="0" w:color="auto"/>
      </w:divBdr>
      <w:divsChild>
        <w:div w:id="1817184250">
          <w:marLeft w:val="0"/>
          <w:marRight w:val="0"/>
          <w:marTop w:val="0"/>
          <w:marBottom w:val="0"/>
          <w:divBdr>
            <w:top w:val="none" w:sz="0" w:space="0" w:color="auto"/>
            <w:left w:val="none" w:sz="0" w:space="0" w:color="auto"/>
            <w:bottom w:val="none" w:sz="0" w:space="0" w:color="auto"/>
            <w:right w:val="none" w:sz="0" w:space="0" w:color="auto"/>
          </w:divBdr>
        </w:div>
        <w:div w:id="496926243">
          <w:marLeft w:val="0"/>
          <w:marRight w:val="0"/>
          <w:marTop w:val="0"/>
          <w:marBottom w:val="0"/>
          <w:divBdr>
            <w:top w:val="none" w:sz="0" w:space="0" w:color="auto"/>
            <w:left w:val="none" w:sz="0" w:space="0" w:color="auto"/>
            <w:bottom w:val="none" w:sz="0" w:space="0" w:color="auto"/>
            <w:right w:val="none" w:sz="0" w:space="0" w:color="auto"/>
          </w:divBdr>
        </w:div>
        <w:div w:id="814295480">
          <w:marLeft w:val="0"/>
          <w:marRight w:val="0"/>
          <w:marTop w:val="0"/>
          <w:marBottom w:val="0"/>
          <w:divBdr>
            <w:top w:val="none" w:sz="0" w:space="0" w:color="auto"/>
            <w:left w:val="none" w:sz="0" w:space="0" w:color="auto"/>
            <w:bottom w:val="none" w:sz="0" w:space="0" w:color="auto"/>
            <w:right w:val="none" w:sz="0" w:space="0" w:color="auto"/>
          </w:divBdr>
        </w:div>
        <w:div w:id="403913011">
          <w:marLeft w:val="0"/>
          <w:marRight w:val="0"/>
          <w:marTop w:val="0"/>
          <w:marBottom w:val="0"/>
          <w:divBdr>
            <w:top w:val="none" w:sz="0" w:space="0" w:color="auto"/>
            <w:left w:val="none" w:sz="0" w:space="0" w:color="auto"/>
            <w:bottom w:val="none" w:sz="0" w:space="0" w:color="auto"/>
            <w:right w:val="none" w:sz="0" w:space="0" w:color="auto"/>
          </w:divBdr>
        </w:div>
        <w:div w:id="1776948198">
          <w:marLeft w:val="0"/>
          <w:marRight w:val="0"/>
          <w:marTop w:val="0"/>
          <w:marBottom w:val="0"/>
          <w:divBdr>
            <w:top w:val="none" w:sz="0" w:space="0" w:color="auto"/>
            <w:left w:val="none" w:sz="0" w:space="0" w:color="auto"/>
            <w:bottom w:val="none" w:sz="0" w:space="0" w:color="auto"/>
            <w:right w:val="none" w:sz="0" w:space="0" w:color="auto"/>
          </w:divBdr>
        </w:div>
        <w:div w:id="1845775411">
          <w:marLeft w:val="0"/>
          <w:marRight w:val="0"/>
          <w:marTop w:val="0"/>
          <w:marBottom w:val="0"/>
          <w:divBdr>
            <w:top w:val="none" w:sz="0" w:space="0" w:color="auto"/>
            <w:left w:val="none" w:sz="0" w:space="0" w:color="auto"/>
            <w:bottom w:val="none" w:sz="0" w:space="0" w:color="auto"/>
            <w:right w:val="none" w:sz="0" w:space="0" w:color="auto"/>
          </w:divBdr>
        </w:div>
        <w:div w:id="1536384673">
          <w:marLeft w:val="0"/>
          <w:marRight w:val="0"/>
          <w:marTop w:val="0"/>
          <w:marBottom w:val="0"/>
          <w:divBdr>
            <w:top w:val="none" w:sz="0" w:space="0" w:color="auto"/>
            <w:left w:val="none" w:sz="0" w:space="0" w:color="auto"/>
            <w:bottom w:val="none" w:sz="0" w:space="0" w:color="auto"/>
            <w:right w:val="none" w:sz="0" w:space="0" w:color="auto"/>
          </w:divBdr>
        </w:div>
        <w:div w:id="1511793443">
          <w:marLeft w:val="0"/>
          <w:marRight w:val="0"/>
          <w:marTop w:val="0"/>
          <w:marBottom w:val="0"/>
          <w:divBdr>
            <w:top w:val="none" w:sz="0" w:space="0" w:color="auto"/>
            <w:left w:val="none" w:sz="0" w:space="0" w:color="auto"/>
            <w:bottom w:val="none" w:sz="0" w:space="0" w:color="auto"/>
            <w:right w:val="none" w:sz="0" w:space="0" w:color="auto"/>
          </w:divBdr>
        </w:div>
        <w:div w:id="339312164">
          <w:marLeft w:val="0"/>
          <w:marRight w:val="0"/>
          <w:marTop w:val="0"/>
          <w:marBottom w:val="0"/>
          <w:divBdr>
            <w:top w:val="none" w:sz="0" w:space="0" w:color="auto"/>
            <w:left w:val="none" w:sz="0" w:space="0" w:color="auto"/>
            <w:bottom w:val="none" w:sz="0" w:space="0" w:color="auto"/>
            <w:right w:val="none" w:sz="0" w:space="0" w:color="auto"/>
          </w:divBdr>
        </w:div>
        <w:div w:id="1298796577">
          <w:marLeft w:val="0"/>
          <w:marRight w:val="0"/>
          <w:marTop w:val="0"/>
          <w:marBottom w:val="0"/>
          <w:divBdr>
            <w:top w:val="none" w:sz="0" w:space="0" w:color="auto"/>
            <w:left w:val="none" w:sz="0" w:space="0" w:color="auto"/>
            <w:bottom w:val="none" w:sz="0" w:space="0" w:color="auto"/>
            <w:right w:val="none" w:sz="0" w:space="0" w:color="auto"/>
          </w:divBdr>
        </w:div>
        <w:div w:id="1066339227">
          <w:marLeft w:val="0"/>
          <w:marRight w:val="0"/>
          <w:marTop w:val="0"/>
          <w:marBottom w:val="0"/>
          <w:divBdr>
            <w:top w:val="none" w:sz="0" w:space="0" w:color="auto"/>
            <w:left w:val="none" w:sz="0" w:space="0" w:color="auto"/>
            <w:bottom w:val="none" w:sz="0" w:space="0" w:color="auto"/>
            <w:right w:val="none" w:sz="0" w:space="0" w:color="auto"/>
          </w:divBdr>
        </w:div>
        <w:div w:id="869954923">
          <w:marLeft w:val="0"/>
          <w:marRight w:val="0"/>
          <w:marTop w:val="0"/>
          <w:marBottom w:val="0"/>
          <w:divBdr>
            <w:top w:val="none" w:sz="0" w:space="0" w:color="auto"/>
            <w:left w:val="none" w:sz="0" w:space="0" w:color="auto"/>
            <w:bottom w:val="none" w:sz="0" w:space="0" w:color="auto"/>
            <w:right w:val="none" w:sz="0" w:space="0" w:color="auto"/>
          </w:divBdr>
        </w:div>
        <w:div w:id="724645401">
          <w:marLeft w:val="0"/>
          <w:marRight w:val="0"/>
          <w:marTop w:val="0"/>
          <w:marBottom w:val="0"/>
          <w:divBdr>
            <w:top w:val="none" w:sz="0" w:space="0" w:color="auto"/>
            <w:left w:val="none" w:sz="0" w:space="0" w:color="auto"/>
            <w:bottom w:val="none" w:sz="0" w:space="0" w:color="auto"/>
            <w:right w:val="none" w:sz="0" w:space="0" w:color="auto"/>
          </w:divBdr>
        </w:div>
        <w:div w:id="2102097370">
          <w:marLeft w:val="0"/>
          <w:marRight w:val="0"/>
          <w:marTop w:val="0"/>
          <w:marBottom w:val="0"/>
          <w:divBdr>
            <w:top w:val="none" w:sz="0" w:space="0" w:color="auto"/>
            <w:left w:val="none" w:sz="0" w:space="0" w:color="auto"/>
            <w:bottom w:val="none" w:sz="0" w:space="0" w:color="auto"/>
            <w:right w:val="none" w:sz="0" w:space="0" w:color="auto"/>
          </w:divBdr>
        </w:div>
        <w:div w:id="1409956690">
          <w:marLeft w:val="0"/>
          <w:marRight w:val="0"/>
          <w:marTop w:val="0"/>
          <w:marBottom w:val="0"/>
          <w:divBdr>
            <w:top w:val="none" w:sz="0" w:space="0" w:color="auto"/>
            <w:left w:val="none" w:sz="0" w:space="0" w:color="auto"/>
            <w:bottom w:val="none" w:sz="0" w:space="0" w:color="auto"/>
            <w:right w:val="none" w:sz="0" w:space="0" w:color="auto"/>
          </w:divBdr>
        </w:div>
        <w:div w:id="1689788877">
          <w:marLeft w:val="0"/>
          <w:marRight w:val="0"/>
          <w:marTop w:val="0"/>
          <w:marBottom w:val="0"/>
          <w:divBdr>
            <w:top w:val="none" w:sz="0" w:space="0" w:color="auto"/>
            <w:left w:val="none" w:sz="0" w:space="0" w:color="auto"/>
            <w:bottom w:val="none" w:sz="0" w:space="0" w:color="auto"/>
            <w:right w:val="none" w:sz="0" w:space="0" w:color="auto"/>
          </w:divBdr>
        </w:div>
        <w:div w:id="1368093949">
          <w:marLeft w:val="0"/>
          <w:marRight w:val="0"/>
          <w:marTop w:val="0"/>
          <w:marBottom w:val="0"/>
          <w:divBdr>
            <w:top w:val="none" w:sz="0" w:space="0" w:color="auto"/>
            <w:left w:val="none" w:sz="0" w:space="0" w:color="auto"/>
            <w:bottom w:val="none" w:sz="0" w:space="0" w:color="auto"/>
            <w:right w:val="none" w:sz="0" w:space="0" w:color="auto"/>
          </w:divBdr>
        </w:div>
        <w:div w:id="1107694954">
          <w:marLeft w:val="0"/>
          <w:marRight w:val="0"/>
          <w:marTop w:val="0"/>
          <w:marBottom w:val="0"/>
          <w:divBdr>
            <w:top w:val="none" w:sz="0" w:space="0" w:color="auto"/>
            <w:left w:val="none" w:sz="0" w:space="0" w:color="auto"/>
            <w:bottom w:val="none" w:sz="0" w:space="0" w:color="auto"/>
            <w:right w:val="none" w:sz="0" w:space="0" w:color="auto"/>
          </w:divBdr>
        </w:div>
        <w:div w:id="399333268">
          <w:marLeft w:val="0"/>
          <w:marRight w:val="0"/>
          <w:marTop w:val="0"/>
          <w:marBottom w:val="0"/>
          <w:divBdr>
            <w:top w:val="none" w:sz="0" w:space="0" w:color="auto"/>
            <w:left w:val="none" w:sz="0" w:space="0" w:color="auto"/>
            <w:bottom w:val="none" w:sz="0" w:space="0" w:color="auto"/>
            <w:right w:val="none" w:sz="0" w:space="0" w:color="auto"/>
          </w:divBdr>
        </w:div>
        <w:div w:id="1586257412">
          <w:marLeft w:val="0"/>
          <w:marRight w:val="0"/>
          <w:marTop w:val="0"/>
          <w:marBottom w:val="0"/>
          <w:divBdr>
            <w:top w:val="none" w:sz="0" w:space="0" w:color="auto"/>
            <w:left w:val="none" w:sz="0" w:space="0" w:color="auto"/>
            <w:bottom w:val="none" w:sz="0" w:space="0" w:color="auto"/>
            <w:right w:val="none" w:sz="0" w:space="0" w:color="auto"/>
          </w:divBdr>
        </w:div>
        <w:div w:id="1724985457">
          <w:marLeft w:val="0"/>
          <w:marRight w:val="0"/>
          <w:marTop w:val="0"/>
          <w:marBottom w:val="0"/>
          <w:divBdr>
            <w:top w:val="none" w:sz="0" w:space="0" w:color="auto"/>
            <w:left w:val="none" w:sz="0" w:space="0" w:color="auto"/>
            <w:bottom w:val="none" w:sz="0" w:space="0" w:color="auto"/>
            <w:right w:val="none" w:sz="0" w:space="0" w:color="auto"/>
          </w:divBdr>
        </w:div>
        <w:div w:id="1723600967">
          <w:marLeft w:val="0"/>
          <w:marRight w:val="0"/>
          <w:marTop w:val="0"/>
          <w:marBottom w:val="0"/>
          <w:divBdr>
            <w:top w:val="none" w:sz="0" w:space="0" w:color="auto"/>
            <w:left w:val="none" w:sz="0" w:space="0" w:color="auto"/>
            <w:bottom w:val="none" w:sz="0" w:space="0" w:color="auto"/>
            <w:right w:val="none" w:sz="0" w:space="0" w:color="auto"/>
          </w:divBdr>
        </w:div>
        <w:div w:id="134035575">
          <w:marLeft w:val="0"/>
          <w:marRight w:val="0"/>
          <w:marTop w:val="0"/>
          <w:marBottom w:val="0"/>
          <w:divBdr>
            <w:top w:val="none" w:sz="0" w:space="0" w:color="auto"/>
            <w:left w:val="none" w:sz="0" w:space="0" w:color="auto"/>
            <w:bottom w:val="none" w:sz="0" w:space="0" w:color="auto"/>
            <w:right w:val="none" w:sz="0" w:space="0" w:color="auto"/>
          </w:divBdr>
        </w:div>
        <w:div w:id="1236667067">
          <w:marLeft w:val="0"/>
          <w:marRight w:val="0"/>
          <w:marTop w:val="0"/>
          <w:marBottom w:val="0"/>
          <w:divBdr>
            <w:top w:val="none" w:sz="0" w:space="0" w:color="auto"/>
            <w:left w:val="none" w:sz="0" w:space="0" w:color="auto"/>
            <w:bottom w:val="none" w:sz="0" w:space="0" w:color="auto"/>
            <w:right w:val="none" w:sz="0" w:space="0" w:color="auto"/>
          </w:divBdr>
        </w:div>
        <w:div w:id="563029173">
          <w:marLeft w:val="0"/>
          <w:marRight w:val="0"/>
          <w:marTop w:val="0"/>
          <w:marBottom w:val="0"/>
          <w:divBdr>
            <w:top w:val="none" w:sz="0" w:space="0" w:color="auto"/>
            <w:left w:val="none" w:sz="0" w:space="0" w:color="auto"/>
            <w:bottom w:val="none" w:sz="0" w:space="0" w:color="auto"/>
            <w:right w:val="none" w:sz="0" w:space="0" w:color="auto"/>
          </w:divBdr>
        </w:div>
        <w:div w:id="1449661467">
          <w:marLeft w:val="0"/>
          <w:marRight w:val="0"/>
          <w:marTop w:val="0"/>
          <w:marBottom w:val="0"/>
          <w:divBdr>
            <w:top w:val="none" w:sz="0" w:space="0" w:color="auto"/>
            <w:left w:val="none" w:sz="0" w:space="0" w:color="auto"/>
            <w:bottom w:val="none" w:sz="0" w:space="0" w:color="auto"/>
            <w:right w:val="none" w:sz="0" w:space="0" w:color="auto"/>
          </w:divBdr>
        </w:div>
        <w:div w:id="1486436781">
          <w:marLeft w:val="0"/>
          <w:marRight w:val="0"/>
          <w:marTop w:val="0"/>
          <w:marBottom w:val="0"/>
          <w:divBdr>
            <w:top w:val="none" w:sz="0" w:space="0" w:color="auto"/>
            <w:left w:val="none" w:sz="0" w:space="0" w:color="auto"/>
            <w:bottom w:val="none" w:sz="0" w:space="0" w:color="auto"/>
            <w:right w:val="none" w:sz="0" w:space="0" w:color="auto"/>
          </w:divBdr>
        </w:div>
        <w:div w:id="1150095182">
          <w:marLeft w:val="0"/>
          <w:marRight w:val="0"/>
          <w:marTop w:val="0"/>
          <w:marBottom w:val="0"/>
          <w:divBdr>
            <w:top w:val="none" w:sz="0" w:space="0" w:color="auto"/>
            <w:left w:val="none" w:sz="0" w:space="0" w:color="auto"/>
            <w:bottom w:val="none" w:sz="0" w:space="0" w:color="auto"/>
            <w:right w:val="none" w:sz="0" w:space="0" w:color="auto"/>
          </w:divBdr>
        </w:div>
        <w:div w:id="961031874">
          <w:marLeft w:val="0"/>
          <w:marRight w:val="0"/>
          <w:marTop w:val="0"/>
          <w:marBottom w:val="0"/>
          <w:divBdr>
            <w:top w:val="none" w:sz="0" w:space="0" w:color="auto"/>
            <w:left w:val="none" w:sz="0" w:space="0" w:color="auto"/>
            <w:bottom w:val="none" w:sz="0" w:space="0" w:color="auto"/>
            <w:right w:val="none" w:sz="0" w:space="0" w:color="auto"/>
          </w:divBdr>
        </w:div>
        <w:div w:id="1791437765">
          <w:marLeft w:val="0"/>
          <w:marRight w:val="0"/>
          <w:marTop w:val="0"/>
          <w:marBottom w:val="0"/>
          <w:divBdr>
            <w:top w:val="none" w:sz="0" w:space="0" w:color="auto"/>
            <w:left w:val="none" w:sz="0" w:space="0" w:color="auto"/>
            <w:bottom w:val="none" w:sz="0" w:space="0" w:color="auto"/>
            <w:right w:val="none" w:sz="0" w:space="0" w:color="auto"/>
          </w:divBdr>
        </w:div>
        <w:div w:id="952711268">
          <w:marLeft w:val="0"/>
          <w:marRight w:val="0"/>
          <w:marTop w:val="0"/>
          <w:marBottom w:val="0"/>
          <w:divBdr>
            <w:top w:val="none" w:sz="0" w:space="0" w:color="auto"/>
            <w:left w:val="none" w:sz="0" w:space="0" w:color="auto"/>
            <w:bottom w:val="none" w:sz="0" w:space="0" w:color="auto"/>
            <w:right w:val="none" w:sz="0" w:space="0" w:color="auto"/>
          </w:divBdr>
        </w:div>
        <w:div w:id="1646347901">
          <w:marLeft w:val="0"/>
          <w:marRight w:val="0"/>
          <w:marTop w:val="0"/>
          <w:marBottom w:val="0"/>
          <w:divBdr>
            <w:top w:val="none" w:sz="0" w:space="0" w:color="auto"/>
            <w:left w:val="none" w:sz="0" w:space="0" w:color="auto"/>
            <w:bottom w:val="none" w:sz="0" w:space="0" w:color="auto"/>
            <w:right w:val="none" w:sz="0" w:space="0" w:color="auto"/>
          </w:divBdr>
        </w:div>
        <w:div w:id="1485777668">
          <w:marLeft w:val="0"/>
          <w:marRight w:val="0"/>
          <w:marTop w:val="0"/>
          <w:marBottom w:val="0"/>
          <w:divBdr>
            <w:top w:val="none" w:sz="0" w:space="0" w:color="auto"/>
            <w:left w:val="none" w:sz="0" w:space="0" w:color="auto"/>
            <w:bottom w:val="none" w:sz="0" w:space="0" w:color="auto"/>
            <w:right w:val="none" w:sz="0" w:space="0" w:color="auto"/>
          </w:divBdr>
        </w:div>
        <w:div w:id="1385907371">
          <w:marLeft w:val="0"/>
          <w:marRight w:val="0"/>
          <w:marTop w:val="0"/>
          <w:marBottom w:val="0"/>
          <w:divBdr>
            <w:top w:val="none" w:sz="0" w:space="0" w:color="auto"/>
            <w:left w:val="none" w:sz="0" w:space="0" w:color="auto"/>
            <w:bottom w:val="none" w:sz="0" w:space="0" w:color="auto"/>
            <w:right w:val="none" w:sz="0" w:space="0" w:color="auto"/>
          </w:divBdr>
        </w:div>
        <w:div w:id="1970161408">
          <w:marLeft w:val="0"/>
          <w:marRight w:val="0"/>
          <w:marTop w:val="0"/>
          <w:marBottom w:val="0"/>
          <w:divBdr>
            <w:top w:val="none" w:sz="0" w:space="0" w:color="auto"/>
            <w:left w:val="none" w:sz="0" w:space="0" w:color="auto"/>
            <w:bottom w:val="none" w:sz="0" w:space="0" w:color="auto"/>
            <w:right w:val="none" w:sz="0" w:space="0" w:color="auto"/>
          </w:divBdr>
        </w:div>
        <w:div w:id="2004430821">
          <w:marLeft w:val="0"/>
          <w:marRight w:val="0"/>
          <w:marTop w:val="0"/>
          <w:marBottom w:val="0"/>
          <w:divBdr>
            <w:top w:val="none" w:sz="0" w:space="0" w:color="auto"/>
            <w:left w:val="none" w:sz="0" w:space="0" w:color="auto"/>
            <w:bottom w:val="none" w:sz="0" w:space="0" w:color="auto"/>
            <w:right w:val="none" w:sz="0" w:space="0" w:color="auto"/>
          </w:divBdr>
        </w:div>
        <w:div w:id="1915508483">
          <w:marLeft w:val="0"/>
          <w:marRight w:val="0"/>
          <w:marTop w:val="0"/>
          <w:marBottom w:val="0"/>
          <w:divBdr>
            <w:top w:val="none" w:sz="0" w:space="0" w:color="auto"/>
            <w:left w:val="none" w:sz="0" w:space="0" w:color="auto"/>
            <w:bottom w:val="none" w:sz="0" w:space="0" w:color="auto"/>
            <w:right w:val="none" w:sz="0" w:space="0" w:color="auto"/>
          </w:divBdr>
        </w:div>
        <w:div w:id="809129693">
          <w:marLeft w:val="0"/>
          <w:marRight w:val="0"/>
          <w:marTop w:val="0"/>
          <w:marBottom w:val="0"/>
          <w:divBdr>
            <w:top w:val="none" w:sz="0" w:space="0" w:color="auto"/>
            <w:left w:val="none" w:sz="0" w:space="0" w:color="auto"/>
            <w:bottom w:val="none" w:sz="0" w:space="0" w:color="auto"/>
            <w:right w:val="none" w:sz="0" w:space="0" w:color="auto"/>
          </w:divBdr>
        </w:div>
        <w:div w:id="1972593373">
          <w:marLeft w:val="0"/>
          <w:marRight w:val="0"/>
          <w:marTop w:val="0"/>
          <w:marBottom w:val="0"/>
          <w:divBdr>
            <w:top w:val="none" w:sz="0" w:space="0" w:color="auto"/>
            <w:left w:val="none" w:sz="0" w:space="0" w:color="auto"/>
            <w:bottom w:val="none" w:sz="0" w:space="0" w:color="auto"/>
            <w:right w:val="none" w:sz="0" w:space="0" w:color="auto"/>
          </w:divBdr>
        </w:div>
        <w:div w:id="1677271573">
          <w:marLeft w:val="0"/>
          <w:marRight w:val="0"/>
          <w:marTop w:val="0"/>
          <w:marBottom w:val="0"/>
          <w:divBdr>
            <w:top w:val="none" w:sz="0" w:space="0" w:color="auto"/>
            <w:left w:val="none" w:sz="0" w:space="0" w:color="auto"/>
            <w:bottom w:val="none" w:sz="0" w:space="0" w:color="auto"/>
            <w:right w:val="none" w:sz="0" w:space="0" w:color="auto"/>
          </w:divBdr>
        </w:div>
        <w:div w:id="279344675">
          <w:marLeft w:val="0"/>
          <w:marRight w:val="0"/>
          <w:marTop w:val="0"/>
          <w:marBottom w:val="0"/>
          <w:divBdr>
            <w:top w:val="none" w:sz="0" w:space="0" w:color="auto"/>
            <w:left w:val="none" w:sz="0" w:space="0" w:color="auto"/>
            <w:bottom w:val="none" w:sz="0" w:space="0" w:color="auto"/>
            <w:right w:val="none" w:sz="0" w:space="0" w:color="auto"/>
          </w:divBdr>
        </w:div>
        <w:div w:id="1446541205">
          <w:marLeft w:val="0"/>
          <w:marRight w:val="0"/>
          <w:marTop w:val="0"/>
          <w:marBottom w:val="0"/>
          <w:divBdr>
            <w:top w:val="none" w:sz="0" w:space="0" w:color="auto"/>
            <w:left w:val="none" w:sz="0" w:space="0" w:color="auto"/>
            <w:bottom w:val="none" w:sz="0" w:space="0" w:color="auto"/>
            <w:right w:val="none" w:sz="0" w:space="0" w:color="auto"/>
          </w:divBdr>
        </w:div>
      </w:divsChild>
    </w:div>
    <w:div w:id="1172329450">
      <w:bodyDiv w:val="1"/>
      <w:marLeft w:val="0"/>
      <w:marRight w:val="0"/>
      <w:marTop w:val="0"/>
      <w:marBottom w:val="0"/>
      <w:divBdr>
        <w:top w:val="none" w:sz="0" w:space="0" w:color="auto"/>
        <w:left w:val="none" w:sz="0" w:space="0" w:color="auto"/>
        <w:bottom w:val="none" w:sz="0" w:space="0" w:color="auto"/>
        <w:right w:val="none" w:sz="0" w:space="0" w:color="auto"/>
      </w:divBdr>
    </w:div>
    <w:div w:id="1553887330">
      <w:bodyDiv w:val="1"/>
      <w:marLeft w:val="0"/>
      <w:marRight w:val="0"/>
      <w:marTop w:val="0"/>
      <w:marBottom w:val="0"/>
      <w:divBdr>
        <w:top w:val="none" w:sz="0" w:space="0" w:color="auto"/>
        <w:left w:val="none" w:sz="0" w:space="0" w:color="auto"/>
        <w:bottom w:val="none" w:sz="0" w:space="0" w:color="auto"/>
        <w:right w:val="none" w:sz="0" w:space="0" w:color="auto"/>
      </w:divBdr>
    </w:div>
    <w:div w:id="173023093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117" Type="http://schemas.openxmlformats.org/officeDocument/2006/relationships/theme" Target="theme/theme1.xml"/><Relationship Id="rId21" Type="http://schemas.openxmlformats.org/officeDocument/2006/relationships/image" Target="media/image11.png"/><Relationship Id="rId42" Type="http://schemas.openxmlformats.org/officeDocument/2006/relationships/image" Target="media/image31.jpeg"/><Relationship Id="rId47" Type="http://schemas.openxmlformats.org/officeDocument/2006/relationships/image" Target="media/image36.jpeg"/><Relationship Id="rId63" Type="http://schemas.openxmlformats.org/officeDocument/2006/relationships/image" Target="media/image52.jpeg"/><Relationship Id="rId68" Type="http://schemas.openxmlformats.org/officeDocument/2006/relationships/image" Target="media/image57.png"/><Relationship Id="rId84" Type="http://schemas.openxmlformats.org/officeDocument/2006/relationships/chart" Target="charts/chart1.xml"/><Relationship Id="rId89" Type="http://schemas.openxmlformats.org/officeDocument/2006/relationships/image" Target="media/image77.png"/><Relationship Id="rId112" Type="http://schemas.openxmlformats.org/officeDocument/2006/relationships/image" Target="media/image93.png"/><Relationship Id="rId16" Type="http://schemas.openxmlformats.org/officeDocument/2006/relationships/image" Target="media/image9.png"/><Relationship Id="rId107" Type="http://schemas.openxmlformats.org/officeDocument/2006/relationships/image" Target="media/image88.jpeg"/><Relationship Id="rId11" Type="http://schemas.openxmlformats.org/officeDocument/2006/relationships/image" Target="media/image4.png"/><Relationship Id="rId32" Type="http://schemas.openxmlformats.org/officeDocument/2006/relationships/image" Target="media/image22.png"/><Relationship Id="rId37" Type="http://schemas.openxmlformats.org/officeDocument/2006/relationships/hyperlink" Target="consultantplus://offline/ref=333DFE8A2AE536D728A9C1FF89F7097CE74C1D36691F82FC7FCF2F81AC69EE43827297ADF9B8989733EC7529CB237CF901863582C665382F02DB9B29O2b1N" TargetMode="External"/><Relationship Id="rId53" Type="http://schemas.openxmlformats.org/officeDocument/2006/relationships/image" Target="media/image42.jpeg"/><Relationship Id="rId58" Type="http://schemas.openxmlformats.org/officeDocument/2006/relationships/image" Target="media/image47.jpeg"/><Relationship Id="rId74" Type="http://schemas.openxmlformats.org/officeDocument/2006/relationships/image" Target="media/image63.png"/><Relationship Id="rId79" Type="http://schemas.openxmlformats.org/officeDocument/2006/relationships/image" Target="media/image68.png"/><Relationship Id="rId102" Type="http://schemas.openxmlformats.org/officeDocument/2006/relationships/image" Target="media/image85.emf"/><Relationship Id="rId5" Type="http://schemas.openxmlformats.org/officeDocument/2006/relationships/webSettings" Target="webSettings.xml"/><Relationship Id="rId90" Type="http://schemas.openxmlformats.org/officeDocument/2006/relationships/image" Target="media/image78.jpeg"/><Relationship Id="rId95" Type="http://schemas.openxmlformats.org/officeDocument/2006/relationships/package" Target="embeddings/______Microsoft_PowerPoint2.sldx"/><Relationship Id="rId22" Type="http://schemas.openxmlformats.org/officeDocument/2006/relationships/image" Target="media/image12.png"/><Relationship Id="rId27" Type="http://schemas.openxmlformats.org/officeDocument/2006/relationships/image" Target="media/image17.png"/><Relationship Id="rId43" Type="http://schemas.openxmlformats.org/officeDocument/2006/relationships/image" Target="media/image32.jpeg"/><Relationship Id="rId48" Type="http://schemas.openxmlformats.org/officeDocument/2006/relationships/image" Target="media/image37.jpeg"/><Relationship Id="rId64" Type="http://schemas.openxmlformats.org/officeDocument/2006/relationships/image" Target="media/image53.jpeg"/><Relationship Id="rId69" Type="http://schemas.openxmlformats.org/officeDocument/2006/relationships/image" Target="media/image58.png"/><Relationship Id="rId113" Type="http://schemas.openxmlformats.org/officeDocument/2006/relationships/header" Target="header1.xml"/><Relationship Id="rId80" Type="http://schemas.openxmlformats.org/officeDocument/2006/relationships/image" Target="media/image69.png"/><Relationship Id="rId85" Type="http://schemas.openxmlformats.org/officeDocument/2006/relationships/image" Target="media/image73.jpeg"/><Relationship Id="rId12" Type="http://schemas.openxmlformats.org/officeDocument/2006/relationships/image" Target="media/image5.png"/><Relationship Id="rId17" Type="http://schemas.openxmlformats.org/officeDocument/2006/relationships/image" Target="media/image10.png"/><Relationship Id="rId33" Type="http://schemas.openxmlformats.org/officeDocument/2006/relationships/image" Target="media/image23.jpeg"/><Relationship Id="rId38" Type="http://schemas.openxmlformats.org/officeDocument/2006/relationships/image" Target="media/image27.png"/><Relationship Id="rId59" Type="http://schemas.openxmlformats.org/officeDocument/2006/relationships/image" Target="media/image48.jpeg"/><Relationship Id="rId103" Type="http://schemas.openxmlformats.org/officeDocument/2006/relationships/package" Target="embeddings/______Microsoft_PowerPoint6.sldx"/><Relationship Id="rId108" Type="http://schemas.openxmlformats.org/officeDocument/2006/relationships/image" Target="media/image89.png"/><Relationship Id="rId54" Type="http://schemas.openxmlformats.org/officeDocument/2006/relationships/image" Target="media/image43.jpeg"/><Relationship Id="rId70" Type="http://schemas.openxmlformats.org/officeDocument/2006/relationships/image" Target="media/image59.png"/><Relationship Id="rId75" Type="http://schemas.openxmlformats.org/officeDocument/2006/relationships/image" Target="media/image64.png"/><Relationship Id="rId91" Type="http://schemas.openxmlformats.org/officeDocument/2006/relationships/image" Target="media/image79.jpeg"/><Relationship Id="rId96" Type="http://schemas.openxmlformats.org/officeDocument/2006/relationships/image" Target="media/image82.emf"/><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3.png"/><Relationship Id="rId28" Type="http://schemas.openxmlformats.org/officeDocument/2006/relationships/image" Target="media/image18.png"/><Relationship Id="rId49" Type="http://schemas.openxmlformats.org/officeDocument/2006/relationships/image" Target="media/image38.jpeg"/><Relationship Id="rId114" Type="http://schemas.openxmlformats.org/officeDocument/2006/relationships/footer" Target="footer1.xml"/><Relationship Id="rId10" Type="http://schemas.openxmlformats.org/officeDocument/2006/relationships/image" Target="media/image3.png"/><Relationship Id="rId31" Type="http://schemas.openxmlformats.org/officeDocument/2006/relationships/image" Target="media/image21.png"/><Relationship Id="rId44" Type="http://schemas.openxmlformats.org/officeDocument/2006/relationships/image" Target="media/image33.jpeg"/><Relationship Id="rId52" Type="http://schemas.openxmlformats.org/officeDocument/2006/relationships/image" Target="media/image41.jpeg"/><Relationship Id="rId60" Type="http://schemas.openxmlformats.org/officeDocument/2006/relationships/image" Target="media/image49.jpeg"/><Relationship Id="rId65" Type="http://schemas.openxmlformats.org/officeDocument/2006/relationships/image" Target="media/image54.jpeg"/><Relationship Id="rId73" Type="http://schemas.openxmlformats.org/officeDocument/2006/relationships/image" Target="media/image62.png"/><Relationship Id="rId78" Type="http://schemas.openxmlformats.org/officeDocument/2006/relationships/image" Target="media/image67.jpeg"/><Relationship Id="rId81" Type="http://schemas.openxmlformats.org/officeDocument/2006/relationships/image" Target="media/image70.png"/><Relationship Id="rId86" Type="http://schemas.openxmlformats.org/officeDocument/2006/relationships/image" Target="media/image74.jpeg"/><Relationship Id="rId94" Type="http://schemas.openxmlformats.org/officeDocument/2006/relationships/image" Target="media/image81.emf"/><Relationship Id="rId99" Type="http://schemas.openxmlformats.org/officeDocument/2006/relationships/package" Target="embeddings/______Microsoft_PowerPoint4.sldx"/><Relationship Id="rId101" Type="http://schemas.openxmlformats.org/officeDocument/2006/relationships/package" Target="embeddings/______Microsoft_PowerPoint5.sldx"/><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hyperlink" Target="https://ok.ru/profile/573300248162" TargetMode="External"/><Relationship Id="rId39" Type="http://schemas.openxmlformats.org/officeDocument/2006/relationships/image" Target="media/image28.png"/><Relationship Id="rId109" Type="http://schemas.openxmlformats.org/officeDocument/2006/relationships/image" Target="media/image90.png"/><Relationship Id="rId34" Type="http://schemas.openxmlformats.org/officeDocument/2006/relationships/image" Target="media/image24.jpeg"/><Relationship Id="rId50" Type="http://schemas.openxmlformats.org/officeDocument/2006/relationships/image" Target="media/image39.jpeg"/><Relationship Id="rId55" Type="http://schemas.openxmlformats.org/officeDocument/2006/relationships/image" Target="media/image44.jpeg"/><Relationship Id="rId76" Type="http://schemas.openxmlformats.org/officeDocument/2006/relationships/image" Target="media/image65.png"/><Relationship Id="rId97" Type="http://schemas.openxmlformats.org/officeDocument/2006/relationships/package" Target="embeddings/______Microsoft_PowerPoint3.sldx"/><Relationship Id="rId104" Type="http://schemas.openxmlformats.org/officeDocument/2006/relationships/image" Target="media/image86.jpeg"/><Relationship Id="rId7" Type="http://schemas.openxmlformats.org/officeDocument/2006/relationships/endnotes" Target="endnotes.xml"/><Relationship Id="rId71" Type="http://schemas.openxmlformats.org/officeDocument/2006/relationships/image" Target="media/image60.png"/><Relationship Id="rId92" Type="http://schemas.openxmlformats.org/officeDocument/2006/relationships/image" Target="media/image80.emf"/><Relationship Id="rId2" Type="http://schemas.openxmlformats.org/officeDocument/2006/relationships/numbering" Target="numbering.xml"/><Relationship Id="rId29" Type="http://schemas.openxmlformats.org/officeDocument/2006/relationships/image" Target="media/image19.png"/><Relationship Id="rId24" Type="http://schemas.openxmlformats.org/officeDocument/2006/relationships/image" Target="media/image14.png"/><Relationship Id="rId40" Type="http://schemas.openxmlformats.org/officeDocument/2006/relationships/image" Target="media/image29.png"/><Relationship Id="rId45" Type="http://schemas.openxmlformats.org/officeDocument/2006/relationships/image" Target="media/image34.jpeg"/><Relationship Id="rId66" Type="http://schemas.openxmlformats.org/officeDocument/2006/relationships/image" Target="media/image55.jpeg"/><Relationship Id="rId87" Type="http://schemas.openxmlformats.org/officeDocument/2006/relationships/image" Target="media/image75.png"/><Relationship Id="rId110" Type="http://schemas.openxmlformats.org/officeDocument/2006/relationships/image" Target="media/image91.png"/><Relationship Id="rId115" Type="http://schemas.openxmlformats.org/officeDocument/2006/relationships/footer" Target="footer2.xml"/><Relationship Id="rId61" Type="http://schemas.openxmlformats.org/officeDocument/2006/relationships/image" Target="media/image50.jpeg"/><Relationship Id="rId82" Type="http://schemas.openxmlformats.org/officeDocument/2006/relationships/image" Target="media/image71.png"/><Relationship Id="rId19" Type="http://schemas.openxmlformats.org/officeDocument/2006/relationships/hyperlink" Target="https://vk.com/id509036667" TargetMode="External"/><Relationship Id="rId14" Type="http://schemas.openxmlformats.org/officeDocument/2006/relationships/image" Target="media/image7.png"/><Relationship Id="rId30" Type="http://schemas.openxmlformats.org/officeDocument/2006/relationships/image" Target="media/image20.png"/><Relationship Id="rId35" Type="http://schemas.openxmlformats.org/officeDocument/2006/relationships/image" Target="media/image25.jpeg"/><Relationship Id="rId56" Type="http://schemas.openxmlformats.org/officeDocument/2006/relationships/image" Target="media/image45.jpeg"/><Relationship Id="rId77" Type="http://schemas.openxmlformats.org/officeDocument/2006/relationships/image" Target="media/image66.png"/><Relationship Id="rId100" Type="http://schemas.openxmlformats.org/officeDocument/2006/relationships/image" Target="media/image84.emf"/><Relationship Id="rId105" Type="http://schemas.openxmlformats.org/officeDocument/2006/relationships/chart" Target="charts/chart2.xml"/><Relationship Id="rId8" Type="http://schemas.openxmlformats.org/officeDocument/2006/relationships/image" Target="media/image1.png"/><Relationship Id="rId51" Type="http://schemas.openxmlformats.org/officeDocument/2006/relationships/image" Target="media/image40.jpeg"/><Relationship Id="rId72" Type="http://schemas.openxmlformats.org/officeDocument/2006/relationships/image" Target="media/image61.png"/><Relationship Id="rId93" Type="http://schemas.openxmlformats.org/officeDocument/2006/relationships/package" Target="embeddings/______Microsoft_PowerPoint1.sldx"/><Relationship Id="rId98" Type="http://schemas.openxmlformats.org/officeDocument/2006/relationships/image" Target="media/image83.emf"/><Relationship Id="rId3" Type="http://schemas.openxmlformats.org/officeDocument/2006/relationships/styles" Target="styles.xml"/><Relationship Id="rId25" Type="http://schemas.openxmlformats.org/officeDocument/2006/relationships/image" Target="media/image15.png"/><Relationship Id="rId46" Type="http://schemas.openxmlformats.org/officeDocument/2006/relationships/image" Target="media/image35.jpeg"/><Relationship Id="rId67" Type="http://schemas.openxmlformats.org/officeDocument/2006/relationships/image" Target="media/image56.png"/><Relationship Id="rId116" Type="http://schemas.openxmlformats.org/officeDocument/2006/relationships/fontTable" Target="fontTable.xml"/><Relationship Id="rId20" Type="http://schemas.openxmlformats.org/officeDocument/2006/relationships/hyperlink" Target="https://web.telegram.org/k/" TargetMode="External"/><Relationship Id="rId41" Type="http://schemas.openxmlformats.org/officeDocument/2006/relationships/image" Target="media/image30.png"/><Relationship Id="rId62" Type="http://schemas.openxmlformats.org/officeDocument/2006/relationships/image" Target="media/image51.jpeg"/><Relationship Id="rId83" Type="http://schemas.openxmlformats.org/officeDocument/2006/relationships/image" Target="media/image72.emf"/><Relationship Id="rId88" Type="http://schemas.openxmlformats.org/officeDocument/2006/relationships/image" Target="media/image76.jpeg"/><Relationship Id="rId111" Type="http://schemas.openxmlformats.org/officeDocument/2006/relationships/image" Target="media/image92.png"/><Relationship Id="rId15" Type="http://schemas.openxmlformats.org/officeDocument/2006/relationships/image" Target="media/image8.png"/><Relationship Id="rId36" Type="http://schemas.openxmlformats.org/officeDocument/2006/relationships/image" Target="media/image26.png"/><Relationship Id="rId57" Type="http://schemas.openxmlformats.org/officeDocument/2006/relationships/image" Target="media/image46.jpeg"/><Relationship Id="rId106" Type="http://schemas.openxmlformats.org/officeDocument/2006/relationships/image" Target="media/image87.jpeg"/></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oleObject" Target="file:///\\W2k3\v\&#1057;&#1091;&#1073;&#1089;&#1080;&#1076;&#1080;&#1080;\&#1047;&#1072;&#1081;&#1094;&#1077;&#1074;\&#1043;&#1086;&#1076;&#1086;&#1074;&#1099;&#1077;%20&#1086;&#1090;&#1095;&#1077;&#1090;&#1099;%20&#1086;&#1090;&#1076;&#1077;&#1083;&#1072;\&#1054;&#1090;&#1095;&#1077;&#1090;%20&#1075;&#1086;&#1076;&#1086;&#1074;&#1086;&#1081;%20&#1079;&#1072;%202022%20&#1075;&#1086;&#1076;\&#1076;&#1080;&#1072;&#1075;&#1088;&#1072;&#1084;&#1084;&#1072;%20&#1087;&#1086;&#1083;&#1091;&#1095;&#1072;&#1090;&#1077;&#1083;&#1077;&#1081;%20&#1084;&#1077;&#1088;%20&#1089;&#1086;&#1094;.%20&#1087;&#1086;%20&#1046;&#1050;&#1059;.xlsx" TargetMode="External"/></Relationships>
</file>

<file path=word/charts/_rels/chart2.xml.rels><?xml version="1.0" encoding="UTF-8" standalone="yes"?>
<Relationships xmlns="http://schemas.openxmlformats.org/package/2006/relationships"><Relationship Id="rId2" Type="http://schemas.openxmlformats.org/officeDocument/2006/relationships/package" Target="../embeddings/_____Microsoft_Excel7.xlsx"/><Relationship Id="rId1" Type="http://schemas.openxmlformats.org/officeDocument/2006/relationships/themeOverride" Target="../theme/themeOverride2.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0" i="0" u="none" strike="noStrike" kern="1200" spc="0" baseline="0">
                <a:solidFill>
                  <a:schemeClr val="tx1">
                    <a:lumMod val="65000"/>
                    <a:lumOff val="35000"/>
                  </a:schemeClr>
                </a:solidFill>
                <a:latin typeface="+mn-lt"/>
                <a:ea typeface="+mn-ea"/>
                <a:cs typeface="+mn-cs"/>
              </a:defRPr>
            </a:pPr>
            <a:r>
              <a:rPr lang="ru-RU" sz="1600" b="1" i="0" u="none" strike="noStrike" baseline="0">
                <a:effectLst/>
              </a:rPr>
              <a:t>Расходы консолидируемого бюджета, направленные на поддержку населения в оплате ЖКУ </a:t>
            </a:r>
          </a:p>
          <a:p>
            <a:pPr>
              <a:defRPr sz="1600"/>
            </a:pPr>
            <a:r>
              <a:rPr lang="ru-RU" sz="1600" b="1" i="0" u="none" strike="noStrike" baseline="0">
                <a:effectLst/>
              </a:rPr>
              <a:t>64451 тыс.руб. за 2022 год</a:t>
            </a:r>
            <a:endParaRPr lang="ru-RU" sz="1600" b="1"/>
          </a:p>
        </c:rich>
      </c:tx>
      <c:overlay val="0"/>
      <c:spPr>
        <a:noFill/>
        <a:ln>
          <a:noFill/>
        </a:ln>
        <a:effectLst/>
      </c:spPr>
      <c:txPr>
        <a:bodyPr rot="0" spcFirstLastPara="1" vertOverflow="ellipsis" vert="horz" wrap="square" anchor="ctr" anchorCtr="1"/>
        <a:lstStyle/>
        <a:p>
          <a:pPr>
            <a:defRPr sz="1600" b="0" i="0" u="none" strike="noStrike" kern="1200" spc="0" baseline="0">
              <a:solidFill>
                <a:schemeClr val="tx1">
                  <a:lumMod val="65000"/>
                  <a:lumOff val="35000"/>
                </a:schemeClr>
              </a:solidFill>
              <a:latin typeface="+mn-lt"/>
              <a:ea typeface="+mn-ea"/>
              <a:cs typeface="+mn-cs"/>
            </a:defRPr>
          </a:pPr>
          <a:endParaRPr lang="ru-RU"/>
        </a:p>
      </c:txPr>
    </c:title>
    <c:autoTitleDeleted val="0"/>
    <c:view3D>
      <c:rotX val="20"/>
      <c:rotY val="210"/>
      <c:depthPercent val="100"/>
      <c:rAngAx val="0"/>
      <c:perspective val="1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7.9109752631132083E-2"/>
          <c:y val="0.10293361096100891"/>
          <c:w val="0.82386701662292217"/>
          <c:h val="0.65692151136377286"/>
        </c:manualLayout>
      </c:layout>
      <c:pie3DChart>
        <c:varyColors val="1"/>
        <c:ser>
          <c:idx val="0"/>
          <c:order val="0"/>
          <c:explosion val="23"/>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01F6-4F5F-8072-C5A50D7EC113}"/>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01F6-4F5F-8072-C5A50D7EC113}"/>
              </c:ext>
            </c:extLst>
          </c:dPt>
          <c:dPt>
            <c:idx val="2"/>
            <c:bubble3D val="0"/>
            <c:spPr>
              <a:solidFill>
                <a:schemeClr val="accent6"/>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01F6-4F5F-8072-C5A50D7EC113}"/>
              </c:ext>
            </c:extLst>
          </c:dPt>
          <c:dPt>
            <c:idx val="3"/>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01F6-4F5F-8072-C5A50D7EC113}"/>
              </c:ext>
            </c:extLst>
          </c:dPt>
          <c:dLbls>
            <c:spPr>
              <a:noFill/>
              <a:ln>
                <a:noFill/>
              </a:ln>
              <a:effectLst/>
            </c:spPr>
            <c:txPr>
              <a:bodyPr rot="0" spcFirstLastPara="1" vertOverflow="ellipsis" vert="horz" wrap="square" lIns="38100" tIns="19050" rIns="38100" bIns="19050" anchor="ctr" anchorCtr="1">
                <a:spAutoFit/>
              </a:bodyPr>
              <a:lstStyle/>
              <a:p>
                <a:pPr>
                  <a:defRPr sz="1400" b="1" i="0" u="none" strike="noStrike" kern="1200" baseline="0">
                    <a:solidFill>
                      <a:schemeClr val="tx1">
                        <a:lumMod val="75000"/>
                        <a:lumOff val="25000"/>
                      </a:schemeClr>
                    </a:solidFill>
                    <a:latin typeface="+mn-lt"/>
                    <a:ea typeface="+mn-ea"/>
                    <a:cs typeface="+mn-cs"/>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Лист1!$A$1:$A$4</c:f>
              <c:strCache>
                <c:ptCount val="4"/>
                <c:pt idx="0">
                  <c:v>Субсидии на оплату жилого помещения и коммунальных услуг</c:v>
                </c:pt>
                <c:pt idx="1">
                  <c:v>Компенсация расходов на уплату взноса на капитальный ремонт в многоквартирном доме отдельным категориям граждан</c:v>
                </c:pt>
                <c:pt idx="2">
                  <c:v>Ежемесячная компенсация расходов на оплату жилого помещения и коммунальных услуг отдельным категориям граждан</c:v>
                </c:pt>
                <c:pt idx="3">
                  <c:v>Дополнительная компенсация расходов на оплату жилого помещения и коммунальных услуг ветеранам ВОВ и БНУФ</c:v>
                </c:pt>
              </c:strCache>
            </c:strRef>
          </c:cat>
          <c:val>
            <c:numRef>
              <c:f>Лист1!$B$1:$B$4</c:f>
              <c:numCache>
                <c:formatCode>General</c:formatCode>
                <c:ptCount val="4"/>
                <c:pt idx="0">
                  <c:v>18019.3</c:v>
                </c:pt>
                <c:pt idx="1">
                  <c:v>302.39999999999998</c:v>
                </c:pt>
                <c:pt idx="2">
                  <c:v>45850</c:v>
                </c:pt>
                <c:pt idx="3">
                  <c:v>279.3</c:v>
                </c:pt>
              </c:numCache>
            </c:numRef>
          </c:val>
          <c:extLst xmlns:c16r2="http://schemas.microsoft.com/office/drawing/2015/06/chart">
            <c:ext xmlns:c16="http://schemas.microsoft.com/office/drawing/2014/chart" uri="{C3380CC4-5D6E-409C-BE32-E72D297353CC}">
              <c16:uniqueId val="{00000008-01F6-4F5F-8072-C5A50D7EC113}"/>
            </c:ext>
          </c:extLst>
        </c:ser>
        <c:dLbls>
          <c:dLblPos val="bestFit"/>
          <c:showLegendKey val="0"/>
          <c:showVal val="1"/>
          <c:showCatName val="0"/>
          <c:showSerName val="0"/>
          <c:showPercent val="0"/>
          <c:showBubbleSize val="0"/>
          <c:showLeaderLines val="1"/>
        </c:dLbls>
      </c:pie3DChart>
      <c:spPr>
        <a:noFill/>
        <a:ln>
          <a:noFill/>
        </a:ln>
        <a:effectLst>
          <a:glow rad="368300">
            <a:schemeClr val="accent1">
              <a:alpha val="40000"/>
            </a:schemeClr>
          </a:glow>
        </a:effectLst>
      </c:spPr>
    </c:plotArea>
    <c:legend>
      <c:legendPos val="b"/>
      <c:layout>
        <c:manualLayout>
          <c:xMode val="edge"/>
          <c:yMode val="edge"/>
          <c:x val="1.3460806087021925E-2"/>
          <c:y val="0.656592183795212"/>
          <c:w val="0.97307822947470934"/>
          <c:h val="0.31860157506960385"/>
        </c:manualLayout>
      </c:layout>
      <c:overlay val="0"/>
      <c:spPr>
        <a:noFill/>
        <a:ln>
          <a:noFill/>
        </a:ln>
        <a:effectLst/>
      </c:spPr>
      <c:txPr>
        <a:bodyPr rot="0" spcFirstLastPara="1" vertOverflow="ellipsis" vert="horz" wrap="square" anchor="ctr" anchorCtr="1"/>
        <a:lstStyle/>
        <a:p>
          <a:pPr>
            <a:defRPr sz="1200" b="1"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kern="1200" baseline="0">
                <a:solidFill>
                  <a:schemeClr val="dk1"/>
                </a:solidFill>
                <a:latin typeface="Times New Roman" panose="02020603050405020304" pitchFamily="18" charset="0"/>
                <a:ea typeface="+mn-ea"/>
                <a:cs typeface="Times New Roman" panose="02020603050405020304" pitchFamily="18" charset="0"/>
              </a:defRPr>
            </a:pPr>
            <a:r>
              <a:rPr lang="ru-RU" sz="1400">
                <a:latin typeface="Times New Roman" panose="02020603050405020304" pitchFamily="18" charset="0"/>
                <a:cs typeface="Times New Roman" panose="02020603050405020304" pitchFamily="18" charset="0"/>
              </a:rPr>
              <a:t>Анализ по лицам, совершившим преступления</a:t>
            </a:r>
          </a:p>
        </c:rich>
      </c:tx>
      <c:layout>
        <c:manualLayout>
          <c:xMode val="edge"/>
          <c:yMode val="edge"/>
          <c:x val="0.18288831119175353"/>
          <c:y val="0"/>
        </c:manualLayout>
      </c:layout>
      <c:overlay val="0"/>
      <c:spPr>
        <a:noFill/>
        <a:ln>
          <a:noFill/>
        </a:ln>
        <a:effectLst/>
      </c:spPr>
    </c:title>
    <c:autoTitleDeleted val="0"/>
    <c:plotArea>
      <c:layout>
        <c:manualLayout>
          <c:layoutTarget val="inner"/>
          <c:xMode val="edge"/>
          <c:yMode val="edge"/>
          <c:x val="0.14872437513938208"/>
          <c:y val="0.12577387203022017"/>
          <c:w val="0.82731048324841749"/>
          <c:h val="0.45573097172593979"/>
        </c:manualLayout>
      </c:layout>
      <c:barChart>
        <c:barDir val="col"/>
        <c:grouping val="clustered"/>
        <c:varyColors val="0"/>
        <c:ser>
          <c:idx val="0"/>
          <c:order val="0"/>
          <c:tx>
            <c:strRef>
              <c:f>Лист1!$B$1</c:f>
              <c:strCache>
                <c:ptCount val="1"/>
                <c:pt idx="0">
                  <c:v>12 м. 2022 год</c:v>
                </c:pt>
              </c:strCache>
            </c:strRef>
          </c:tx>
          <c:spPr>
            <a:solidFill>
              <a:schemeClr val="accent1"/>
            </a:solidFill>
            <a:ln>
              <a:noFill/>
            </a:ln>
            <a:effectLst/>
          </c:spPr>
          <c:invertIfNegative val="0"/>
          <c:cat>
            <c:strRef>
              <c:f>Лист1!$A$2:$A$10</c:f>
              <c:strCache>
                <c:ptCount val="9"/>
                <c:pt idx="0">
                  <c:v>Женщины</c:v>
                </c:pt>
                <c:pt idx="1">
                  <c:v>Несовершеннолетние</c:v>
                </c:pt>
                <c:pt idx="2">
                  <c:v>Ранее совершавшие</c:v>
                </c:pt>
                <c:pt idx="3">
                  <c:v>Ранее судимые</c:v>
                </c:pt>
                <c:pt idx="4">
                  <c:v>В сост. опьянения</c:v>
                </c:pt>
                <c:pt idx="5">
                  <c:v>Под адм. надзором</c:v>
                </c:pt>
                <c:pt idx="6">
                  <c:v>Работающие</c:v>
                </c:pt>
                <c:pt idx="7">
                  <c:v>Учащиеся</c:v>
                </c:pt>
                <c:pt idx="8">
                  <c:v>Без пост. дохода</c:v>
                </c:pt>
              </c:strCache>
            </c:strRef>
          </c:cat>
          <c:val>
            <c:numRef>
              <c:f>Лист1!$B$2:$B$10</c:f>
              <c:numCache>
                <c:formatCode>General</c:formatCode>
                <c:ptCount val="9"/>
                <c:pt idx="0">
                  <c:v>57</c:v>
                </c:pt>
                <c:pt idx="1">
                  <c:v>5</c:v>
                </c:pt>
                <c:pt idx="2">
                  <c:v>181</c:v>
                </c:pt>
                <c:pt idx="3">
                  <c:v>78</c:v>
                </c:pt>
                <c:pt idx="4">
                  <c:v>43</c:v>
                </c:pt>
                <c:pt idx="5">
                  <c:v>5</c:v>
                </c:pt>
                <c:pt idx="6">
                  <c:v>67</c:v>
                </c:pt>
                <c:pt idx="7">
                  <c:v>5</c:v>
                </c:pt>
                <c:pt idx="8">
                  <c:v>220</c:v>
                </c:pt>
              </c:numCache>
            </c:numRef>
          </c:val>
        </c:ser>
        <c:ser>
          <c:idx val="1"/>
          <c:order val="1"/>
          <c:tx>
            <c:strRef>
              <c:f>Лист1!$C$1</c:f>
              <c:strCache>
                <c:ptCount val="1"/>
                <c:pt idx="0">
                  <c:v>12 м. 2021 год</c:v>
                </c:pt>
              </c:strCache>
            </c:strRef>
          </c:tx>
          <c:spPr>
            <a:solidFill>
              <a:schemeClr val="accent3"/>
            </a:solidFill>
            <a:ln>
              <a:noFill/>
            </a:ln>
            <a:effectLst/>
          </c:spPr>
          <c:invertIfNegative val="0"/>
          <c:cat>
            <c:strRef>
              <c:f>Лист1!$A$2:$A$10</c:f>
              <c:strCache>
                <c:ptCount val="9"/>
                <c:pt idx="0">
                  <c:v>Женщины</c:v>
                </c:pt>
                <c:pt idx="1">
                  <c:v>Несовершеннолетние</c:v>
                </c:pt>
                <c:pt idx="2">
                  <c:v>Ранее совершавшие</c:v>
                </c:pt>
                <c:pt idx="3">
                  <c:v>Ранее судимые</c:v>
                </c:pt>
                <c:pt idx="4">
                  <c:v>В сост. опьянения</c:v>
                </c:pt>
                <c:pt idx="5">
                  <c:v>Под адм. надзором</c:v>
                </c:pt>
                <c:pt idx="6">
                  <c:v>Работающие</c:v>
                </c:pt>
                <c:pt idx="7">
                  <c:v>Учащиеся</c:v>
                </c:pt>
                <c:pt idx="8">
                  <c:v>Без пост. дохода</c:v>
                </c:pt>
              </c:strCache>
            </c:strRef>
          </c:cat>
          <c:val>
            <c:numRef>
              <c:f>Лист1!$C$2:$C$10</c:f>
              <c:numCache>
                <c:formatCode>General</c:formatCode>
                <c:ptCount val="9"/>
                <c:pt idx="0">
                  <c:v>48</c:v>
                </c:pt>
                <c:pt idx="1">
                  <c:v>10</c:v>
                </c:pt>
                <c:pt idx="2">
                  <c:v>204</c:v>
                </c:pt>
                <c:pt idx="3">
                  <c:v>85</c:v>
                </c:pt>
                <c:pt idx="4">
                  <c:v>77</c:v>
                </c:pt>
                <c:pt idx="5">
                  <c:v>13</c:v>
                </c:pt>
                <c:pt idx="6">
                  <c:v>59</c:v>
                </c:pt>
                <c:pt idx="7">
                  <c:v>11</c:v>
                </c:pt>
                <c:pt idx="8">
                  <c:v>233</c:v>
                </c:pt>
              </c:numCache>
            </c:numRef>
          </c:val>
        </c:ser>
        <c:dLbls>
          <c:showLegendKey val="0"/>
          <c:showVal val="0"/>
          <c:showCatName val="0"/>
          <c:showSerName val="0"/>
          <c:showPercent val="0"/>
          <c:showBubbleSize val="0"/>
        </c:dLbls>
        <c:gapWidth val="95"/>
        <c:axId val="334963632"/>
        <c:axId val="400827056"/>
      </c:barChart>
      <c:catAx>
        <c:axId val="334963632"/>
        <c:scaling>
          <c:orientation val="minMax"/>
        </c:scaling>
        <c:delete val="0"/>
        <c:axPos val="b"/>
        <c:numFmt formatCode="General" sourceLinked="0"/>
        <c:majorTickMark val="none"/>
        <c:minorTickMark val="none"/>
        <c:tickLblPos val="nextTo"/>
        <c:spPr>
          <a:noFill/>
          <a:ln w="9525"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dk1"/>
                </a:solidFill>
                <a:latin typeface="+mn-lt"/>
                <a:ea typeface="+mn-ea"/>
                <a:cs typeface="+mn-cs"/>
              </a:defRPr>
            </a:pPr>
            <a:endParaRPr lang="ru-RU"/>
          </a:p>
        </c:txPr>
        <c:crossAx val="400827056"/>
        <c:crosses val="autoZero"/>
        <c:auto val="1"/>
        <c:lblAlgn val="ctr"/>
        <c:lblOffset val="100"/>
        <c:noMultiLvlLbl val="0"/>
      </c:catAx>
      <c:valAx>
        <c:axId val="400827056"/>
        <c:scaling>
          <c:orientation val="minMax"/>
        </c:scaling>
        <c:delete val="0"/>
        <c:axPos val="l"/>
        <c:majorGridlines>
          <c:spPr>
            <a:ln w="9525" cap="flat" cmpd="sng" algn="ctr">
              <a:solidFill>
                <a:schemeClr val="tx1">
                  <a:tint val="75000"/>
                  <a:shade val="95000"/>
                  <a:satMod val="105000"/>
                </a:schemeClr>
              </a:solidFill>
              <a:prstDash val="solid"/>
              <a:round/>
            </a:ln>
            <a:effectLst/>
          </c:spPr>
        </c:majorGridlines>
        <c:numFmt formatCode="General" sourceLinked="1"/>
        <c:majorTickMark val="none"/>
        <c:minorTickMark val="none"/>
        <c:tickLblPos val="nextTo"/>
        <c:spPr>
          <a:noFill/>
          <a:ln w="9525"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dk1"/>
                </a:solidFill>
                <a:latin typeface="+mn-lt"/>
                <a:ea typeface="+mn-ea"/>
                <a:cs typeface="+mn-cs"/>
              </a:defRPr>
            </a:pPr>
            <a:endParaRPr lang="ru-RU"/>
          </a:p>
        </c:txPr>
        <c:crossAx val="334963632"/>
        <c:crosses val="autoZero"/>
        <c:crossBetween val="between"/>
      </c:valAx>
      <c:dTable>
        <c:showHorzBorder val="1"/>
        <c:showVertBorder val="1"/>
        <c:showOutline val="1"/>
        <c:showKeys val="1"/>
        <c:spPr>
          <a:noFill/>
          <a:ln w="9525" cap="flat" cmpd="sng" algn="ctr">
            <a:solidFill>
              <a:schemeClr val="tx1">
                <a:tint val="75000"/>
                <a:shade val="95000"/>
                <a:satMod val="105000"/>
              </a:schemeClr>
            </a:solidFill>
            <a:prstDash val="solid"/>
            <a:round/>
          </a:ln>
          <a:effectLst/>
        </c:spPr>
        <c:txPr>
          <a:bodyPr rot="0" spcFirstLastPara="1" vertOverflow="ellipsis" vert="horz" wrap="square" anchor="ctr" anchorCtr="1"/>
          <a:lstStyle/>
          <a:p>
            <a:pPr rtl="0">
              <a:defRPr sz="1000" b="0" i="0" u="none" strike="noStrike" kern="1200" baseline="0">
                <a:solidFill>
                  <a:schemeClr val="dk1"/>
                </a:solidFill>
                <a:latin typeface="+mn-lt"/>
                <a:ea typeface="+mn-ea"/>
                <a:cs typeface="+mn-cs"/>
              </a:defRPr>
            </a:pPr>
            <a:endParaRPr lang="ru-RU"/>
          </a:p>
        </c:txPr>
      </c:dTable>
      <c:spPr>
        <a:solidFill>
          <a:schemeClr val="bg1"/>
        </a:solidFill>
        <a:ln>
          <a:noFill/>
        </a:ln>
        <a:effectLst/>
      </c:spPr>
    </c:plotArea>
    <c:plotVisOnly val="1"/>
    <c:dispBlanksAs val="gap"/>
    <c:showDLblsOverMax val="0"/>
  </c:chart>
  <c:spPr>
    <a:gradFill rotWithShape="1">
      <a:gsLst>
        <a:gs pos="0">
          <a:schemeClr val="accent1">
            <a:tint val="50000"/>
            <a:satMod val="300000"/>
          </a:schemeClr>
        </a:gs>
        <a:gs pos="35000">
          <a:schemeClr val="accent1">
            <a:tint val="37000"/>
            <a:satMod val="300000"/>
          </a:schemeClr>
        </a:gs>
        <a:gs pos="100000">
          <a:schemeClr val="accent1">
            <a:tint val="15000"/>
            <a:satMod val="350000"/>
          </a:schemeClr>
        </a:gs>
      </a:gsLst>
      <a:lin ang="16200000" scaled="1"/>
    </a:gradFill>
    <a:ln w="9525" cap="flat" cmpd="sng" algn="ctr">
      <a:solidFill>
        <a:schemeClr val="accent1">
          <a:shade val="95000"/>
          <a:satMod val="105000"/>
        </a:schemeClr>
      </a:solidFill>
      <a:prstDash val="solid"/>
      <a:round/>
    </a:ln>
    <a:effectLst>
      <a:outerShdw blurRad="40000" dist="20000" dir="5400000" rotWithShape="0">
        <a:srgbClr val="000000">
          <a:alpha val="38000"/>
        </a:srgbClr>
      </a:outerShdw>
    </a:effectLst>
  </c:spPr>
  <c:txPr>
    <a:bodyPr/>
    <a:lstStyle/>
    <a:p>
      <a:pPr>
        <a:defRPr>
          <a:solidFill>
            <a:schemeClr val="dk1"/>
          </a:solidFill>
          <a:latin typeface="+mn-lt"/>
          <a:ea typeface="+mn-ea"/>
          <a:cs typeface="+mn-cs"/>
        </a:defRPr>
      </a:pPr>
      <a:endParaRPr lang="ru-RU"/>
    </a:p>
  </c:txPr>
  <c:externalData r:id="rId2">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176961F-C88A-44DE-8A95-A68CF96006D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594</TotalTime>
  <Pages>72</Pages>
  <Words>19578</Words>
  <Characters>111598</Characters>
  <Application>Microsoft Office Word</Application>
  <DocSecurity>0</DocSecurity>
  <Lines>929</Lines>
  <Paragraphs>261</Paragraphs>
  <ScaleCrop>false</ScaleCrop>
  <HeadingPairs>
    <vt:vector size="2" baseType="variant">
      <vt:variant>
        <vt:lpstr>Название</vt:lpstr>
      </vt:variant>
      <vt:variant>
        <vt:i4>1</vt:i4>
      </vt:variant>
    </vt:vector>
  </HeadingPairs>
  <TitlesOfParts>
    <vt:vector size="1" baseType="lpstr">
      <vt:lpstr>Отчет Губернатора Ставропольского края</vt:lpstr>
    </vt:vector>
  </TitlesOfParts>
  <Company/>
  <LinksUpToDate>false</LinksUpToDate>
  <CharactersWithSpaces>130915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Отчет Губернатора Ставропольского края</dc:title>
  <dc:subject/>
  <dc:creator>Приходько Елена Александровна (504-01-01 - elena_p)</dc:creator>
  <cp:keywords/>
  <cp:lastModifiedBy>Валентина Мещерякова</cp:lastModifiedBy>
  <cp:revision>17</cp:revision>
  <cp:lastPrinted>2023-04-29T09:03:00Z</cp:lastPrinted>
  <dcterms:created xsi:type="dcterms:W3CDTF">2023-04-24T12:33:00Z</dcterms:created>
  <dcterms:modified xsi:type="dcterms:W3CDTF">2023-04-29T09:04:00Z</dcterms:modified>
</cp:coreProperties>
</file>