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555F87" w:rsidRPr="00DA6095" w:rsidTr="00731047">
        <w:trPr>
          <w:trHeight w:val="283"/>
        </w:trPr>
        <w:tc>
          <w:tcPr>
            <w:tcW w:w="4219" w:type="dxa"/>
          </w:tcPr>
          <w:p w:rsidR="00555F87" w:rsidRDefault="00555F87" w:rsidP="00731047">
            <w:pPr>
              <w:pStyle w:val="ConsPlusNonformat"/>
              <w:widowControl/>
              <w:jc w:val="right"/>
            </w:pPr>
            <w:r>
              <w:br w:type="page"/>
            </w:r>
            <w:r>
              <w:tab/>
            </w:r>
          </w:p>
          <w:p w:rsidR="00555F87" w:rsidRDefault="00555F87" w:rsidP="00731047">
            <w:pPr>
              <w:pStyle w:val="ConsPlusNonformat"/>
              <w:widowControl/>
              <w:jc w:val="right"/>
            </w:pPr>
          </w:p>
          <w:p w:rsidR="00555F87" w:rsidRPr="007B2170" w:rsidRDefault="00555F87" w:rsidP="00731047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555F87" w:rsidRPr="007B2170" w:rsidRDefault="00555F87" w:rsidP="00FE1ED9">
            <w:pPr>
              <w:ind w:left="-2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55F87" w:rsidRPr="005E7206" w:rsidRDefault="00555F87" w:rsidP="00555F87">
      <w:pPr>
        <w:jc w:val="center"/>
        <w:rPr>
          <w:sz w:val="24"/>
          <w:szCs w:val="24"/>
        </w:rPr>
      </w:pPr>
      <w:r w:rsidRPr="005E7206">
        <w:rPr>
          <w:sz w:val="24"/>
          <w:szCs w:val="24"/>
        </w:rPr>
        <w:t xml:space="preserve">Информационное сообщение </w:t>
      </w:r>
    </w:p>
    <w:p w:rsidR="00555F87" w:rsidRPr="00FE056E" w:rsidRDefault="00555F87" w:rsidP="00555F87">
      <w:pPr>
        <w:jc w:val="center"/>
        <w:rPr>
          <w:sz w:val="24"/>
          <w:szCs w:val="24"/>
        </w:rPr>
      </w:pPr>
      <w:proofErr w:type="gramStart"/>
      <w:r w:rsidRPr="005E7206">
        <w:rPr>
          <w:sz w:val="24"/>
          <w:szCs w:val="24"/>
        </w:rPr>
        <w:t>о</w:t>
      </w:r>
      <w:proofErr w:type="gramEnd"/>
      <w:r w:rsidRPr="005E7206">
        <w:rPr>
          <w:sz w:val="24"/>
          <w:szCs w:val="24"/>
        </w:rPr>
        <w:t xml:space="preserve"> проведении аукциона по продаже находящ</w:t>
      </w:r>
      <w:r>
        <w:rPr>
          <w:sz w:val="24"/>
          <w:szCs w:val="24"/>
        </w:rPr>
        <w:t>его</w:t>
      </w:r>
      <w:r w:rsidRPr="005E7206">
        <w:rPr>
          <w:sz w:val="24"/>
          <w:szCs w:val="24"/>
        </w:rPr>
        <w:t xml:space="preserve">ся в муниципальной собственности </w:t>
      </w:r>
      <w:proofErr w:type="spellStart"/>
      <w:r w:rsidRPr="005E7206">
        <w:rPr>
          <w:sz w:val="24"/>
          <w:szCs w:val="24"/>
        </w:rPr>
        <w:t>Новоалександровского</w:t>
      </w:r>
      <w:proofErr w:type="spellEnd"/>
      <w:r w:rsidRPr="005E7206">
        <w:rPr>
          <w:sz w:val="24"/>
          <w:szCs w:val="24"/>
        </w:rPr>
        <w:t xml:space="preserve"> городского округа Ставропольского края объекта недвижимости – </w:t>
      </w:r>
      <w:r w:rsidRPr="00CB7D38">
        <w:rPr>
          <w:sz w:val="24"/>
          <w:szCs w:val="24"/>
        </w:rPr>
        <w:t>Нежилого здания</w:t>
      </w:r>
      <w:r>
        <w:rPr>
          <w:sz w:val="24"/>
          <w:szCs w:val="24"/>
        </w:rPr>
        <w:t xml:space="preserve"> </w:t>
      </w:r>
      <w:r w:rsidRPr="00CB7D3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B7D38">
        <w:rPr>
          <w:sz w:val="24"/>
          <w:szCs w:val="24"/>
        </w:rPr>
        <w:t xml:space="preserve">подвал, кадастровый номер 26:04:050503:2318, расположенного по адресу: </w:t>
      </w:r>
      <w:r w:rsidRPr="00CB7D38">
        <w:rPr>
          <w:sz w:val="24"/>
          <w:szCs w:val="24"/>
          <w:lang w:val="x-none"/>
        </w:rPr>
        <w:t xml:space="preserve">Ставропольский край, </w:t>
      </w:r>
      <w:proofErr w:type="spellStart"/>
      <w:r w:rsidRPr="00CB7D38">
        <w:rPr>
          <w:sz w:val="24"/>
          <w:szCs w:val="24"/>
          <w:lang w:val="x-none"/>
        </w:rPr>
        <w:t>Новоалександровский</w:t>
      </w:r>
      <w:proofErr w:type="spellEnd"/>
      <w:r w:rsidRPr="00CB7D38">
        <w:rPr>
          <w:sz w:val="24"/>
          <w:szCs w:val="24"/>
          <w:lang w:val="x-none"/>
        </w:rPr>
        <w:t xml:space="preserve"> район, </w:t>
      </w:r>
      <w:r w:rsidRPr="00CB7D38">
        <w:rPr>
          <w:sz w:val="24"/>
          <w:szCs w:val="24"/>
        </w:rPr>
        <w:t xml:space="preserve">поселок </w:t>
      </w:r>
      <w:proofErr w:type="spellStart"/>
      <w:r w:rsidRPr="00CB7D38">
        <w:rPr>
          <w:sz w:val="24"/>
          <w:szCs w:val="24"/>
        </w:rPr>
        <w:t>Темижбекский</w:t>
      </w:r>
      <w:proofErr w:type="spellEnd"/>
      <w:r w:rsidRPr="00CB7D38">
        <w:rPr>
          <w:sz w:val="24"/>
          <w:szCs w:val="24"/>
        </w:rPr>
        <w:t>, улица Советская, 19</w:t>
      </w:r>
    </w:p>
    <w:p w:rsidR="00555F87" w:rsidRPr="00FE056E" w:rsidRDefault="00555F87" w:rsidP="00555F87">
      <w:pPr>
        <w:tabs>
          <w:tab w:val="left" w:pos="567"/>
        </w:tabs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        Основание проведения аукциона:</w:t>
      </w:r>
    </w:p>
    <w:p w:rsidR="00555F87" w:rsidRPr="00FE056E" w:rsidRDefault="00555F87" w:rsidP="00555F87">
      <w:pPr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Решения Совета депутатов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от </w:t>
      </w:r>
      <w:r w:rsidRPr="00404E32">
        <w:rPr>
          <w:sz w:val="24"/>
          <w:szCs w:val="24"/>
        </w:rPr>
        <w:t>28.02.2018 №12/145</w:t>
      </w:r>
      <w:r w:rsidRPr="00FE056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 </w:t>
      </w:r>
      <w:r w:rsidRPr="00404E32">
        <w:rPr>
          <w:sz w:val="24"/>
          <w:szCs w:val="24"/>
        </w:rPr>
        <w:t>15.10.2019 №30/338</w:t>
      </w:r>
      <w:r w:rsidRPr="00FE056E">
        <w:rPr>
          <w:sz w:val="24"/>
          <w:szCs w:val="24"/>
        </w:rPr>
        <w:t xml:space="preserve">, </w:t>
      </w:r>
      <w:r w:rsidRPr="00404E32">
        <w:rPr>
          <w:sz w:val="24"/>
          <w:szCs w:val="24"/>
        </w:rPr>
        <w:t>от 30.04.2020 №36/378</w:t>
      </w:r>
      <w:r>
        <w:rPr>
          <w:sz w:val="24"/>
          <w:szCs w:val="24"/>
        </w:rPr>
        <w:t>.</w:t>
      </w:r>
    </w:p>
    <w:p w:rsidR="00555F87" w:rsidRPr="00404E32" w:rsidRDefault="00555F87" w:rsidP="00555F87">
      <w:pPr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  <w:r w:rsidRPr="00FE056E">
        <w:rPr>
          <w:sz w:val="24"/>
          <w:szCs w:val="24"/>
        </w:rPr>
        <w:t xml:space="preserve"> администрация </w:t>
      </w:r>
      <w:proofErr w:type="spellStart"/>
      <w:r w:rsidRPr="00404E32">
        <w:rPr>
          <w:sz w:val="24"/>
          <w:szCs w:val="24"/>
        </w:rPr>
        <w:t>Новоалександровского</w:t>
      </w:r>
      <w:proofErr w:type="spellEnd"/>
      <w:r w:rsidRPr="00404E32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404E32">
        <w:rPr>
          <w:sz w:val="24"/>
          <w:szCs w:val="24"/>
        </w:rPr>
        <w:t>Новоалександровского</w:t>
      </w:r>
      <w:proofErr w:type="spellEnd"/>
      <w:r w:rsidRPr="00404E32">
        <w:rPr>
          <w:sz w:val="24"/>
          <w:szCs w:val="24"/>
        </w:rPr>
        <w:t xml:space="preserve"> городского округа Ставропольского края от 12.05.2020 №599.</w:t>
      </w:r>
    </w:p>
    <w:p w:rsidR="00555F87" w:rsidRPr="00FE056E" w:rsidRDefault="00555F87" w:rsidP="00555F87">
      <w:pPr>
        <w:ind w:firstLine="567"/>
        <w:jc w:val="both"/>
        <w:rPr>
          <w:sz w:val="24"/>
          <w:szCs w:val="24"/>
          <w:u w:val="single"/>
        </w:rPr>
      </w:pPr>
      <w:r w:rsidRPr="00404E32">
        <w:rPr>
          <w:b/>
          <w:sz w:val="24"/>
          <w:szCs w:val="24"/>
        </w:rPr>
        <w:t>Собственник выставляемого на аукцион имущества:</w:t>
      </w:r>
    </w:p>
    <w:p w:rsidR="00555F87" w:rsidRPr="00FE056E" w:rsidRDefault="00555F87" w:rsidP="00555F8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городской округ Ставропольского края.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 xml:space="preserve">Способ приватизации: </w:t>
      </w:r>
      <w:r w:rsidRPr="00150B54">
        <w:rPr>
          <w:sz w:val="24"/>
          <w:szCs w:val="24"/>
        </w:rPr>
        <w:t xml:space="preserve">продажа на </w:t>
      </w:r>
      <w:r w:rsidRPr="00FE056E">
        <w:rPr>
          <w:sz w:val="24"/>
          <w:szCs w:val="24"/>
        </w:rPr>
        <w:t>аукцион</w:t>
      </w:r>
      <w:r>
        <w:rPr>
          <w:sz w:val="24"/>
          <w:szCs w:val="24"/>
        </w:rPr>
        <w:t>е</w:t>
      </w:r>
      <w:r w:rsidRPr="00FE056E">
        <w:rPr>
          <w:sz w:val="24"/>
          <w:szCs w:val="24"/>
        </w:rPr>
        <w:t xml:space="preserve">. 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Форма проведения продажи</w:t>
      </w:r>
      <w:r>
        <w:rPr>
          <w:sz w:val="24"/>
          <w:szCs w:val="24"/>
        </w:rPr>
        <w:t>:</w:t>
      </w:r>
      <w:r w:rsidRPr="00FE056E">
        <w:rPr>
          <w:sz w:val="24"/>
          <w:szCs w:val="24"/>
        </w:rPr>
        <w:t xml:space="preserve"> электронная.</w:t>
      </w:r>
    </w:p>
    <w:p w:rsidR="00555F87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предложений: </w:t>
      </w:r>
      <w:r w:rsidRPr="00874151">
        <w:rPr>
          <w:sz w:val="24"/>
          <w:szCs w:val="24"/>
        </w:rPr>
        <w:t>открытая.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Продавец: </w:t>
      </w:r>
    </w:p>
    <w:p w:rsidR="00555F87" w:rsidRPr="00FE056E" w:rsidRDefault="00555F87" w:rsidP="00555F87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края.</w:t>
      </w:r>
    </w:p>
    <w:p w:rsidR="00555F87" w:rsidRPr="00FE056E" w:rsidRDefault="00555F87" w:rsidP="00555F8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Оператор электронной площадки:</w:t>
      </w:r>
      <w:r w:rsidRPr="00FE056E">
        <w:rPr>
          <w:sz w:val="24"/>
          <w:szCs w:val="24"/>
        </w:rPr>
        <w:t xml:space="preserve"> </w:t>
      </w:r>
    </w:p>
    <w:p w:rsidR="00555F87" w:rsidRPr="00FE056E" w:rsidRDefault="00555F87" w:rsidP="00555F8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Лот № 1.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EB33F7">
        <w:rPr>
          <w:color w:val="000000"/>
          <w:sz w:val="24"/>
          <w:szCs w:val="24"/>
        </w:rPr>
        <w:t>нежило</w:t>
      </w:r>
      <w:r>
        <w:rPr>
          <w:color w:val="000000"/>
          <w:sz w:val="24"/>
          <w:szCs w:val="24"/>
        </w:rPr>
        <w:t>е</w:t>
      </w:r>
      <w:proofErr w:type="gramEnd"/>
      <w:r w:rsidRPr="00EB33F7">
        <w:rPr>
          <w:color w:val="000000"/>
          <w:sz w:val="24"/>
          <w:szCs w:val="24"/>
        </w:rPr>
        <w:t xml:space="preserve"> </w:t>
      </w:r>
      <w:r w:rsidRPr="002B30B1">
        <w:rPr>
          <w:color w:val="000000"/>
          <w:sz w:val="24"/>
          <w:szCs w:val="24"/>
        </w:rPr>
        <w:t>здание</w:t>
      </w:r>
      <w:r w:rsidRPr="002B30B1">
        <w:rPr>
          <w:sz w:val="28"/>
          <w:szCs w:val="28"/>
        </w:rPr>
        <w:t xml:space="preserve"> - </w:t>
      </w:r>
      <w:r w:rsidRPr="002B30B1">
        <w:rPr>
          <w:color w:val="000000"/>
          <w:sz w:val="24"/>
          <w:szCs w:val="24"/>
        </w:rPr>
        <w:t xml:space="preserve">подвал, кадастровый номер 26:04:050503:2318, расположенного по адресу: </w:t>
      </w:r>
      <w:r w:rsidRPr="002B30B1">
        <w:rPr>
          <w:color w:val="000000"/>
          <w:sz w:val="24"/>
          <w:szCs w:val="24"/>
          <w:lang w:val="x-none"/>
        </w:rPr>
        <w:t>Ставропольский край</w:t>
      </w:r>
      <w:r w:rsidRPr="00CB7D38">
        <w:rPr>
          <w:color w:val="000000"/>
          <w:sz w:val="24"/>
          <w:szCs w:val="24"/>
          <w:lang w:val="x-none"/>
        </w:rPr>
        <w:t xml:space="preserve">, </w:t>
      </w:r>
      <w:proofErr w:type="spellStart"/>
      <w:r w:rsidRPr="00CB7D38"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CB7D38">
        <w:rPr>
          <w:color w:val="000000"/>
          <w:sz w:val="24"/>
          <w:szCs w:val="24"/>
          <w:lang w:val="x-none"/>
        </w:rPr>
        <w:t xml:space="preserve"> район, </w:t>
      </w:r>
      <w:r w:rsidRPr="00CB7D38">
        <w:rPr>
          <w:color w:val="000000"/>
          <w:sz w:val="24"/>
          <w:szCs w:val="24"/>
        </w:rPr>
        <w:t xml:space="preserve">поселок </w:t>
      </w:r>
      <w:proofErr w:type="spellStart"/>
      <w:r w:rsidRPr="00CB7D38">
        <w:rPr>
          <w:color w:val="000000"/>
          <w:sz w:val="24"/>
          <w:szCs w:val="24"/>
        </w:rPr>
        <w:t>Темижбекский</w:t>
      </w:r>
      <w:proofErr w:type="spellEnd"/>
      <w:r w:rsidRPr="00CB7D38">
        <w:rPr>
          <w:color w:val="000000"/>
          <w:sz w:val="24"/>
          <w:szCs w:val="24"/>
        </w:rPr>
        <w:t>, улица Советская, 19</w:t>
      </w:r>
      <w:r w:rsidRPr="00EB33F7">
        <w:rPr>
          <w:color w:val="000000"/>
          <w:sz w:val="24"/>
          <w:szCs w:val="24"/>
        </w:rPr>
        <w:t xml:space="preserve">, назначение </w:t>
      </w:r>
      <w:r>
        <w:rPr>
          <w:color w:val="000000"/>
          <w:sz w:val="24"/>
          <w:szCs w:val="24"/>
        </w:rPr>
        <w:t xml:space="preserve">нежилое </w:t>
      </w:r>
      <w:r w:rsidRPr="00EB33F7">
        <w:rPr>
          <w:color w:val="000000"/>
          <w:sz w:val="24"/>
          <w:szCs w:val="24"/>
        </w:rPr>
        <w:t xml:space="preserve">здание, площадь </w:t>
      </w:r>
      <w:r>
        <w:rPr>
          <w:color w:val="000000"/>
          <w:sz w:val="24"/>
          <w:szCs w:val="24"/>
        </w:rPr>
        <w:t xml:space="preserve">350,8 </w:t>
      </w:r>
      <w:proofErr w:type="spellStart"/>
      <w:r w:rsidRPr="00EB33F7">
        <w:rPr>
          <w:color w:val="000000"/>
          <w:sz w:val="24"/>
          <w:szCs w:val="24"/>
        </w:rPr>
        <w:t>кв.метров</w:t>
      </w:r>
      <w:proofErr w:type="spellEnd"/>
      <w:r w:rsidRPr="00FE056E">
        <w:rPr>
          <w:sz w:val="24"/>
          <w:szCs w:val="24"/>
        </w:rPr>
        <w:t>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Обременения отсутствуют. </w:t>
      </w:r>
    </w:p>
    <w:p w:rsidR="00555F87" w:rsidRPr="00C6044F" w:rsidRDefault="00555F87" w:rsidP="00555F87">
      <w:pPr>
        <w:tabs>
          <w:tab w:val="left" w:pos="709"/>
        </w:tabs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         </w:t>
      </w:r>
      <w:r w:rsidRPr="00404E32">
        <w:rPr>
          <w:b/>
          <w:sz w:val="24"/>
          <w:szCs w:val="24"/>
        </w:rPr>
        <w:t xml:space="preserve">Начальная цена продажи объекта недвижимости - нежилого здания - подвал, </w:t>
      </w:r>
      <w:r w:rsidRPr="00404E32">
        <w:rPr>
          <w:sz w:val="24"/>
          <w:szCs w:val="24"/>
        </w:rPr>
        <w:t xml:space="preserve">указанного в пункте 1 настоящего постановления, </w:t>
      </w:r>
      <w:r w:rsidRPr="00C6044F">
        <w:rPr>
          <w:sz w:val="24"/>
          <w:szCs w:val="24"/>
        </w:rPr>
        <w:t>в размере 217681,47 рубля (двести семнадцать тысяч шестьсот восемьдесят один рубль 47 копеек) (с учетом НДС).</w:t>
      </w:r>
    </w:p>
    <w:p w:rsidR="00555F87" w:rsidRPr="00C6044F" w:rsidRDefault="00555F87" w:rsidP="00555F87">
      <w:pPr>
        <w:tabs>
          <w:tab w:val="left" w:pos="709"/>
        </w:tabs>
        <w:jc w:val="both"/>
        <w:rPr>
          <w:sz w:val="24"/>
          <w:szCs w:val="24"/>
        </w:rPr>
      </w:pPr>
      <w:r w:rsidRPr="00C6044F">
        <w:rPr>
          <w:sz w:val="24"/>
          <w:szCs w:val="24"/>
        </w:rPr>
        <w:t xml:space="preserve">         </w:t>
      </w:r>
      <w:r w:rsidRPr="00C6044F">
        <w:rPr>
          <w:b/>
          <w:sz w:val="24"/>
          <w:szCs w:val="24"/>
        </w:rPr>
        <w:t>Величина повышения начальной цены</w:t>
      </w:r>
      <w:r w:rsidRPr="00C6044F">
        <w:rPr>
          <w:sz w:val="24"/>
          <w:szCs w:val="24"/>
        </w:rPr>
        <w:t xml:space="preserve"> («шаг аукциона») – 10000,00 рублей (десять тысяч рублей).</w:t>
      </w:r>
    </w:p>
    <w:p w:rsidR="00555F87" w:rsidRPr="00404E32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6044F">
        <w:rPr>
          <w:b/>
          <w:sz w:val="24"/>
          <w:szCs w:val="24"/>
        </w:rPr>
        <w:t>Дата и время, место проведения аукциона</w:t>
      </w:r>
      <w:r w:rsidRPr="00C6044F">
        <w:rPr>
          <w:sz w:val="24"/>
          <w:szCs w:val="24"/>
        </w:rPr>
        <w:t xml:space="preserve">: </w:t>
      </w:r>
      <w:r w:rsidRPr="00C6044F">
        <w:rPr>
          <w:b/>
          <w:sz w:val="24"/>
          <w:szCs w:val="24"/>
        </w:rPr>
        <w:t xml:space="preserve">27 июля 2020 года в 10 час.00 мин. </w:t>
      </w:r>
      <w:r w:rsidRPr="00C6044F">
        <w:rPr>
          <w:sz w:val="24"/>
          <w:szCs w:val="24"/>
        </w:rPr>
        <w:t>по московскому времени и до последнего предложения Участников. Электронная площадка – универсальная торговая платформа ЗАО «Сбербанк-АСТ», размещенная на сайте http://utp.sberbank-ast.ru в сети Интернет, торговая секция «Приватизация</w:t>
      </w:r>
      <w:r w:rsidRPr="00FE056E">
        <w:rPr>
          <w:sz w:val="24"/>
          <w:szCs w:val="24"/>
        </w:rPr>
        <w:t xml:space="preserve">, аренда и </w:t>
      </w:r>
      <w:r w:rsidRPr="00404E32">
        <w:rPr>
          <w:sz w:val="24"/>
          <w:szCs w:val="24"/>
        </w:rPr>
        <w:t xml:space="preserve">продажа прав» </w:t>
      </w:r>
      <w:hyperlink r:id="rId4" w:history="1">
        <w:r w:rsidRPr="00404E32">
          <w:rPr>
            <w:rStyle w:val="a5"/>
            <w:sz w:val="24"/>
            <w:szCs w:val="24"/>
          </w:rPr>
          <w:t>http://utp.sberbank-ast.ru/AP</w:t>
        </w:r>
      </w:hyperlink>
      <w:r w:rsidRPr="00404E32">
        <w:rPr>
          <w:sz w:val="24"/>
          <w:szCs w:val="24"/>
        </w:rPr>
        <w:t>.</w:t>
      </w:r>
    </w:p>
    <w:p w:rsidR="00555F87" w:rsidRPr="00404E32" w:rsidRDefault="00555F87" w:rsidP="00555F87">
      <w:pPr>
        <w:pStyle w:val="a3"/>
        <w:ind w:firstLine="567"/>
        <w:rPr>
          <w:sz w:val="24"/>
          <w:szCs w:val="24"/>
        </w:rPr>
      </w:pPr>
      <w:r w:rsidRPr="00404E32">
        <w:rPr>
          <w:b/>
          <w:sz w:val="24"/>
          <w:szCs w:val="24"/>
        </w:rPr>
        <w:t>Размер задатка, срок и порядок его внесения, необходимые реквизиты счетов:</w:t>
      </w:r>
      <w:r w:rsidRPr="00404E32">
        <w:rPr>
          <w:sz w:val="24"/>
          <w:szCs w:val="24"/>
        </w:rPr>
        <w:t xml:space="preserve"> </w:t>
      </w:r>
    </w:p>
    <w:p w:rsidR="00555F87" w:rsidRPr="00C6044F" w:rsidRDefault="00555F87" w:rsidP="00555F87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404E32">
        <w:rPr>
          <w:sz w:val="24"/>
          <w:szCs w:val="24"/>
        </w:rPr>
        <w:t xml:space="preserve">Размер задатка для участия в аукционе – 43536,00 рублей (сорок три тысячи пятьсот тридцать шесть </w:t>
      </w:r>
      <w:r w:rsidRPr="00C6044F">
        <w:rPr>
          <w:sz w:val="24"/>
          <w:szCs w:val="24"/>
        </w:rPr>
        <w:t>рублей).</w:t>
      </w:r>
    </w:p>
    <w:p w:rsidR="00555F87" w:rsidRPr="00C6044F" w:rsidRDefault="00555F87" w:rsidP="00555F87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 w:rsidRPr="00C6044F">
        <w:rPr>
          <w:sz w:val="24"/>
          <w:szCs w:val="24"/>
        </w:rPr>
        <w:lastRenderedPageBreak/>
        <w:t xml:space="preserve">Срок внесения задатка, то есть поступления суммы задатка на счет оператора электронной площадки: </w:t>
      </w:r>
      <w:r w:rsidRPr="00C6044F">
        <w:rPr>
          <w:b/>
          <w:sz w:val="24"/>
          <w:szCs w:val="24"/>
        </w:rPr>
        <w:t xml:space="preserve">не позднее 00 часов 00 минут (время московское) 20 июля 2020 года. 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6044F">
        <w:rPr>
          <w:bCs/>
          <w:sz w:val="24"/>
          <w:szCs w:val="24"/>
        </w:rPr>
        <w:t>Задаток для участия в аукционе</w:t>
      </w:r>
      <w:r w:rsidRPr="00FE056E">
        <w:rPr>
          <w:bCs/>
          <w:sz w:val="24"/>
          <w:szCs w:val="24"/>
        </w:rPr>
        <w:t xml:space="preserve"> в электронной форме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FE056E">
        <w:rPr>
          <w:sz w:val="24"/>
          <w:szCs w:val="24"/>
        </w:rPr>
        <w:t>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  <w:lang w:val="x-none"/>
        </w:rPr>
        <w:t>Оператор электронной площадки</w:t>
      </w:r>
      <w:r w:rsidRPr="00FE056E">
        <w:rPr>
          <w:bCs/>
          <w:sz w:val="24"/>
          <w:szCs w:val="24"/>
          <w:lang w:val="x-none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>Банковские реквизиты счета для перечисления задатка: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1"/>
      </w:tblGrid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Получатель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ЗАО «Сбербанк-АСТ»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ИНН: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7707308480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КПП: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770701001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40702810300020038047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b/>
                <w:bCs/>
                <w:sz w:val="24"/>
                <w:szCs w:val="24"/>
                <w:lang w:val="x-none"/>
              </w:rPr>
            </w:pPr>
            <w:r w:rsidRPr="00FE056E">
              <w:rPr>
                <w:b/>
                <w:bCs/>
                <w:sz w:val="24"/>
                <w:szCs w:val="24"/>
                <w:lang w:val="x-none"/>
              </w:rPr>
              <w:t>Банк получателя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 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Наименование банка: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ПАО «СБЕРБАНК» Г. МОСКВА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БИК: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044525225</w:t>
            </w:r>
          </w:p>
        </w:tc>
      </w:tr>
      <w:tr w:rsidR="00555F87" w:rsidRPr="00FE056E" w:rsidTr="00731047">
        <w:tc>
          <w:tcPr>
            <w:tcW w:w="2501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Корреспондентский счет:</w:t>
            </w:r>
          </w:p>
        </w:tc>
        <w:tc>
          <w:tcPr>
            <w:tcW w:w="2499" w:type="pct"/>
            <w:shd w:val="clear" w:color="auto" w:fill="FFFFFF"/>
            <w:hideMark/>
          </w:tcPr>
          <w:p w:rsidR="00555F87" w:rsidRPr="00FE056E" w:rsidRDefault="00555F87" w:rsidP="00731047">
            <w:pPr>
              <w:tabs>
                <w:tab w:val="left" w:pos="567"/>
                <w:tab w:val="left" w:pos="709"/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FE056E">
              <w:rPr>
                <w:sz w:val="24"/>
                <w:szCs w:val="24"/>
              </w:rPr>
              <w:t>30101810400000000225</w:t>
            </w:r>
          </w:p>
        </w:tc>
      </w:tr>
    </w:tbl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назначении платежа необходимо указание ИНН плательщика.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В назначении платежа также указывается: «Задаток за участие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форме, без НДС».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5" w:history="1">
        <w:r w:rsidRPr="00FE056E">
          <w:rPr>
            <w:rStyle w:val="a5"/>
            <w:sz w:val="24"/>
            <w:szCs w:val="24"/>
          </w:rPr>
          <w:t>http://utp.sberbank-ast.ru/AP/Notice/653/Requisites</w:t>
        </w:r>
      </w:hyperlink>
      <w:r w:rsidRPr="00FE056E">
        <w:rPr>
          <w:sz w:val="24"/>
          <w:szCs w:val="24"/>
        </w:rPr>
        <w:t>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E056E">
          <w:rPr>
            <w:rStyle w:val="a5"/>
            <w:sz w:val="24"/>
            <w:szCs w:val="24"/>
          </w:rPr>
          <w:t>статьей 437</w:t>
        </w:r>
      </w:hyperlink>
      <w:r w:rsidRPr="00FE056E">
        <w:rPr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</w:t>
      </w:r>
      <w:r>
        <w:rPr>
          <w:sz w:val="24"/>
          <w:szCs w:val="24"/>
        </w:rPr>
        <w:t xml:space="preserve">аукционе </w:t>
      </w:r>
      <w:r w:rsidRPr="00FE056E">
        <w:rPr>
          <w:sz w:val="24"/>
          <w:szCs w:val="24"/>
        </w:rPr>
        <w:t>и перечисление задатка являются акцептом такой оферты, после чего договор о задатке считается заключенным в установленном порядке на условиях настоящего информационного сообщения.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а</w:t>
      </w:r>
      <w:proofErr w:type="gramEnd"/>
      <w:r w:rsidRPr="00FE056E">
        <w:rPr>
          <w:sz w:val="24"/>
          <w:szCs w:val="24"/>
        </w:rPr>
        <w:t>) участникам, за исключением победителя, - в течение 5 календарных дней со дня подведения итогов продажи имущества;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б</w:t>
      </w:r>
      <w:proofErr w:type="gramEnd"/>
      <w:r w:rsidRPr="00FE056E">
        <w:rPr>
          <w:sz w:val="24"/>
          <w:szCs w:val="24"/>
        </w:rPr>
        <w:t xml:space="preserve">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FE056E">
        <w:rPr>
          <w:sz w:val="24"/>
          <w:szCs w:val="24"/>
        </w:rPr>
        <w:t>в</w:t>
      </w:r>
      <w:proofErr w:type="gramEnd"/>
      <w:r w:rsidRPr="00FE056E">
        <w:rPr>
          <w:sz w:val="24"/>
          <w:szCs w:val="24"/>
        </w:rPr>
        <w:t>)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Задаток, перечисленный победителем аукциона в электронной форме, засчитывается в сумму платежа по договору купли-продажи. </w:t>
      </w:r>
    </w:p>
    <w:p w:rsidR="00555F87" w:rsidRPr="009D2010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lastRenderedPageBreak/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55F87" w:rsidRPr="00C6044F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9D2010">
        <w:rPr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7" w:history="1">
        <w:r w:rsidRPr="009D2010">
          <w:rPr>
            <w:sz w:val="24"/>
            <w:szCs w:val="24"/>
          </w:rPr>
          <w:t>законодательством</w:t>
        </w:r>
      </w:hyperlink>
      <w:r w:rsidRPr="009D2010">
        <w:rPr>
          <w:sz w:val="24"/>
          <w:szCs w:val="24"/>
        </w:rPr>
        <w:t xml:space="preserve"> </w:t>
      </w:r>
      <w:r w:rsidRPr="00C6044F">
        <w:rPr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555F87" w:rsidRPr="00C6044F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6044F">
        <w:rPr>
          <w:b/>
          <w:sz w:val="24"/>
          <w:szCs w:val="24"/>
        </w:rPr>
        <w:t>Порядок, место, даты и время начала и окончания подачи заявок</w:t>
      </w:r>
      <w:r w:rsidRPr="00C6044F">
        <w:rPr>
          <w:sz w:val="24"/>
          <w:szCs w:val="24"/>
        </w:rPr>
        <w:t xml:space="preserve"> на участие в аукционе:</w:t>
      </w:r>
    </w:p>
    <w:p w:rsidR="00555F87" w:rsidRPr="00C6044F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proofErr w:type="gramStart"/>
      <w:r w:rsidRPr="00C6044F">
        <w:rPr>
          <w:sz w:val="24"/>
          <w:szCs w:val="24"/>
        </w:rPr>
        <w:t>с</w:t>
      </w:r>
      <w:proofErr w:type="gramEnd"/>
      <w:r w:rsidRPr="00C6044F">
        <w:rPr>
          <w:sz w:val="24"/>
          <w:szCs w:val="24"/>
        </w:rPr>
        <w:t xml:space="preserve"> 23 июня 2020 года с 09 час. 00 мин. и по 20 июля 2020 года 16 час. 00 мин.</w:t>
      </w:r>
      <w:r w:rsidRPr="00C6044F">
        <w:rPr>
          <w:b/>
          <w:sz w:val="24"/>
          <w:szCs w:val="24"/>
        </w:rPr>
        <w:t xml:space="preserve"> - </w:t>
      </w:r>
      <w:r w:rsidRPr="00C6044F">
        <w:rPr>
          <w:sz w:val="24"/>
          <w:szCs w:val="24"/>
        </w:rPr>
        <w:t>время московское.</w:t>
      </w:r>
    </w:p>
    <w:p w:rsidR="00555F87" w:rsidRPr="00C6044F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6044F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555F87" w:rsidRPr="00C6044F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C6044F">
        <w:rPr>
          <w:b/>
          <w:sz w:val="24"/>
          <w:szCs w:val="24"/>
        </w:rPr>
        <w:t>Дата определения участников продажи на аукционе:</w:t>
      </w:r>
    </w:p>
    <w:p w:rsidR="00555F87" w:rsidRPr="00C6044F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6044F">
        <w:rPr>
          <w:sz w:val="24"/>
          <w:szCs w:val="24"/>
        </w:rPr>
        <w:t xml:space="preserve">Определение участников аукциона состоится </w:t>
      </w:r>
      <w:r w:rsidRPr="00C6044F">
        <w:rPr>
          <w:b/>
          <w:sz w:val="24"/>
          <w:szCs w:val="24"/>
        </w:rPr>
        <w:t>22 июля 2020 года</w:t>
      </w:r>
      <w:r w:rsidRPr="00C6044F">
        <w:rPr>
          <w:sz w:val="24"/>
          <w:szCs w:val="24"/>
        </w:rPr>
        <w:t>.</w:t>
      </w:r>
    </w:p>
    <w:p w:rsidR="00555F87" w:rsidRPr="00C6044F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iCs/>
          <w:sz w:val="24"/>
          <w:szCs w:val="24"/>
        </w:rPr>
      </w:pPr>
      <w:r w:rsidRPr="00C6044F">
        <w:rPr>
          <w:b/>
          <w:iCs/>
          <w:sz w:val="24"/>
          <w:szCs w:val="24"/>
        </w:rPr>
        <w:t xml:space="preserve">Исчерпывающий перечень представляемых участниками торгов документов: 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bCs/>
          <w:i/>
          <w:iCs/>
          <w:sz w:val="24"/>
          <w:szCs w:val="24"/>
        </w:rPr>
      </w:pPr>
      <w:r w:rsidRPr="00C6044F">
        <w:rPr>
          <w:sz w:val="24"/>
          <w:szCs w:val="24"/>
        </w:rPr>
        <w:t>Заявка и иные предоставляемые одновременно с ней документы подаются в форме электронных документов</w:t>
      </w:r>
      <w:r w:rsidRPr="00C6044F">
        <w:rPr>
          <w:bCs/>
          <w:iCs/>
          <w:sz w:val="24"/>
          <w:szCs w:val="24"/>
        </w:rPr>
        <w:t>, должны быть подписаны усиленной квалифицированной электронной подпи</w:t>
      </w:r>
      <w:r w:rsidRPr="00FE056E">
        <w:rPr>
          <w:bCs/>
          <w:iCs/>
          <w:sz w:val="24"/>
          <w:szCs w:val="24"/>
        </w:rPr>
        <w:t>сью Претендента.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Юридические лица</w:t>
      </w:r>
      <w:r w:rsidRPr="00FE056E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b/>
          <w:iCs/>
          <w:sz w:val="24"/>
          <w:szCs w:val="24"/>
        </w:rPr>
        <w:t>Физические лица</w:t>
      </w:r>
      <w:r w:rsidRPr="00FE056E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Требования к оформлению представляемых участниками торгов документов: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Заявка (образец которой приведен в Приложении 1) на участие в аукционе в электронной форме и приложения к ней на бумажном носителе,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Одно лицо имеет право подать только одну заявку.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</w:t>
      </w:r>
      <w:r w:rsidRPr="00FE056E">
        <w:rPr>
          <w:iCs/>
          <w:sz w:val="24"/>
          <w:szCs w:val="24"/>
        </w:rPr>
        <w:lastRenderedPageBreak/>
        <w:t xml:space="preserve">а также заявки с незаполненными полями, на электронной площадке не регистрируются программными средствами. 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B07A52">
        <w:rPr>
          <w:iCs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Изменение заявки допускается только путем подачи претендентом новой заявки в установленные в информационном сообщении сроки о проведении продажи имущества на аукционе, при этом первоначальная заявка должна быть отозвана.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Pr="00FE056E">
        <w:rPr>
          <w:iCs/>
          <w:sz w:val="24"/>
          <w:szCs w:val="24"/>
        </w:rPr>
        <w:t xml:space="preserve"> </w:t>
      </w:r>
    </w:p>
    <w:p w:rsidR="00555F87" w:rsidRPr="00FE056E" w:rsidRDefault="00555F87" w:rsidP="00555F87">
      <w:pPr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FE056E">
        <w:rPr>
          <w:iCs/>
          <w:sz w:val="24"/>
          <w:szCs w:val="24"/>
        </w:rPr>
        <w:t>Информационное сообщение о проведении аукциона</w:t>
      </w:r>
      <w:r>
        <w:rPr>
          <w:iCs/>
          <w:sz w:val="24"/>
          <w:szCs w:val="24"/>
        </w:rPr>
        <w:t xml:space="preserve"> </w:t>
      </w:r>
      <w:r w:rsidRPr="00FE056E">
        <w:rPr>
          <w:iCs/>
          <w:sz w:val="24"/>
          <w:szCs w:val="24"/>
        </w:rPr>
        <w:t xml:space="preserve">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FE056E">
          <w:rPr>
            <w:iCs/>
            <w:sz w:val="24"/>
            <w:szCs w:val="24"/>
          </w:rPr>
          <w:t>www.torgi.gov.ru</w:t>
        </w:r>
      </w:hyperlink>
      <w:r w:rsidRPr="00FE056E">
        <w:rPr>
          <w:iCs/>
          <w:sz w:val="24"/>
          <w:szCs w:val="24"/>
        </w:rPr>
        <w:t xml:space="preserve">, </w:t>
      </w:r>
      <w:r w:rsidRPr="00FE056E">
        <w:rPr>
          <w:sz w:val="24"/>
          <w:szCs w:val="24"/>
        </w:rPr>
        <w:t xml:space="preserve">официальном портале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9" w:history="1">
        <w:r w:rsidRPr="00FE056E">
          <w:rPr>
            <w:rStyle w:val="a5"/>
            <w:color w:val="000000"/>
            <w:sz w:val="24"/>
            <w:szCs w:val="24"/>
            <w:lang w:val="en-US"/>
          </w:rPr>
          <w:t>www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newalexandrovsk</w:t>
        </w:r>
        <w:r w:rsidRPr="00FE056E">
          <w:rPr>
            <w:rStyle w:val="a5"/>
            <w:color w:val="000000"/>
            <w:sz w:val="24"/>
            <w:szCs w:val="24"/>
          </w:rPr>
          <w:t>.</w:t>
        </w:r>
        <w:r w:rsidRPr="00FE056E">
          <w:rPr>
            <w:rStyle w:val="a5"/>
            <w:color w:val="000000"/>
            <w:sz w:val="24"/>
            <w:szCs w:val="24"/>
            <w:lang w:val="en-US"/>
          </w:rPr>
          <w:t>ru</w:t>
        </w:r>
      </w:hyperlink>
      <w:r w:rsidRPr="00FE056E">
        <w:rPr>
          <w:iCs/>
          <w:sz w:val="24"/>
          <w:szCs w:val="24"/>
        </w:rPr>
        <w:t xml:space="preserve"> в разделе «Земля и имущество», в открытой для доступа неограниченного круга лиц части электронной площадки </w:t>
      </w:r>
      <w:r w:rsidRPr="00FE056E">
        <w:rPr>
          <w:sz w:val="24"/>
          <w:szCs w:val="24"/>
        </w:rPr>
        <w:t xml:space="preserve">- универсальной торговой платформе ЗАО «Сбербанк-АСТ» </w:t>
      </w:r>
      <w:r w:rsidRPr="00FE056E">
        <w:rPr>
          <w:iCs/>
          <w:sz w:val="24"/>
          <w:szCs w:val="24"/>
        </w:rPr>
        <w:t xml:space="preserve">на сайте </w:t>
      </w:r>
      <w:hyperlink r:id="rId10" w:history="1">
        <w:r w:rsidRPr="00FE056E">
          <w:rPr>
            <w:iCs/>
            <w:sz w:val="24"/>
            <w:szCs w:val="24"/>
          </w:rPr>
          <w:t>http://utp.sberbank-ast.ru</w:t>
        </w:r>
      </w:hyperlink>
      <w:r w:rsidRPr="00FE056E">
        <w:rPr>
          <w:iCs/>
          <w:sz w:val="24"/>
          <w:szCs w:val="24"/>
        </w:rPr>
        <w:t xml:space="preserve"> </w:t>
      </w:r>
      <w:r w:rsidRPr="00FE056E">
        <w:rPr>
          <w:sz w:val="24"/>
          <w:szCs w:val="24"/>
        </w:rPr>
        <w:t>в сети Интернет</w:t>
      </w:r>
      <w:r w:rsidRPr="00FE056E">
        <w:rPr>
          <w:iCs/>
          <w:sz w:val="24"/>
          <w:szCs w:val="24"/>
        </w:rPr>
        <w:t xml:space="preserve">, а также по адресу продавца муниципального имущества: </w:t>
      </w:r>
      <w:r w:rsidRPr="00FE056E">
        <w:rPr>
          <w:sz w:val="24"/>
          <w:szCs w:val="24"/>
        </w:rPr>
        <w:t xml:space="preserve">Ставропольский край, </w:t>
      </w:r>
      <w:proofErr w:type="spellStart"/>
      <w:r w:rsidRPr="00FE056E">
        <w:rPr>
          <w:sz w:val="24"/>
          <w:szCs w:val="24"/>
        </w:rPr>
        <w:t>Новоалександровский</w:t>
      </w:r>
      <w:proofErr w:type="spellEnd"/>
      <w:r w:rsidRPr="00FE056E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FE056E">
        <w:rPr>
          <w:iCs/>
          <w:sz w:val="24"/>
          <w:szCs w:val="24"/>
        </w:rPr>
        <w:t xml:space="preserve"> телефон (86544) 6-68-54; 6-32-45.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FE056E">
        <w:rPr>
          <w:sz w:val="24"/>
          <w:szCs w:val="24"/>
        </w:rPr>
        <w:t xml:space="preserve">           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FE056E">
        <w:rPr>
          <w:sz w:val="24"/>
          <w:szCs w:val="24"/>
        </w:rPr>
        <w:t xml:space="preserve"> 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Порядок регистрации на электронной площадке:</w:t>
      </w:r>
    </w:p>
    <w:p w:rsidR="00555F87" w:rsidRPr="00FE056E" w:rsidRDefault="00555F87" w:rsidP="00555F8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 xml:space="preserve">Для обеспечения доступа к участию в </w:t>
      </w:r>
      <w:r>
        <w:rPr>
          <w:sz w:val="24"/>
          <w:szCs w:val="24"/>
        </w:rPr>
        <w:t>аукционе</w:t>
      </w:r>
      <w:r w:rsidRPr="00FE056E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</w:t>
      </w:r>
      <w:r>
        <w:rPr>
          <w:sz w:val="24"/>
          <w:szCs w:val="24"/>
        </w:rPr>
        <w:t>аукциона</w:t>
      </w:r>
      <w:r w:rsidRPr="00FE056E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color w:val="333333"/>
          <w:sz w:val="24"/>
          <w:szCs w:val="24"/>
        </w:rPr>
        <w:t xml:space="preserve"> </w:t>
      </w:r>
      <w:r w:rsidRPr="00FE056E">
        <w:rPr>
          <w:sz w:val="24"/>
          <w:szCs w:val="24"/>
        </w:rPr>
        <w:t>Работа на</w:t>
      </w:r>
      <w:r w:rsidRPr="00FE056E">
        <w:rPr>
          <w:b/>
          <w:sz w:val="24"/>
          <w:szCs w:val="24"/>
        </w:rPr>
        <w:t xml:space="preserve"> </w:t>
      </w:r>
      <w:r w:rsidRPr="00FE056E">
        <w:rPr>
          <w:bCs/>
          <w:sz w:val="24"/>
          <w:szCs w:val="24"/>
        </w:rPr>
        <w:t>универсальной торговой платформе - электронной площадке осуществляется в соответствии: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1" w:history="1">
        <w:r w:rsidRPr="00FE056E">
          <w:rPr>
            <w:bCs/>
            <w:sz w:val="24"/>
            <w:szCs w:val="24"/>
          </w:rPr>
          <w:t>http://utp.sberbank-ast.ru/Main/Notice/988/Reglament</w:t>
        </w:r>
      </w:hyperlink>
      <w:r w:rsidRPr="00FE056E">
        <w:rPr>
          <w:bCs/>
          <w:sz w:val="24"/>
          <w:szCs w:val="24"/>
        </w:rPr>
        <w:t>) (далее - Регламент электронной площадки);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bCs/>
          <w:sz w:val="24"/>
          <w:szCs w:val="24"/>
        </w:rPr>
        <w:lastRenderedPageBreak/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2" w:history="1">
        <w:r w:rsidRPr="00FE056E">
          <w:rPr>
            <w:bCs/>
            <w:sz w:val="24"/>
            <w:szCs w:val="24"/>
          </w:rPr>
          <w:t>http://utp.sberbank-ast.ru/AP/Notice/652/Instructions</w:t>
        </w:r>
      </w:hyperlink>
      <w:r w:rsidRPr="00FE056E">
        <w:rPr>
          <w:bCs/>
          <w:sz w:val="24"/>
          <w:szCs w:val="24"/>
        </w:rPr>
        <w:t>);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FE056E">
        <w:rPr>
          <w:sz w:val="24"/>
          <w:szCs w:val="24"/>
        </w:rPr>
        <w:t xml:space="preserve">- с регламентом </w:t>
      </w:r>
      <w:r w:rsidRPr="00FE056E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13" w:history="1">
        <w:r w:rsidRPr="00FE056E">
          <w:rPr>
            <w:bCs/>
            <w:sz w:val="24"/>
            <w:szCs w:val="24"/>
          </w:rPr>
          <w:t>http://utp.sberbank-ast.ru/AP/Notice/1027/Instructions</w:t>
        </w:r>
      </w:hyperlink>
      <w:r w:rsidRPr="00FE056E">
        <w:rPr>
          <w:bCs/>
          <w:sz w:val="24"/>
          <w:szCs w:val="24"/>
        </w:rPr>
        <w:t>).</w:t>
      </w:r>
    </w:p>
    <w:p w:rsidR="00555F87" w:rsidRPr="00FE056E" w:rsidRDefault="00555F87" w:rsidP="00555F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555F87" w:rsidRDefault="00555F87" w:rsidP="00555F87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FE056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«Шаг аукциона» составляет</w:t>
      </w:r>
      <w:r>
        <w:rPr>
          <w:rFonts w:eastAsia="Calibri"/>
          <w:sz w:val="24"/>
          <w:szCs w:val="24"/>
        </w:rPr>
        <w:t xml:space="preserve"> не более</w:t>
      </w:r>
      <w:r w:rsidRPr="00FE056E">
        <w:rPr>
          <w:rFonts w:eastAsia="Calibri"/>
          <w:sz w:val="24"/>
          <w:szCs w:val="24"/>
        </w:rPr>
        <w:t xml:space="preserve"> 5 % (процентов) начальной цены продажи имущества, указанн</w:t>
      </w:r>
      <w:r>
        <w:rPr>
          <w:rFonts w:eastAsia="Calibri"/>
          <w:sz w:val="24"/>
          <w:szCs w:val="24"/>
        </w:rPr>
        <w:t xml:space="preserve">ой в информационном сообщении и </w:t>
      </w:r>
      <w:r w:rsidRPr="00FE056E">
        <w:rPr>
          <w:rFonts w:eastAsia="Calibri"/>
          <w:sz w:val="24"/>
          <w:szCs w:val="24"/>
        </w:rPr>
        <w:t xml:space="preserve">не изменяется в течении всего аукциона. Размер «шага аукциона» указан в настоящем информационном сообщении. </w:t>
      </w:r>
    </w:p>
    <w:p w:rsidR="00555F87" w:rsidRPr="00FE056E" w:rsidRDefault="00555F87" w:rsidP="00555F87">
      <w:pPr>
        <w:pStyle w:val="a6"/>
        <w:autoSpaceDE w:val="0"/>
        <w:autoSpaceDN w:val="0"/>
        <w:adjustRightInd w:val="0"/>
        <w:spacing w:line="300" w:lineRule="exact"/>
        <w:ind w:left="0" w:firstLine="425"/>
        <w:jc w:val="both"/>
        <w:rPr>
          <w:rFonts w:eastAsia="Calibri"/>
          <w:sz w:val="24"/>
          <w:szCs w:val="24"/>
        </w:rPr>
      </w:pPr>
      <w:r w:rsidRPr="00FE056E">
        <w:rPr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Со времени начала проведения процедуры аукциона Оператором</w:t>
      </w:r>
      <w:r w:rsidRPr="00FE056E">
        <w:rPr>
          <w:sz w:val="24"/>
          <w:szCs w:val="24"/>
        </w:rPr>
        <w:t xml:space="preserve"> электронной площадки</w:t>
      </w:r>
      <w:r w:rsidRPr="00FE056E">
        <w:rPr>
          <w:rFonts w:eastAsia="Calibri"/>
          <w:sz w:val="24"/>
          <w:szCs w:val="24"/>
        </w:rPr>
        <w:t xml:space="preserve"> размещается: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FE056E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55F87" w:rsidRPr="00FE056E" w:rsidRDefault="00555F87" w:rsidP="00555F87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E056E">
        <w:rPr>
          <w:rFonts w:ascii="Times New Roman" w:hAnsi="Times New Roman" w:cs="Times New Roman"/>
          <w:sz w:val="24"/>
          <w:szCs w:val="24"/>
        </w:rPr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55F87" w:rsidRDefault="00555F87" w:rsidP="00555F87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555F87" w:rsidRDefault="00555F87" w:rsidP="00555F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555F87" w:rsidRDefault="00555F87" w:rsidP="00555F87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Место и срок подведения итогов продажи </w:t>
      </w:r>
      <w:r>
        <w:rPr>
          <w:b/>
          <w:sz w:val="24"/>
          <w:szCs w:val="24"/>
        </w:rPr>
        <w:t>муниципального</w:t>
      </w:r>
      <w:r w:rsidRPr="00DC4D4B">
        <w:rPr>
          <w:b/>
          <w:sz w:val="24"/>
          <w:szCs w:val="24"/>
        </w:rPr>
        <w:t xml:space="preserve"> имущества</w:t>
      </w:r>
      <w:r>
        <w:rPr>
          <w:b/>
          <w:sz w:val="24"/>
          <w:szCs w:val="24"/>
        </w:rPr>
        <w:t xml:space="preserve"> на аукционе</w:t>
      </w:r>
      <w:r w:rsidRPr="00DC4D4B">
        <w:rPr>
          <w:b/>
          <w:sz w:val="24"/>
          <w:szCs w:val="24"/>
        </w:rPr>
        <w:t>:</w:t>
      </w:r>
    </w:p>
    <w:p w:rsidR="00555F87" w:rsidRPr="00C6044F" w:rsidRDefault="00555F87" w:rsidP="00555F87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C6044F">
        <w:rPr>
          <w:sz w:val="24"/>
          <w:szCs w:val="24"/>
        </w:rPr>
        <w:t xml:space="preserve">Ставропольский край, </w:t>
      </w:r>
      <w:proofErr w:type="spellStart"/>
      <w:r w:rsidRPr="00C6044F">
        <w:rPr>
          <w:sz w:val="24"/>
          <w:szCs w:val="24"/>
        </w:rPr>
        <w:t>Новоалександровский</w:t>
      </w:r>
      <w:proofErr w:type="spellEnd"/>
      <w:r w:rsidRPr="00C6044F">
        <w:rPr>
          <w:sz w:val="24"/>
          <w:szCs w:val="24"/>
        </w:rPr>
        <w:t xml:space="preserve"> район, город Новоалександровск, улица Гагарина, дом 315, кабинет 19; </w:t>
      </w:r>
      <w:r w:rsidRPr="00C6044F">
        <w:rPr>
          <w:b/>
          <w:sz w:val="24"/>
          <w:szCs w:val="24"/>
        </w:rPr>
        <w:t>27 июля 2020 года.</w:t>
      </w:r>
    </w:p>
    <w:p w:rsidR="00555F87" w:rsidRDefault="00555F87" w:rsidP="00555F8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6044F">
        <w:rPr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</w:t>
      </w:r>
      <w:r>
        <w:rPr>
          <w:sz w:val="24"/>
          <w:szCs w:val="24"/>
        </w:rPr>
        <w:t xml:space="preserve"> получения электронного журнала, но не позднее рабочего дня, следующего за днем подведения итогов аукциона.</w:t>
      </w:r>
    </w:p>
    <w:p w:rsidR="00555F87" w:rsidRPr="00FE056E" w:rsidRDefault="00555F87" w:rsidP="00555F87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FE056E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- наименование имущества и иные позволяющие его индивидуализировать сведения;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- цена сделки;</w:t>
      </w:r>
    </w:p>
    <w:p w:rsidR="00555F87" w:rsidRPr="00FE056E" w:rsidRDefault="00555F87" w:rsidP="00555F87">
      <w:pPr>
        <w:pStyle w:val="TextBasTxt"/>
        <w:spacing w:line="300" w:lineRule="exact"/>
        <w:ind w:firstLine="425"/>
        <w:rPr>
          <w:b/>
          <w:color w:val="C00000"/>
        </w:rPr>
      </w:pPr>
      <w:r w:rsidRPr="00FE056E">
        <w:t>- фамилия, имя, отчество физического лица или наименование юридического лица – победителя.</w:t>
      </w:r>
    </w:p>
    <w:p w:rsidR="00555F87" w:rsidRPr="00FE056E" w:rsidRDefault="00555F87" w:rsidP="00555F87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9A73A0">
        <w:rPr>
          <w:rFonts w:eastAsia="Calibri"/>
          <w:sz w:val="24"/>
          <w:szCs w:val="24"/>
        </w:rPr>
        <w:t>Аукцион признается несостоявшимся</w:t>
      </w:r>
      <w:r w:rsidRPr="00FE056E">
        <w:rPr>
          <w:rFonts w:eastAsia="Calibri"/>
          <w:sz w:val="24"/>
          <w:szCs w:val="24"/>
        </w:rPr>
        <w:t xml:space="preserve"> в следующих случаях: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- не было подано ни одной заявки на участие либо ни один из претендентов не признан участником;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- принято решение о признании только одного претендента участником;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- ни один из участников не сделал предложение о начальной цене имущества.</w:t>
      </w:r>
    </w:p>
    <w:p w:rsidR="00555F87" w:rsidRPr="00FE056E" w:rsidRDefault="00555F87" w:rsidP="00555F87">
      <w:pPr>
        <w:pStyle w:val="TextBasTxt"/>
        <w:spacing w:line="300" w:lineRule="exact"/>
        <w:ind w:firstLine="425"/>
      </w:pPr>
      <w:r w:rsidRPr="00FE056E">
        <w:t>Решение о признании аукциона несостоявшимся оформляется протоколом об итогах аукциона.</w:t>
      </w:r>
    </w:p>
    <w:p w:rsidR="00555F87" w:rsidRPr="00FE056E" w:rsidRDefault="00555F87" w:rsidP="00555F87">
      <w:pPr>
        <w:pStyle w:val="TextBasTxt"/>
        <w:spacing w:line="300" w:lineRule="exact"/>
        <w:ind w:firstLine="0"/>
        <w:rPr>
          <w:b/>
        </w:rPr>
      </w:pPr>
      <w:r w:rsidRPr="00FE056E">
        <w:t xml:space="preserve">         </w:t>
      </w:r>
      <w:r w:rsidRPr="00FE056E">
        <w:rPr>
          <w:b/>
        </w:rPr>
        <w:t>Срок заключения договора купли-продажи имущества по итогам проведения аукциона:</w:t>
      </w:r>
    </w:p>
    <w:p w:rsidR="00555F87" w:rsidRPr="00DC4D4B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Условия и сроки платежа, необходимые реквизиты счетов: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FE056E">
        <w:rPr>
          <w:sz w:val="24"/>
          <w:szCs w:val="24"/>
        </w:rPr>
        <w:t xml:space="preserve">Денежные средства в счет оплаты приобретаемого имущества подлежат перечислению в бюджет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 Ставропольского края единовременно в течение </w:t>
      </w:r>
      <w:r w:rsidRPr="00FE056E">
        <w:rPr>
          <w:color w:val="000000"/>
          <w:sz w:val="24"/>
          <w:szCs w:val="24"/>
        </w:rPr>
        <w:t xml:space="preserve">20 банковских дней </w:t>
      </w:r>
      <w:r w:rsidRPr="00FE056E">
        <w:rPr>
          <w:sz w:val="24"/>
          <w:szCs w:val="24"/>
        </w:rPr>
        <w:t>со дня заключения договора купли-продажи по следующим реквизитам: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на счет №</w:t>
      </w:r>
      <w:r w:rsidRPr="00FE056E">
        <w:rPr>
          <w:bCs/>
          <w:color w:val="000000"/>
          <w:sz w:val="24"/>
          <w:szCs w:val="24"/>
        </w:rPr>
        <w:t>40101810300000010005</w:t>
      </w:r>
      <w:r w:rsidRPr="00FE056E">
        <w:rPr>
          <w:color w:val="000000"/>
          <w:sz w:val="24"/>
          <w:szCs w:val="24"/>
        </w:rPr>
        <w:t xml:space="preserve"> </w:t>
      </w:r>
      <w:r w:rsidRPr="00FE056E">
        <w:rPr>
          <w:sz w:val="24"/>
          <w:szCs w:val="24"/>
        </w:rPr>
        <w:t xml:space="preserve">банк получателя: </w:t>
      </w:r>
      <w:r w:rsidRPr="00FE056E">
        <w:rPr>
          <w:bCs/>
          <w:sz w:val="24"/>
          <w:szCs w:val="24"/>
        </w:rPr>
        <w:t xml:space="preserve">ОТДЕЛЕНИЕ СТАВРОПОЛЬ </w:t>
      </w:r>
      <w:proofErr w:type="spellStart"/>
      <w:r w:rsidRPr="00FE056E">
        <w:rPr>
          <w:bCs/>
          <w:sz w:val="24"/>
          <w:szCs w:val="24"/>
        </w:rPr>
        <w:t>г.СТАВРОПОЛЬ</w:t>
      </w:r>
      <w:proofErr w:type="spellEnd"/>
      <w:r w:rsidRPr="00FE056E">
        <w:rPr>
          <w:color w:val="000000"/>
          <w:sz w:val="24"/>
          <w:szCs w:val="24"/>
        </w:rPr>
        <w:t xml:space="preserve">, БИК </w:t>
      </w:r>
      <w:r w:rsidRPr="00FE056E">
        <w:rPr>
          <w:bCs/>
          <w:sz w:val="24"/>
          <w:szCs w:val="24"/>
        </w:rPr>
        <w:t>040702001</w:t>
      </w:r>
      <w:r w:rsidRPr="00FE056E">
        <w:rPr>
          <w:color w:val="000000"/>
          <w:sz w:val="24"/>
          <w:szCs w:val="24"/>
        </w:rPr>
        <w:t xml:space="preserve">; в платежном документе в </w:t>
      </w:r>
      <w:r w:rsidRPr="00FE056E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FE056E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FE056E">
        <w:rPr>
          <w:color w:val="000000"/>
          <w:sz w:val="24"/>
          <w:szCs w:val="24"/>
        </w:rPr>
        <w:t>, в соответствии с договором купли-продажи»;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на счет №</w:t>
      </w:r>
      <w:r w:rsidRPr="00FE056E">
        <w:rPr>
          <w:bCs/>
          <w:color w:val="000000"/>
          <w:sz w:val="24"/>
          <w:szCs w:val="24"/>
        </w:rPr>
        <w:t>40101810300000010005</w:t>
      </w:r>
      <w:r w:rsidRPr="00FE056E">
        <w:rPr>
          <w:color w:val="000000"/>
          <w:sz w:val="24"/>
          <w:szCs w:val="24"/>
        </w:rPr>
        <w:t xml:space="preserve"> банк получателя: </w:t>
      </w:r>
      <w:r w:rsidRPr="00FE056E">
        <w:rPr>
          <w:bCs/>
          <w:color w:val="000000"/>
          <w:sz w:val="24"/>
          <w:szCs w:val="24"/>
        </w:rPr>
        <w:t xml:space="preserve">ОТДЕЛЕНИЕ СТАВРОПОЛЬ </w:t>
      </w:r>
      <w:proofErr w:type="spellStart"/>
      <w:r w:rsidRPr="00FE056E">
        <w:rPr>
          <w:bCs/>
          <w:color w:val="000000"/>
          <w:sz w:val="24"/>
          <w:szCs w:val="24"/>
        </w:rPr>
        <w:t>г.СТАВРОПОЛЬ</w:t>
      </w:r>
      <w:proofErr w:type="spellEnd"/>
      <w:r w:rsidRPr="00FE056E">
        <w:rPr>
          <w:color w:val="000000"/>
          <w:sz w:val="24"/>
          <w:szCs w:val="24"/>
        </w:rPr>
        <w:t xml:space="preserve">, БИК </w:t>
      </w:r>
      <w:r w:rsidRPr="00FE056E">
        <w:rPr>
          <w:bCs/>
          <w:color w:val="000000"/>
          <w:sz w:val="24"/>
          <w:szCs w:val="24"/>
        </w:rPr>
        <w:t>040702001</w:t>
      </w:r>
      <w:r w:rsidRPr="00FE056E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FE056E">
        <w:rPr>
          <w:bCs/>
          <w:color w:val="000000"/>
          <w:sz w:val="24"/>
          <w:szCs w:val="24"/>
        </w:rPr>
        <w:t>261501001</w:t>
      </w:r>
      <w:r w:rsidRPr="00FE056E">
        <w:rPr>
          <w:color w:val="000000"/>
          <w:sz w:val="24"/>
          <w:szCs w:val="24"/>
        </w:rPr>
        <w:t xml:space="preserve">, УФК по Ставропольскому краю </w:t>
      </w:r>
      <w:r w:rsidRPr="00FE056E">
        <w:rPr>
          <w:sz w:val="24"/>
          <w:szCs w:val="24"/>
        </w:rPr>
        <w:t xml:space="preserve">(Управление имущественных отношений </w:t>
      </w:r>
      <w:proofErr w:type="spellStart"/>
      <w:r w:rsidRPr="00FE056E">
        <w:rPr>
          <w:sz w:val="24"/>
          <w:szCs w:val="24"/>
        </w:rPr>
        <w:t>Новоалександровского</w:t>
      </w:r>
      <w:proofErr w:type="spellEnd"/>
      <w:r w:rsidRPr="00FE056E">
        <w:rPr>
          <w:sz w:val="24"/>
          <w:szCs w:val="24"/>
        </w:rPr>
        <w:t xml:space="preserve"> городского округа), ОКТМО 07726000</w:t>
      </w:r>
      <w:r w:rsidRPr="00FE056E"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FE056E">
        <w:rPr>
          <w:color w:val="000000"/>
          <w:sz w:val="24"/>
          <w:szCs w:val="24"/>
        </w:rPr>
        <w:t>Новоалександровского</w:t>
      </w:r>
      <w:proofErr w:type="spellEnd"/>
      <w:r w:rsidRPr="00FE056E"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FE056E">
        <w:rPr>
          <w:color w:val="000000"/>
          <w:sz w:val="24"/>
          <w:szCs w:val="24"/>
        </w:rPr>
        <w:t>НДС уплачивается отдельным платежным поручением в доход федерального бюджета, в порядке, установленном действующим законодательством.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Задаток, внесенный претендентом, признанным победителем аукциона, засчитывается в счет оплаты имущества.</w:t>
      </w:r>
    </w:p>
    <w:p w:rsidR="00555F87" w:rsidRPr="00FE056E" w:rsidRDefault="00555F87" w:rsidP="00555F87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FE056E">
        <w:rPr>
          <w:b/>
          <w:sz w:val="24"/>
          <w:szCs w:val="24"/>
        </w:rPr>
        <w:t>Переход права собственности:</w:t>
      </w:r>
    </w:p>
    <w:p w:rsidR="00555F87" w:rsidRPr="00FE056E" w:rsidRDefault="00555F87" w:rsidP="00555F8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FE056E">
        <w:rPr>
          <w:sz w:val="24"/>
          <w:szCs w:val="24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 в порядке, установленном законодательством Российской Федерации.</w:t>
      </w:r>
    </w:p>
    <w:p w:rsidR="00555F87" w:rsidRPr="00DC4D4B" w:rsidRDefault="00555F87" w:rsidP="00555F87">
      <w:pPr>
        <w:tabs>
          <w:tab w:val="left" w:pos="709"/>
        </w:tabs>
        <w:ind w:firstLine="567"/>
        <w:jc w:val="both"/>
        <w:rPr>
          <w:rStyle w:val="a5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55F87" w:rsidRDefault="00555F87" w:rsidP="00555F87">
      <w:pPr>
        <w:pStyle w:val="a3"/>
        <w:ind w:firstLine="567"/>
        <w:rPr>
          <w:szCs w:val="28"/>
        </w:rPr>
      </w:pPr>
      <w:r>
        <w:rPr>
          <w:sz w:val="24"/>
          <w:szCs w:val="24"/>
        </w:rPr>
        <w:t>Торги не проводились.</w:t>
      </w:r>
    </w:p>
    <w:p w:rsidR="00260E30" w:rsidRDefault="00260E30"/>
    <w:sectPr w:rsidR="002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D6"/>
    <w:rsid w:val="00260E30"/>
    <w:rsid w:val="00555F87"/>
    <w:rsid w:val="00630242"/>
    <w:rsid w:val="008D71D6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5F21-BEF9-4B4C-8E1D-F63464EB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F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5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555F87"/>
    <w:rPr>
      <w:color w:val="0000FF"/>
      <w:u w:val="single"/>
    </w:rPr>
  </w:style>
  <w:style w:type="paragraph" w:customStyle="1" w:styleId="ConsPlusNormal">
    <w:name w:val="ConsPlusNormal"/>
    <w:rsid w:val="00555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55F8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555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asTxt">
    <w:name w:val="TextBasTxt"/>
    <w:basedOn w:val="a"/>
    <w:rsid w:val="00555F87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AP/Notice/1027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176A2D90C5C8EFA4F01461BD1B99A9F58D7FA989B415A0DAC39F7073129415898A12F031E8215D50468BFE796983370C123489E95CB06CR5N8M" TargetMode="External"/><Relationship Id="rId12" Type="http://schemas.openxmlformats.org/officeDocument/2006/relationships/hyperlink" Target="http://utp.sberbank-ast.ru/AP/Notice/652/Instru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84D1299789FB165035802CFCC36DD343B7EAA5B15203F1A2275EC6233CD8L2b7L" TargetMode="External"/><Relationship Id="rId11" Type="http://schemas.openxmlformats.org/officeDocument/2006/relationships/hyperlink" Target="http://utp.sberbank-ast.ru/Main/Notice/988/Reglament" TargetMode="External"/><Relationship Id="rId5" Type="http://schemas.openxmlformats.org/officeDocument/2006/relationships/hyperlink" Target="http://utp.sberbank-ast.ru/AP/Notice/653/Requisit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hyperlink" Target="http://utp.sberbank-ast.ru/AP" TargetMode="External"/><Relationship Id="rId9" Type="http://schemas.openxmlformats.org/officeDocument/2006/relationships/hyperlink" Target="http://www.newalexandrov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3175</Words>
  <Characters>18104</Characters>
  <Application>Microsoft Office Word</Application>
  <DocSecurity>0</DocSecurity>
  <Lines>150</Lines>
  <Paragraphs>42</Paragraphs>
  <ScaleCrop>false</ScaleCrop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Людмила Савочкина</cp:lastModifiedBy>
  <cp:revision>4</cp:revision>
  <dcterms:created xsi:type="dcterms:W3CDTF">2020-06-19T13:29:00Z</dcterms:created>
  <dcterms:modified xsi:type="dcterms:W3CDTF">2020-06-22T10:50:00Z</dcterms:modified>
</cp:coreProperties>
</file>