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8" w:rsidRP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78A8">
        <w:rPr>
          <w:rFonts w:ascii="Times New Roman" w:eastAsia="Calibri" w:hAnsi="Times New Roman" w:cs="Times New Roman"/>
          <w:b/>
          <w:sz w:val="24"/>
          <w:szCs w:val="24"/>
        </w:rPr>
        <w:t>"Об утверждении административного регламента предоставления муниципальной услуги "</w:t>
      </w:r>
      <w:r w:rsidR="007059BC" w:rsidRPr="007059BC">
        <w:rPr>
          <w:rFonts w:ascii="Times New Roman" w:eastAsia="Calibri" w:hAnsi="Times New Roman" w:cs="Times New Roman"/>
          <w:b/>
          <w:sz w:val="24"/>
          <w:szCs w:val="24"/>
        </w:rPr>
        <w:t>Предоставление гражданам по договору купли-продажи освободившихся жилых помещений в коммунальной квартире</w:t>
      </w:r>
      <w:r w:rsidRPr="001F78A8">
        <w:rPr>
          <w:rFonts w:ascii="Times New Roman" w:eastAsia="Calibri" w:hAnsi="Times New Roman" w:cs="Times New Roman"/>
          <w:b/>
          <w:sz w:val="24"/>
          <w:szCs w:val="24"/>
        </w:rPr>
        <w:t>"</w:t>
      </w:r>
    </w:p>
    <w:p w:rsid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8A8" w:rsidRDefault="001F78A8" w:rsidP="001F78A8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197514" w:rsidRPr="008045D7" w:rsidTr="002B0C02">
        <w:trPr>
          <w:trHeight w:val="146"/>
          <w:tblHeader/>
        </w:trPr>
        <w:tc>
          <w:tcPr>
            <w:tcW w:w="8755" w:type="dxa"/>
          </w:tcPr>
          <w:p w:rsidR="00197514" w:rsidRPr="008045D7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97514" w:rsidRPr="008045D7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«Российская газета», 1993, №237, «Российская газета», №7, 21.01.2009, «Собрание законодательства РФ», 26.01.2009, №4, ст.445, «Парламентская газета»</w:t>
            </w:r>
            <w:r w:rsidR="00094216"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№4, 23-29.01.2009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1975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30.11.1994 №51-ФЗ</w:t>
            </w:r>
          </w:p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14" w:rsidRPr="008045D7" w:rsidTr="00753008">
        <w:trPr>
          <w:trHeight w:val="73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1975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197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«Собрание законодательства Российской Федерации»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26.01.1996 №14-ФЗ</w:t>
            </w:r>
          </w:p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третья)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Российской Федерации» от 26.11.2001 №146-ФЗ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(«Собрание законодательства РФ», от 29.12.2004 № 188-ФЗ (ред. от 03.08.2018)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</w:t>
            </w:r>
            <w:r w:rsidR="00094216"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>акон от 02.05.2006</w:t>
            </w:r>
            <w:r w:rsidRPr="0001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№59-ФЗ «О порядке рассмотрения обращений граждан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№95, 05.05.2006; «Собрание законодательства РФ», 08.05.2006, №19, ст.2060; «Парламентская газета», №70-71, 11.05.2006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1975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562082" w:rsidP="001975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«Российская газета», №168, 30.07.2010, «Собрание законодательства РФ», 02.08.2010, №31, ст.4179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1975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143D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Парламентская газета», №17, 08-14.04.2011; «Российская газета», №75, 08.04.2011; «Собрание законодательства РФ», 11.04.2011, №15, ст.2036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Федеральный </w:t>
            </w:r>
            <w:hyperlink r:id="rId4" w:history="1">
              <w:r w:rsidRPr="000143D4">
                <w:rPr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закон</w:t>
              </w:r>
            </w:hyperlink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от 27.07.2006 №152-ФЗ «О персональных данных»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«Российская газета», №165, 29.07.2006, «Собрание законодательства РФ», 31.07.2006, №31(1 ч.), ст.3451, «Парламентская газета», №126-127, 03.08.2006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Фе</w:t>
            </w:r>
            <w:r w:rsidR="004D702D"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деральный закон от 06.10.2003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РФ», 06.10.2003, №40, ст.3822, «Парламентская газета», №186, 08.10.2003, «Российская газета», №202, 08.10.2003</w:t>
            </w:r>
          </w:p>
        </w:tc>
      </w:tr>
      <w:tr w:rsidR="00753008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</w:t>
            </w:r>
            <w:r w:rsidR="004D702D"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йской Федерации от 07.07.2011</w:t>
            </w: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08" w:rsidRPr="000143D4" w:rsidRDefault="00753008" w:rsidP="00753008"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«Собрание законодательства Российской Федерации», 18.07.2011, №29, ст. 4479</w:t>
            </w:r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143D4" w:rsidRDefault="00197514" w:rsidP="00E870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5" w:history="1">
              <w:r w:rsidRPr="00CF16F4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="00E870FD"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04.07.</w:t>
            </w: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870FD"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991</w:t>
            </w: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E870FD"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541-1</w:t>
            </w: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-ФЗ «</w:t>
            </w:r>
            <w:r w:rsidR="00E870FD"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О приватизации жилищного фонда в Российской Федерации</w:t>
            </w: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FD" w:rsidRPr="000143D4" w:rsidRDefault="00197514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70FD" w:rsidRPr="000143D4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</w:t>
            </w:r>
          </w:p>
          <w:p w:rsidR="00E870FD" w:rsidRPr="000143D4" w:rsidRDefault="00E870FD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"Ведомости СНД и ВС РСФСР", 11.07.1991, № 28, ст. 959,</w:t>
            </w:r>
          </w:p>
          <w:p w:rsidR="00197514" w:rsidRPr="000143D4" w:rsidRDefault="00E870FD" w:rsidP="00E87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3D4">
              <w:rPr>
                <w:rFonts w:ascii="Times New Roman" w:hAnsi="Times New Roman" w:cs="Times New Roman"/>
                <w:sz w:val="24"/>
                <w:szCs w:val="24"/>
              </w:rPr>
              <w:t>"Бюллетень нормативных актов", № 1, 1992</w:t>
            </w:r>
          </w:p>
        </w:tc>
      </w:tr>
      <w:tr w:rsidR="00094216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6" w:rsidRPr="000143D4" w:rsidRDefault="00094216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F16F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16" w:rsidRPr="000143D4" w:rsidRDefault="00094216" w:rsidP="007530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143D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«Российская газета», №75, 08.04.2016, «Собрание законодательства РФ», 11.04.2016, №15, ст. 2084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6A1095" w:rsidRDefault="00197514" w:rsidP="002B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  <w:r w:rsidR="00895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094216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959E8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8" w:rsidRPr="00727346" w:rsidRDefault="008959E8" w:rsidP="0082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04</w:t>
            </w:r>
            <w:r w:rsidR="0082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Pr="00CF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№ 1307 «</w:t>
            </w:r>
            <w:r w:rsidR="00B82E21" w:rsidRPr="00B8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особенностях подачи и рассмотрения жалоб на решения и действия (бездействие) администрации Новоалександровского городского округа Ставропольского края, органов администрации Новоалександровского городского округа Ставропольского края и их должностных лиц, муниципальных служащих,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 и его  работников  при предоставлении государственных и муниципальных услуг</w:t>
            </w:r>
            <w:r w:rsidRPr="00CF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8" w:rsidRPr="00094216" w:rsidRDefault="008959E8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2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9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27346" w:rsidRDefault="00197514" w:rsidP="002B0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197514" w:rsidRPr="00753008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27346" w:rsidRDefault="00197514" w:rsidP="0082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6" w:history="1">
              <w:r w:rsidRPr="007530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197514" w:rsidRPr="008045D7" w:rsidTr="002B0C02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27346" w:rsidRDefault="00197514" w:rsidP="00825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</w:t>
            </w:r>
            <w:r w:rsidR="00753008"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Новоалександровского</w:t>
            </w:r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Ставропольского края от 28.02.2018</w:t>
            </w:r>
            <w:bookmarkStart w:id="0" w:name="_GoBack"/>
            <w:bookmarkEnd w:id="0"/>
            <w:r w:rsidRPr="00CF16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14" w:rsidRPr="00753008" w:rsidRDefault="00197514" w:rsidP="002B0C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008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портал Новоалександровского городского округа Ставропольского края www.newalexandrovsk.ru</w:t>
            </w:r>
          </w:p>
        </w:tc>
      </w:tr>
    </w:tbl>
    <w:p w:rsidR="00197514" w:rsidRPr="001F78A8" w:rsidRDefault="00197514" w:rsidP="001F78A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97514" w:rsidRPr="001F78A8" w:rsidSect="00197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56"/>
    <w:rsid w:val="000143D4"/>
    <w:rsid w:val="00094216"/>
    <w:rsid w:val="00197514"/>
    <w:rsid w:val="001E4B34"/>
    <w:rsid w:val="001F78A8"/>
    <w:rsid w:val="00265C56"/>
    <w:rsid w:val="004D702D"/>
    <w:rsid w:val="00562082"/>
    <w:rsid w:val="005E21C3"/>
    <w:rsid w:val="006A1095"/>
    <w:rsid w:val="007059BC"/>
    <w:rsid w:val="00727346"/>
    <w:rsid w:val="00753008"/>
    <w:rsid w:val="00825818"/>
    <w:rsid w:val="008372BC"/>
    <w:rsid w:val="00847F7B"/>
    <w:rsid w:val="008959E8"/>
    <w:rsid w:val="00B63177"/>
    <w:rsid w:val="00B82E21"/>
    <w:rsid w:val="00CF16F4"/>
    <w:rsid w:val="00E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906E-6D59-4D9F-93A7-B5476383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4" Type="http://schemas.openxmlformats.org/officeDocument/2006/relationships/hyperlink" Target="consultantplus://offline/ref=AD3C154214804BBE4CD9FF97E949B2A82F7B7208507D0AE5AD2F9081FAW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Валентина Мещерякова</cp:lastModifiedBy>
  <cp:revision>14</cp:revision>
  <dcterms:created xsi:type="dcterms:W3CDTF">2020-07-31T10:07:00Z</dcterms:created>
  <dcterms:modified xsi:type="dcterms:W3CDTF">2020-10-12T12:21:00Z</dcterms:modified>
</cp:coreProperties>
</file>