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8E5CEE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5A1A65" w:rsidRPr="005A1A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2A1833" w:rsidRPr="002A1833">
        <w:rPr>
          <w:rFonts w:ascii="Times New Roman" w:eastAsia="Arial" w:hAnsi="Times New Roman" w:cs="Mangal"/>
          <w:b/>
          <w:bCs/>
          <w:kern w:val="2"/>
          <w:sz w:val="28"/>
          <w:szCs w:val="28"/>
          <w:lang w:eastAsia="hi-IN" w:bidi="hi-IN"/>
        </w:rPr>
        <w:t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№ 8-кз «О ветеранах труда Ставропольского края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8E5CEE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8E5CEE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8E5CEE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8E5CEE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8E5CEE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8E5CE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8E5CE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8E5CE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8E5CE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8E5CEE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8E5CE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8E5CEE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8E5CE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8E5CEE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8E5CEE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8E5CEE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8E5CEE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8E5CE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8E5CE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8E5CEE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2A1833"/>
    <w:rsid w:val="003A585F"/>
    <w:rsid w:val="003B1B9A"/>
    <w:rsid w:val="0045218A"/>
    <w:rsid w:val="004546F3"/>
    <w:rsid w:val="00537C38"/>
    <w:rsid w:val="00565F76"/>
    <w:rsid w:val="005A1A65"/>
    <w:rsid w:val="007B0322"/>
    <w:rsid w:val="008E5CEE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2021-08-05T10:42:00Z</dcterms:modified>
</cp:coreProperties>
</file>