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C9" w:rsidRPr="009B1B86" w:rsidRDefault="009F20C9" w:rsidP="009F20C9">
      <w:pPr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9F20C9">
        <w:rPr>
          <w:color w:val="000000" w:themeColor="text1"/>
          <w:sz w:val="28"/>
          <w:szCs w:val="28"/>
        </w:rPr>
        <w:tab/>
      </w:r>
      <w:r w:rsidR="009B1B86" w:rsidRPr="009B1B86">
        <w:rPr>
          <w:b/>
          <w:color w:val="000000" w:themeColor="text1"/>
          <w:sz w:val="28"/>
          <w:szCs w:val="28"/>
        </w:rPr>
        <w:t xml:space="preserve">Отменена льгота по транспортному налогу для </w:t>
      </w:r>
      <w:proofErr w:type="spellStart"/>
      <w:r w:rsidR="009B1B86" w:rsidRPr="009B1B86">
        <w:rPr>
          <w:b/>
          <w:color w:val="000000" w:themeColor="text1"/>
          <w:sz w:val="28"/>
          <w:szCs w:val="28"/>
        </w:rPr>
        <w:t>большегрузов</w:t>
      </w:r>
      <w:proofErr w:type="spellEnd"/>
    </w:p>
    <w:p w:rsidR="009B1B86" w:rsidRDefault="009B1B86" w:rsidP="009F20C9">
      <w:pPr>
        <w:jc w:val="both"/>
        <w:rPr>
          <w:color w:val="000000" w:themeColor="text1"/>
          <w:sz w:val="28"/>
          <w:szCs w:val="28"/>
        </w:rPr>
      </w:pPr>
    </w:p>
    <w:p w:rsidR="00204EE2" w:rsidRPr="00204EE2" w:rsidRDefault="009F20C9" w:rsidP="00204EE2">
      <w:pPr>
        <w:ind w:firstLine="709"/>
        <w:jc w:val="both"/>
        <w:rPr>
          <w:color w:val="000000" w:themeColor="text1"/>
          <w:sz w:val="28"/>
          <w:szCs w:val="28"/>
        </w:rPr>
      </w:pPr>
      <w:r w:rsidRPr="009F20C9">
        <w:rPr>
          <w:color w:val="000000" w:themeColor="text1"/>
          <w:sz w:val="28"/>
          <w:szCs w:val="28"/>
        </w:rPr>
        <w:t xml:space="preserve">С 01.01.2019 прекращается действие пунктов 1, 2 статьи 361.1 Налогового кодекса Российской Федерации (в редакции Федерального закона от 03.07.2016 № 249-ФЗ), согласно которым освобождаются от налогообложения по транспортному налогу физические </w:t>
      </w:r>
      <w:hyperlink r:id="rId4" w:history="1">
        <w:r w:rsidRPr="009F20C9">
          <w:rPr>
            <w:rStyle w:val="a3"/>
            <w:color w:val="000000" w:themeColor="text1"/>
            <w:sz w:val="28"/>
            <w:szCs w:val="28"/>
            <w:u w:val="none"/>
          </w:rPr>
          <w:t>лица</w:t>
        </w:r>
      </w:hyperlink>
      <w:r w:rsidRPr="009F20C9">
        <w:rPr>
          <w:color w:val="000000" w:themeColor="text1"/>
          <w:sz w:val="28"/>
          <w:szCs w:val="28"/>
        </w:rPr>
        <w:t xml:space="preserve"> в отношении каждого транспортного средства, имеющего разрешенную максимальную массу свыше 12 тонн, зарегистрированного в </w:t>
      </w:r>
      <w:hyperlink r:id="rId5" w:history="1">
        <w:r w:rsidRPr="009F20C9">
          <w:rPr>
            <w:rStyle w:val="a3"/>
            <w:color w:val="000000" w:themeColor="text1"/>
            <w:sz w:val="28"/>
            <w:szCs w:val="28"/>
            <w:u w:val="none"/>
          </w:rPr>
          <w:t>реестре</w:t>
        </w:r>
      </w:hyperlink>
      <w:r w:rsidRPr="009F20C9">
        <w:rPr>
          <w:color w:val="000000" w:themeColor="text1"/>
          <w:sz w:val="28"/>
          <w:szCs w:val="28"/>
        </w:rPr>
        <w:t xml:space="preserve"> транспортных средств системы взимания платы, если сумма платы в счет возмещения вреда, причиняемого автомобильным </w:t>
      </w:r>
      <w:hyperlink r:id="rId6" w:history="1">
        <w:r w:rsidRPr="009F20C9">
          <w:rPr>
            <w:rStyle w:val="a3"/>
            <w:color w:val="000000" w:themeColor="text1"/>
            <w:sz w:val="28"/>
            <w:szCs w:val="28"/>
            <w:u w:val="none"/>
          </w:rPr>
          <w:t>дорогам общего пользования</w:t>
        </w:r>
      </w:hyperlink>
      <w:r w:rsidRPr="009F20C9">
        <w:rPr>
          <w:color w:val="000000" w:themeColor="text1"/>
          <w:sz w:val="28"/>
          <w:szCs w:val="28"/>
        </w:rPr>
        <w:t xml:space="preserve"> федерального значения транспортными средствами, имеющими разрешенную максимальную массу свыше 12 тонн, уплаченная в налоговом периоде в отношении такого транспортного средства, превышает или равна сумме исчисленного налога за данный налоговый период.</w:t>
      </w:r>
    </w:p>
    <w:p w:rsidR="00204EE2" w:rsidRPr="00204EE2" w:rsidRDefault="00204EE2" w:rsidP="00204EE2">
      <w:pPr>
        <w:ind w:firstLine="709"/>
        <w:jc w:val="both"/>
        <w:rPr>
          <w:color w:val="000000" w:themeColor="text1"/>
          <w:sz w:val="28"/>
          <w:szCs w:val="28"/>
        </w:rPr>
      </w:pPr>
      <w:r w:rsidRPr="00204EE2">
        <w:rPr>
          <w:color w:val="000000" w:themeColor="text1"/>
          <w:sz w:val="28"/>
          <w:szCs w:val="28"/>
        </w:rPr>
        <w:t>При расчете налога за 2018 год льгота будет учтена последний раз.</w:t>
      </w:r>
    </w:p>
    <w:p w:rsidR="00204EE2" w:rsidRPr="00204EE2" w:rsidRDefault="00204EE2" w:rsidP="009F20C9">
      <w:pPr>
        <w:ind w:firstLine="709"/>
        <w:jc w:val="both"/>
        <w:rPr>
          <w:color w:val="000000" w:themeColor="text1"/>
          <w:sz w:val="28"/>
          <w:szCs w:val="28"/>
        </w:rPr>
      </w:pPr>
    </w:p>
    <w:p w:rsidR="009F20C9" w:rsidRPr="009F20C9" w:rsidRDefault="009F20C9" w:rsidP="009F20C9">
      <w:pPr>
        <w:pStyle w:val="ConsPlusNormal"/>
        <w:spacing w:line="240" w:lineRule="atLeast"/>
        <w:ind w:firstLine="709"/>
        <w:jc w:val="both"/>
        <w:rPr>
          <w:color w:val="000000" w:themeColor="text1"/>
        </w:rPr>
      </w:pPr>
    </w:p>
    <w:p w:rsidR="009F20C9" w:rsidRDefault="009F20C9" w:rsidP="009F20C9">
      <w:pPr>
        <w:pStyle w:val="ConsPlusNormal"/>
        <w:spacing w:line="240" w:lineRule="atLeast"/>
        <w:ind w:firstLine="709"/>
        <w:jc w:val="both"/>
      </w:pPr>
    </w:p>
    <w:p w:rsidR="009F20C9" w:rsidRDefault="009F20C9" w:rsidP="009F20C9">
      <w:pPr>
        <w:pStyle w:val="ConsPlusNormal"/>
        <w:spacing w:line="240" w:lineRule="atLeast"/>
        <w:ind w:firstLine="709"/>
        <w:jc w:val="both"/>
      </w:pPr>
    </w:p>
    <w:p w:rsidR="00CB6D94" w:rsidRDefault="00CB6D94" w:rsidP="009F20C9">
      <w:pPr>
        <w:ind w:firstLine="709"/>
      </w:pPr>
    </w:p>
    <w:sectPr w:rsidR="00CB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7D"/>
    <w:rsid w:val="000C4D33"/>
    <w:rsid w:val="00204EE2"/>
    <w:rsid w:val="0093217D"/>
    <w:rsid w:val="009B1B86"/>
    <w:rsid w:val="009F20C9"/>
    <w:rsid w:val="00CB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CD7D9-DA39-4E8B-9080-05366A8E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0C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F2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8FEF401CBB3E9D6D6CE8BEB2927A88E2D30C71B10DCDCAEAB59F1EFC83E0948C18D1E1BACBD31F77A5B53F100DBDF2CFED49D476E2A0C8k312I" TargetMode="External"/><Relationship Id="rId5" Type="http://schemas.openxmlformats.org/officeDocument/2006/relationships/hyperlink" Target="consultantplus://offline/ref=548FEF401CBB3E9D6D6CE8BEB2927A88E2DB057CBD0ECDCAEAB59F1EFC83E0948C18D1E1BACBD31978A5B53F100DBDF2CFED49D476E2A0C8k312I" TargetMode="External"/><Relationship Id="rId4" Type="http://schemas.openxmlformats.org/officeDocument/2006/relationships/hyperlink" Target="consultantplus://offline/ref=548FEF401CBB3E9D6D6CE8BEB2927A88E2DB0872B60ACDCAEAB59F1EFC83E0948C18D1E1BACBD31C7BA5B53F100DBDF2CFED49D476E2A0C8k31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User114</cp:lastModifiedBy>
  <cp:revision>5</cp:revision>
  <dcterms:created xsi:type="dcterms:W3CDTF">2019-03-27T05:52:00Z</dcterms:created>
  <dcterms:modified xsi:type="dcterms:W3CDTF">2019-05-15T08:42:00Z</dcterms:modified>
</cp:coreProperties>
</file>