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0884" w:rsidRPr="00D10884" w:rsidTr="00565AD4">
        <w:trPr>
          <w:trHeight w:val="853"/>
        </w:trPr>
        <w:tc>
          <w:tcPr>
            <w:tcW w:w="9639" w:type="dxa"/>
          </w:tcPr>
          <w:p w:rsidR="00D10884" w:rsidRPr="00D10884" w:rsidRDefault="00D10884" w:rsidP="00D1088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АДМИНИСТРАЦИЯ НОВОАЛЕКСАНДРОВСКОГО</w:t>
            </w:r>
          </w:p>
          <w:p w:rsidR="00D10884" w:rsidRPr="00D10884" w:rsidRDefault="00D10884" w:rsidP="00D1088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городского округа</w:t>
            </w: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СТАВРОПОЛЬСКОГО КРАЯ</w:t>
            </w:r>
          </w:p>
        </w:tc>
      </w:tr>
      <w:tr w:rsidR="00D10884" w:rsidRPr="00D10884" w:rsidTr="00565AD4">
        <w:tc>
          <w:tcPr>
            <w:tcW w:w="9639" w:type="dxa"/>
            <w:vAlign w:val="center"/>
          </w:tcPr>
          <w:p w:rsidR="00D10884" w:rsidRPr="00D10884" w:rsidRDefault="00D10884" w:rsidP="00D108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10884" w:rsidRPr="00D10884" w:rsidRDefault="00D10884" w:rsidP="00D108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3176" w:rsidRDefault="00C21178" w:rsidP="00C21178">
      <w:pPr>
        <w:tabs>
          <w:tab w:val="center" w:pos="4677"/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2020 г.</w:t>
      </w:r>
      <w:r>
        <w:rPr>
          <w:rFonts w:ascii="Times New Roman" w:hAnsi="Times New Roman" w:cs="Times New Roman"/>
          <w:sz w:val="28"/>
          <w:szCs w:val="28"/>
        </w:rPr>
        <w:tab/>
      </w:r>
      <w:r w:rsidR="00D83176">
        <w:rPr>
          <w:rFonts w:ascii="Times New Roman" w:hAnsi="Times New Roman" w:cs="Times New Roman"/>
          <w:sz w:val="28"/>
          <w:szCs w:val="28"/>
        </w:rPr>
        <w:t>г. Новоалександровск</w:t>
      </w:r>
      <w:r>
        <w:rPr>
          <w:rFonts w:ascii="Times New Roman" w:hAnsi="Times New Roman" w:cs="Times New Roman"/>
          <w:sz w:val="28"/>
          <w:szCs w:val="28"/>
        </w:rPr>
        <w:tab/>
        <w:t xml:space="preserve">  №1602</w:t>
      </w:r>
    </w:p>
    <w:p w:rsidR="008C5BFB" w:rsidRDefault="008C5BFB" w:rsidP="0018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08" w:rsidRPr="00C21178" w:rsidRDefault="0081150C" w:rsidP="008115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50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оставления </w:t>
      </w:r>
      <w:r w:rsidR="0055178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811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50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Ставропольского края муниципальной услуги «Выдача разрешений на вырубку, </w:t>
      </w:r>
      <w:proofErr w:type="spellStart"/>
      <w:r w:rsidRPr="0081150C">
        <w:rPr>
          <w:rFonts w:ascii="Times New Roman" w:hAnsi="Times New Roman" w:cs="Times New Roman"/>
          <w:b w:val="0"/>
          <w:sz w:val="28"/>
          <w:szCs w:val="28"/>
        </w:rPr>
        <w:t>кронирование</w:t>
      </w:r>
      <w:proofErr w:type="spellEnd"/>
      <w:r w:rsidRPr="0081150C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 w:rsidR="00AC66F1">
        <w:rPr>
          <w:rFonts w:ascii="Times New Roman" w:hAnsi="Times New Roman" w:cs="Times New Roman"/>
          <w:b w:val="0"/>
          <w:sz w:val="28"/>
          <w:szCs w:val="28"/>
        </w:rPr>
        <w:t xml:space="preserve"> посадку деревьев и кустарников</w:t>
      </w:r>
    </w:p>
    <w:p w:rsidR="008C5BFB" w:rsidRPr="00801808" w:rsidRDefault="008C5BFB" w:rsidP="008018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150C" w:rsidRDefault="0081150C" w:rsidP="007F4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644" w:rsidRPr="0081150C">
        <w:rPr>
          <w:rFonts w:ascii="Times New Roman" w:hAnsi="Times New Roman" w:cs="Times New Roman"/>
          <w:sz w:val="28"/>
          <w:szCs w:val="28"/>
        </w:rPr>
        <w:t>Фе</w:t>
      </w:r>
      <w:r w:rsidR="007F4644">
        <w:rPr>
          <w:rFonts w:ascii="Times New Roman" w:hAnsi="Times New Roman" w:cs="Times New Roman"/>
          <w:sz w:val="28"/>
          <w:szCs w:val="28"/>
        </w:rPr>
        <w:t>деральным законом от 10.01.2002</w:t>
      </w:r>
      <w:r w:rsidR="007F4644" w:rsidRPr="0081150C">
        <w:rPr>
          <w:rFonts w:ascii="Times New Roman" w:hAnsi="Times New Roman" w:cs="Times New Roman"/>
          <w:sz w:val="28"/>
          <w:szCs w:val="28"/>
        </w:rPr>
        <w:t xml:space="preserve"> № 7–ФЗ «Об охране окружающей среды»</w:t>
      </w:r>
      <w:r w:rsidR="007F4644">
        <w:rPr>
          <w:rFonts w:ascii="Times New Roman" w:hAnsi="Times New Roman" w:cs="Times New Roman"/>
          <w:sz w:val="28"/>
          <w:szCs w:val="28"/>
        </w:rPr>
        <w:t>,</w:t>
      </w:r>
      <w:r w:rsidR="007F4644" w:rsidRPr="0081150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81150C">
        <w:rPr>
          <w:rFonts w:ascii="Times New Roman" w:hAnsi="Times New Roman" w:cs="Times New Roman"/>
          <w:sz w:val="28"/>
          <w:szCs w:val="28"/>
        </w:rPr>
        <w:t xml:space="preserve"> </w:t>
      </w:r>
      <w:r w:rsidR="005F1FED">
        <w:rPr>
          <w:rFonts w:ascii="Times New Roman" w:hAnsi="Times New Roman" w:cs="Times New Roman"/>
          <w:sz w:val="28"/>
          <w:szCs w:val="28"/>
        </w:rPr>
        <w:t>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0C">
        <w:rPr>
          <w:rFonts w:ascii="Times New Roman" w:hAnsi="Times New Roman" w:cs="Times New Roman"/>
          <w:sz w:val="28"/>
          <w:szCs w:val="28"/>
        </w:rPr>
        <w:t>№ 131–ФЗ «Об общих принципах организации местного самоуправления в Российской Федерации», Фе</w:t>
      </w:r>
      <w:r w:rsidR="005F1FED">
        <w:rPr>
          <w:rFonts w:ascii="Times New Roman" w:hAnsi="Times New Roman" w:cs="Times New Roman"/>
          <w:sz w:val="28"/>
          <w:szCs w:val="28"/>
        </w:rPr>
        <w:t>д</w:t>
      </w:r>
      <w:r w:rsidR="007F4644">
        <w:rPr>
          <w:rFonts w:ascii="Times New Roman" w:hAnsi="Times New Roman" w:cs="Times New Roman"/>
          <w:sz w:val="28"/>
          <w:szCs w:val="28"/>
        </w:rPr>
        <w:t>еральным законом от 27.07.2010</w:t>
      </w:r>
      <w:r w:rsidR="005F1FED">
        <w:rPr>
          <w:rFonts w:ascii="Times New Roman" w:hAnsi="Times New Roman" w:cs="Times New Roman"/>
          <w:sz w:val="28"/>
          <w:szCs w:val="28"/>
        </w:rPr>
        <w:t xml:space="preserve"> </w:t>
      </w:r>
      <w:r w:rsidRPr="0081150C">
        <w:rPr>
          <w:rFonts w:ascii="Times New Roman" w:hAnsi="Times New Roman" w:cs="Times New Roman"/>
          <w:sz w:val="28"/>
          <w:szCs w:val="28"/>
        </w:rPr>
        <w:t>№</w:t>
      </w:r>
      <w:r w:rsidR="00F518CB">
        <w:rPr>
          <w:rFonts w:ascii="Times New Roman" w:hAnsi="Times New Roman" w:cs="Times New Roman"/>
          <w:sz w:val="28"/>
          <w:szCs w:val="28"/>
        </w:rPr>
        <w:t xml:space="preserve"> </w:t>
      </w:r>
      <w:r w:rsidRPr="0081150C">
        <w:rPr>
          <w:rFonts w:ascii="Times New Roman" w:hAnsi="Times New Roman" w:cs="Times New Roman"/>
          <w:sz w:val="28"/>
          <w:szCs w:val="28"/>
        </w:rPr>
        <w:t>210</w:t>
      </w:r>
      <w:r w:rsidR="00F518CB" w:rsidRPr="0081150C">
        <w:rPr>
          <w:rFonts w:ascii="Times New Roman" w:hAnsi="Times New Roman" w:cs="Times New Roman"/>
          <w:sz w:val="28"/>
          <w:szCs w:val="28"/>
        </w:rPr>
        <w:t>–</w:t>
      </w:r>
      <w:r w:rsidRPr="0081150C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7F4644">
        <w:rPr>
          <w:rFonts w:ascii="Times New Roman" w:hAnsi="Times New Roman" w:cs="Times New Roman"/>
          <w:sz w:val="28"/>
          <w:szCs w:val="28"/>
        </w:rPr>
        <w:t>п</w:t>
      </w:r>
      <w:r w:rsidR="007F4644" w:rsidRPr="008C5BF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7F4644" w:rsidRPr="008C5BF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F4644" w:rsidRPr="008C5BF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</w:t>
      </w:r>
      <w:r w:rsidR="007F4644" w:rsidRPr="00186C01">
        <w:rPr>
          <w:rFonts w:ascii="Times New Roman" w:hAnsi="Times New Roman" w:cs="Times New Roman"/>
          <w:sz w:val="28"/>
          <w:szCs w:val="28"/>
        </w:rPr>
        <w:t>27.05.2019 №</w:t>
      </w:r>
      <w:r w:rsidR="007F4644">
        <w:rPr>
          <w:rFonts w:ascii="Times New Roman" w:hAnsi="Times New Roman" w:cs="Times New Roman"/>
          <w:sz w:val="28"/>
          <w:szCs w:val="28"/>
        </w:rPr>
        <w:t xml:space="preserve"> 830</w:t>
      </w:r>
      <w:r w:rsidR="007F4644" w:rsidRPr="008C5BFB">
        <w:rPr>
          <w:rFonts w:ascii="Times New Roman" w:hAnsi="Times New Roman" w:cs="Times New Roman"/>
          <w:sz w:val="28"/>
          <w:szCs w:val="28"/>
        </w:rPr>
        <w:t xml:space="preserve"> «О перечне муниципальных услуг, предоставляемых администрацией </w:t>
      </w:r>
      <w:proofErr w:type="spellStart"/>
      <w:r w:rsidR="007F4644" w:rsidRPr="008C5BF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F4644" w:rsidRPr="008C5BFB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7F4644"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края», </w:t>
      </w:r>
      <w:r w:rsidR="00661446" w:rsidRPr="0066144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661446" w:rsidRPr="006614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61446" w:rsidRPr="0066144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61446" w:rsidRPr="00661446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9C4757">
        <w:rPr>
          <w:rFonts w:ascii="Times New Roman" w:hAnsi="Times New Roman" w:cs="Times New Roman"/>
          <w:sz w:val="28"/>
          <w:szCs w:val="28"/>
        </w:rPr>
        <w:t>руга Ставропольского края от 11.11.</w:t>
      </w:r>
      <w:r w:rsidR="00661446" w:rsidRPr="00661446">
        <w:rPr>
          <w:rFonts w:ascii="Times New Roman" w:hAnsi="Times New Roman" w:cs="Times New Roman"/>
          <w:sz w:val="28"/>
          <w:szCs w:val="28"/>
        </w:rPr>
        <w:t xml:space="preserve">2019 № 1656 «О разработке и утверждении администрацией </w:t>
      </w:r>
      <w:proofErr w:type="spellStart"/>
      <w:r w:rsidR="00661446" w:rsidRPr="0066144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61446" w:rsidRPr="0066144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</w:t>
      </w:r>
      <w:r w:rsidR="009C4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D2" w:rsidRDefault="00FD6635" w:rsidP="0081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15FD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15FD2">
        <w:rPr>
          <w:rFonts w:ascii="Times New Roman" w:hAnsi="Times New Roman" w:cs="Times New Roman"/>
          <w:sz w:val="28"/>
          <w:szCs w:val="28"/>
        </w:rPr>
        <w:t xml:space="preserve"> </w:t>
      </w:r>
      <w:r w:rsidR="00E300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15F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0143A" w:rsidRDefault="0010143A" w:rsidP="00A2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BFB" w:rsidRDefault="008C5BFB" w:rsidP="00A2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D2" w:rsidRDefault="00915FD2" w:rsidP="00A242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0884">
        <w:rPr>
          <w:rFonts w:ascii="Times New Roman" w:hAnsi="Times New Roman" w:cs="Times New Roman"/>
          <w:b/>
          <w:sz w:val="32"/>
          <w:szCs w:val="32"/>
        </w:rPr>
        <w:t>П</w:t>
      </w:r>
      <w:r w:rsidR="00900C77">
        <w:rPr>
          <w:rFonts w:ascii="Times New Roman" w:hAnsi="Times New Roman" w:cs="Times New Roman"/>
          <w:b/>
          <w:sz w:val="32"/>
          <w:szCs w:val="32"/>
        </w:rPr>
        <w:t>ОСТАНОВЛЯЕТ</w:t>
      </w:r>
      <w:r w:rsidRPr="00D10884">
        <w:rPr>
          <w:rFonts w:ascii="Times New Roman" w:hAnsi="Times New Roman" w:cs="Times New Roman"/>
          <w:b/>
          <w:sz w:val="32"/>
          <w:szCs w:val="32"/>
        </w:rPr>
        <w:t>:</w:t>
      </w:r>
    </w:p>
    <w:p w:rsidR="0081150C" w:rsidRPr="0081150C" w:rsidRDefault="0081150C" w:rsidP="008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6424" w:rsidRDefault="00F93DC1" w:rsidP="00F93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прилагаемый административный регламент </w:t>
      </w:r>
      <w:r w:rsidR="0081150C" w:rsidRP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предоставления </w:t>
      </w:r>
      <w:r w:rsidR="0055178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</w:t>
      </w:r>
      <w:r w:rsidR="0081150C" w:rsidRP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Новоалександровского</w:t>
      </w:r>
      <w:proofErr w:type="spellEnd"/>
      <w:r w:rsidR="0081150C" w:rsidRP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округа Ставропольского края муниципальной услуги 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вырубку, </w:t>
      </w:r>
      <w:proofErr w:type="spellStart"/>
      <w:r w:rsidR="0081150C" w:rsidRPr="0081150C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81150C" w:rsidRPr="0081150C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E2B44" w:rsidRDefault="003E2B44" w:rsidP="00F93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AD1" w:rsidRPr="00B42AD1" w:rsidRDefault="00B42AD1" w:rsidP="00B42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D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муниципальной газете «</w:t>
      </w:r>
      <w:proofErr w:type="spellStart"/>
      <w:r w:rsidRPr="00B42AD1">
        <w:rPr>
          <w:rFonts w:ascii="Times New Roman" w:eastAsia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B42AD1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портале </w:t>
      </w:r>
      <w:proofErr w:type="spellStart"/>
      <w:r w:rsidRPr="00B42AD1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2AD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(http://newalexandrovsk.ru).</w:t>
      </w:r>
    </w:p>
    <w:p w:rsidR="00B42AD1" w:rsidRDefault="00B42AD1" w:rsidP="00F93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50C" w:rsidRPr="0081150C" w:rsidRDefault="0081150C" w:rsidP="008115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ED7" w:rsidRDefault="00B42AD1" w:rsidP="009B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6D57">
        <w:rPr>
          <w:rFonts w:ascii="Times New Roman" w:hAnsi="Times New Roman" w:cs="Times New Roman"/>
          <w:sz w:val="28"/>
          <w:szCs w:val="28"/>
        </w:rPr>
        <w:t>.</w:t>
      </w:r>
      <w:r w:rsidR="00FB0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02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F6473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F6473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64731">
        <w:rPr>
          <w:rFonts w:ascii="Times New Roman" w:hAnsi="Times New Roman" w:cs="Times New Roman"/>
          <w:sz w:val="28"/>
          <w:szCs w:val="28"/>
        </w:rPr>
        <w:t xml:space="preserve"> </w:t>
      </w:r>
      <w:r w:rsidR="00900C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64731">
        <w:rPr>
          <w:rFonts w:ascii="Times New Roman" w:hAnsi="Times New Roman" w:cs="Times New Roman"/>
          <w:sz w:val="28"/>
          <w:szCs w:val="28"/>
        </w:rPr>
        <w:t xml:space="preserve">  Ставропольского края </w:t>
      </w:r>
      <w:r w:rsidR="000F19F8">
        <w:rPr>
          <w:rFonts w:ascii="Times New Roman" w:hAnsi="Times New Roman" w:cs="Times New Roman"/>
          <w:sz w:val="28"/>
          <w:szCs w:val="28"/>
        </w:rPr>
        <w:t>Волочка</w:t>
      </w:r>
      <w:r w:rsidR="00F64731" w:rsidRPr="000F19F8">
        <w:rPr>
          <w:rFonts w:ascii="Times New Roman" w:hAnsi="Times New Roman" w:cs="Times New Roman"/>
          <w:sz w:val="28"/>
          <w:szCs w:val="28"/>
        </w:rPr>
        <w:t xml:space="preserve"> </w:t>
      </w:r>
      <w:r w:rsidR="000F19F8">
        <w:rPr>
          <w:rFonts w:ascii="Times New Roman" w:hAnsi="Times New Roman" w:cs="Times New Roman"/>
          <w:sz w:val="28"/>
          <w:szCs w:val="28"/>
        </w:rPr>
        <w:t>С</w:t>
      </w:r>
      <w:r w:rsidR="00F64731" w:rsidRPr="000F19F8">
        <w:rPr>
          <w:rFonts w:ascii="Times New Roman" w:hAnsi="Times New Roman" w:cs="Times New Roman"/>
          <w:sz w:val="28"/>
          <w:szCs w:val="28"/>
        </w:rPr>
        <w:t xml:space="preserve">. </w:t>
      </w:r>
      <w:r w:rsidR="000F19F8">
        <w:rPr>
          <w:rFonts w:ascii="Times New Roman" w:hAnsi="Times New Roman" w:cs="Times New Roman"/>
          <w:sz w:val="28"/>
          <w:szCs w:val="28"/>
        </w:rPr>
        <w:t>А</w:t>
      </w:r>
      <w:r w:rsidR="00F64731">
        <w:rPr>
          <w:rFonts w:ascii="Times New Roman" w:hAnsi="Times New Roman" w:cs="Times New Roman"/>
          <w:sz w:val="28"/>
          <w:szCs w:val="28"/>
        </w:rPr>
        <w:t>.</w:t>
      </w:r>
    </w:p>
    <w:p w:rsidR="00FB0C02" w:rsidRDefault="00FB0C02" w:rsidP="009B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50C" w:rsidRDefault="007F4644" w:rsidP="00B4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D57">
        <w:rPr>
          <w:rFonts w:ascii="Times New Roman" w:hAnsi="Times New Roman" w:cs="Times New Roman"/>
          <w:sz w:val="28"/>
          <w:szCs w:val="28"/>
        </w:rPr>
        <w:t>.</w:t>
      </w:r>
      <w:r w:rsidR="00FB0C02">
        <w:rPr>
          <w:rFonts w:ascii="Times New Roman" w:hAnsi="Times New Roman" w:cs="Times New Roman"/>
          <w:sz w:val="28"/>
          <w:szCs w:val="28"/>
        </w:rPr>
        <w:t xml:space="preserve"> </w:t>
      </w:r>
      <w:r w:rsidR="00703E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B42AD1">
        <w:rPr>
          <w:rFonts w:ascii="Times New Roman" w:hAnsi="Times New Roman" w:cs="Times New Roman"/>
          <w:sz w:val="28"/>
          <w:szCs w:val="28"/>
        </w:rPr>
        <w:t>опубликования.</w:t>
      </w:r>
      <w:r w:rsidR="00A7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81" w:rsidRDefault="00551781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C5BFB" w:rsidRDefault="008C5BFB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C5BFB" w:rsidRDefault="008C5BFB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42AD1" w:rsidRDefault="00B42AD1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6DF7" w:rsidRPr="004E6DF7" w:rsidRDefault="004E6DF7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</w:t>
      </w:r>
    </w:p>
    <w:p w:rsidR="004E6DF7" w:rsidRPr="004E6DF7" w:rsidRDefault="004E6DF7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Новоалександровского</w:t>
      </w:r>
      <w:proofErr w:type="spellEnd"/>
    </w:p>
    <w:p w:rsidR="004E6DF7" w:rsidRPr="004E6DF7" w:rsidRDefault="004E6DF7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</w:p>
    <w:p w:rsidR="00551781" w:rsidRPr="004E6DF7" w:rsidRDefault="004E6DF7" w:rsidP="00F1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Ставропольского края</w:t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С.Ф. </w:t>
      </w:r>
      <w:proofErr w:type="spellStart"/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Сагалаев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780D" w:rsidRPr="00F7780D" w:rsidTr="00565AD4">
        <w:tc>
          <w:tcPr>
            <w:tcW w:w="4785" w:type="dxa"/>
          </w:tcPr>
          <w:p w:rsidR="00F7780D" w:rsidRPr="00F7780D" w:rsidRDefault="00F7780D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B42AD1">
            <w:pPr>
              <w:suppressAutoHyphens/>
              <w:autoSpaceDE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42AD1" w:rsidRDefault="00B42AD1" w:rsidP="00B42AD1">
            <w:pPr>
              <w:suppressAutoHyphens/>
              <w:autoSpaceDE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C5BFB" w:rsidRDefault="008C5BF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432FBB" w:rsidRDefault="00432FBB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21178" w:rsidRDefault="00C21178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F7780D" w:rsidRPr="00F7780D" w:rsidRDefault="00F7780D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7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УТВЕРЖДЕН</w:t>
            </w:r>
          </w:p>
          <w:p w:rsidR="00F7780D" w:rsidRPr="00F7780D" w:rsidRDefault="00F7780D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7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Новоалександровского</w:t>
            </w:r>
            <w:proofErr w:type="spellEnd"/>
            <w:r w:rsidRPr="00F77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 Ставропольского края</w:t>
            </w:r>
          </w:p>
          <w:p w:rsidR="00F1512F" w:rsidRPr="00F1512F" w:rsidRDefault="00F1512F" w:rsidP="00F15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</w:t>
            </w:r>
            <w:r w:rsidR="00C21178">
              <w:rPr>
                <w:rFonts w:ascii="Times New Roman" w:eastAsia="Times New Roman" w:hAnsi="Times New Roman" w:cs="Times New Roman"/>
                <w:sz w:val="28"/>
                <w:szCs w:val="28"/>
              </w:rPr>
              <w:t>от 13ноября 2020 г.</w:t>
            </w:r>
            <w:r w:rsidRPr="00F15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C21178">
              <w:rPr>
                <w:rFonts w:ascii="Times New Roman" w:eastAsia="Times New Roman" w:hAnsi="Times New Roman" w:cs="Times New Roman"/>
                <w:sz w:val="28"/>
                <w:szCs w:val="28"/>
              </w:rPr>
              <w:t>1602</w:t>
            </w:r>
            <w:bookmarkStart w:id="0" w:name="_GoBack"/>
            <w:bookmarkEnd w:id="0"/>
          </w:p>
          <w:p w:rsidR="00F1512F" w:rsidRPr="00F7780D" w:rsidRDefault="00F1512F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0D582E" w:rsidRDefault="000D582E" w:rsidP="000D5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565AD4" w:rsidRDefault="00416E5D" w:rsidP="00432FBB">
      <w:pPr>
        <w:pStyle w:val="ab"/>
        <w:autoSpaceDE w:val="0"/>
        <w:spacing w:line="240" w:lineRule="exact"/>
        <w:ind w:left="1069"/>
        <w:jc w:val="center"/>
        <w:rPr>
          <w:rFonts w:ascii="Times New Roman" w:hAnsi="Times New Roman" w:cs="Times New Roman"/>
          <w:b/>
        </w:rPr>
      </w:pPr>
      <w:r w:rsidRPr="00565AD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7780D" w:rsidRPr="00565AD4" w:rsidRDefault="00416E5D" w:rsidP="00432FBB">
      <w:pPr>
        <w:pStyle w:val="ab"/>
        <w:autoSpaceDE w:val="0"/>
        <w:spacing w:line="240" w:lineRule="exact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565AD4">
        <w:rPr>
          <w:rFonts w:ascii="Times New Roman" w:hAnsi="Times New Roman" w:cs="Times New Roman"/>
          <w:b/>
          <w:bCs/>
          <w:sz w:val="28"/>
          <w:szCs w:val="28"/>
        </w:rPr>
        <w:t xml:space="preserve"> НОВОАЛЕКСАНДРОВСКОГО ГОРОДСКОГО ОКРУГА СТАВРОПОЛЬСКОГО КРАЯ МУНИЦИПАЛЬНОЙ УСЛУГИ </w:t>
      </w:r>
      <w:r w:rsidRPr="00565AD4">
        <w:rPr>
          <w:rFonts w:ascii="Times New Roman" w:hAnsi="Times New Roman" w:cs="Times New Roman"/>
          <w:b/>
          <w:sz w:val="28"/>
          <w:szCs w:val="28"/>
        </w:rPr>
        <w:t>«ВЫДАЧА РАЗРЕШЕНИЙ НА ВЫРУБКУ, КРОНИРОВАНИЕ ИЛИ ПОСАДКУ ДЕРЕВЬЕВ И КУСТАРНИКОВ»</w:t>
      </w:r>
    </w:p>
    <w:p w:rsidR="00F7780D" w:rsidRPr="00F7780D" w:rsidRDefault="00F7780D" w:rsidP="00432FBB">
      <w:pPr>
        <w:pStyle w:val="ab"/>
        <w:autoSpaceDE w:val="0"/>
        <w:spacing w:line="240" w:lineRule="exact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780D" w:rsidRPr="00432FBB" w:rsidRDefault="00565AD4" w:rsidP="00432FBB">
      <w:pPr>
        <w:tabs>
          <w:tab w:val="left" w:pos="2740"/>
          <w:tab w:val="center" w:pos="4819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2F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F7780D" w:rsidRPr="00432F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Общие положения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AC702D" w:rsidRDefault="00F7780D" w:rsidP="00AC702D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Предмет регулирования регламента</w:t>
      </w:r>
    </w:p>
    <w:p w:rsidR="00F7780D" w:rsidRPr="00AC702D" w:rsidRDefault="00F7780D" w:rsidP="00AC70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Административный регламент </w:t>
      </w:r>
      <w:r w:rsidRPr="00F77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предоставления </w:t>
      </w:r>
      <w:r w:rsidR="0055178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</w:t>
      </w:r>
      <w:r w:rsidRPr="00F77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137F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Новоалександровского</w:t>
      </w:r>
      <w:proofErr w:type="spellEnd"/>
      <w:r w:rsidRPr="00F77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округа Ставропольского края муниципальной услуги 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вырубку, </w:t>
      </w:r>
      <w:proofErr w:type="spellStart"/>
      <w:r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административный регламент, муниципальная услуга) разработан в целях повышения качества оказания</w:t>
      </w:r>
      <w:r w:rsidR="000823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регулируе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отношения, связанные с </w:t>
      </w:r>
      <w:r w:rsidR="00101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ее 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предоставлением</w:t>
      </w:r>
      <w:r w:rsidR="00D7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определяет сроки и последовательность административных процедур (действий) администрации </w:t>
      </w:r>
      <w:proofErr w:type="spellStart"/>
      <w:r w:rsidR="00D74C2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Новоалександровского</w:t>
      </w:r>
      <w:proofErr w:type="spellEnd"/>
      <w:r w:rsidR="00D7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</w:t>
      </w:r>
      <w:r w:rsidR="00B42A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округа Ставропольского края </w:t>
      </w:r>
      <w:r w:rsidR="00D74C2B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порядок взаимодействия с заявителем</w:t>
      </w:r>
      <w:proofErr w:type="gramEnd"/>
      <w:r w:rsidR="00D7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предоставлении данной муниципальной услуги.</w:t>
      </w:r>
    </w:p>
    <w:p w:rsidR="00F7780D" w:rsidRDefault="00F7780D" w:rsidP="00AC70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1.2. Круг заявителей</w:t>
      </w:r>
      <w:r w:rsidR="00B43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7A9" w:rsidRPr="009C57A9" w:rsidRDefault="009C57A9" w:rsidP="009C57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57A9">
        <w:rPr>
          <w:rFonts w:ascii="Times New Roman" w:eastAsia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лица.</w:t>
      </w:r>
    </w:p>
    <w:p w:rsidR="009C57A9" w:rsidRDefault="009C57A9" w:rsidP="009C57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57A9">
        <w:rPr>
          <w:rFonts w:ascii="Times New Roman" w:eastAsia="Times New Roman" w:hAnsi="Times New Roman" w:cs="Times New Roman"/>
          <w:sz w:val="28"/>
          <w:szCs w:val="28"/>
        </w:rPr>
        <w:t xml:space="preserve"> От имени заявителя с запросом о предоставлении муниципальной услуги может обратиться представитель заявителя,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AC702D" w:rsidRDefault="00F7780D" w:rsidP="009C57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B43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1.3.1. Предоставление муниципальной услуги осуществляет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FF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C81DCB" w:rsidRPr="0061012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6101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CC6" w:rsidRPr="00E22CC6" w:rsidRDefault="00E22CC6" w:rsidP="00E22C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C6">
        <w:rPr>
          <w:rFonts w:ascii="Times New Roman" w:eastAsia="Times New Roman" w:hAnsi="Times New Roman" w:cs="Times New Roman"/>
          <w:sz w:val="28"/>
          <w:szCs w:val="28"/>
        </w:rPr>
        <w:t xml:space="preserve">Заявители получают информацию по вопросам предоставления муниципальной услуги при непосредственном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22CC6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администрации </w:t>
      </w:r>
      <w:proofErr w:type="spellStart"/>
      <w:r w:rsidRPr="00E22CC6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22CC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D00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0092" w:rsidRPr="0061012E">
        <w:rPr>
          <w:rFonts w:ascii="Times New Roman" w:eastAsia="Times New Roman" w:hAnsi="Times New Roman" w:cs="Times New Roman"/>
          <w:sz w:val="28"/>
          <w:szCs w:val="28"/>
        </w:rPr>
        <w:t>далее – отдел ЖКХ)</w:t>
      </w:r>
      <w:r w:rsidRPr="00610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1.3.2. Адрес нахождения и почтовый адрес</w:t>
      </w:r>
      <w:r w:rsidR="00565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80D" w:rsidRPr="00F7780D" w:rsidRDefault="00713CAC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35600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0, Российская Федерация, Ставропольский край, </w:t>
      </w:r>
      <w:proofErr w:type="spellStart"/>
      <w:r w:rsidR="00137FF9">
        <w:rPr>
          <w:rFonts w:ascii="Times New Roman" w:eastAsia="Times New Roman" w:hAnsi="Times New Roman" w:cs="Times New Roman"/>
          <w:sz w:val="28"/>
          <w:szCs w:val="28"/>
        </w:rPr>
        <w:lastRenderedPageBreak/>
        <w:t>Новоалександровский</w:t>
      </w:r>
      <w:proofErr w:type="spellEnd"/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район, город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Новоалександровск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10143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22C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 с 8.00 до 17.00, перерыв с 12.00 до 13.00;  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Для получения информации о порядке предоставления муниципальной услуги граждане обращаются:</w:t>
      </w:r>
    </w:p>
    <w:p w:rsidR="00C57206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</w:p>
    <w:p w:rsidR="00F7780D" w:rsidRPr="00F7780D" w:rsidRDefault="00137FF9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Гагарина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15, г. </w:t>
      </w:r>
      <w:r>
        <w:rPr>
          <w:rFonts w:ascii="Times New Roman" w:eastAsia="Times New Roman" w:hAnsi="Times New Roman" w:cs="Times New Roman"/>
          <w:sz w:val="28"/>
          <w:szCs w:val="28"/>
        </w:rPr>
        <w:t>Новоалександровск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, 356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C57206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устно по телефону в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8(8654</w:t>
      </w:r>
      <w:r w:rsidR="00137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335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6-31-47; </w:t>
      </w:r>
      <w:r w:rsidR="00137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6-29-46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письменном виде путем направления почтовых отправлений в </w:t>
      </w:r>
      <w:r w:rsidR="0027750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0092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</w:t>
      </w:r>
      <w:r w:rsidR="00713CA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D0092">
        <w:rPr>
          <w:rFonts w:ascii="Times New Roman" w:eastAsia="Times New Roman" w:hAnsi="Times New Roman" w:cs="Times New Roman"/>
          <w:sz w:val="28"/>
          <w:szCs w:val="28"/>
        </w:rPr>
        <w:t>ЖКХ:</w:t>
      </w:r>
    </w:p>
    <w:p w:rsidR="00F7780D" w:rsidRPr="00F7780D" w:rsidRDefault="003C5662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34E7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34E72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E34E7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F518CB" w:rsidRPr="0081150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34E72">
        <w:rPr>
          <w:rFonts w:ascii="Times New Roman" w:eastAsia="Times New Roman" w:hAnsi="Times New Roman" w:cs="Times New Roman"/>
          <w:sz w:val="28"/>
          <w:szCs w:val="28"/>
          <w:lang w:val="en-US"/>
        </w:rPr>
        <w:t>anmr</w:t>
      </w:r>
      <w:proofErr w:type="spellEnd"/>
      <w:r w:rsidRPr="00E34E72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E34E72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Pr="00E34E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34E7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Основными требованиями к информированию заявителей о порядке пред</w:t>
      </w:r>
      <w:r w:rsidR="00DC07D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четкость изложения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полнота предоставления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Информирование осуществляется в виде: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индивидуального информирования заявителя;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публичного информирования заявителя.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02D">
        <w:rPr>
          <w:rFonts w:ascii="Times New Roman" w:eastAsia="Times New Roman" w:hAnsi="Times New Roman" w:cs="Times New Roman"/>
          <w:sz w:val="28"/>
          <w:szCs w:val="28"/>
        </w:rPr>
        <w:t>.3.6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Консультации по вопросам предоставления муниципальной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предоставляются специалистами</w:t>
      </w:r>
      <w:r w:rsidR="0027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47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ЖКХ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категориях заявителей, имеющих право на предоставление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местонахождении, графике работы;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сроке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перечне документов, необходимых для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источниках получения документов, необходимых для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времени приема и выдачи документов;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7780D" w:rsidRPr="00F7780D" w:rsidRDefault="00AC702D" w:rsidP="009B2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1.3.7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о ходе предоставления муниципальной услуги осуществляется специалистами </w:t>
      </w:r>
      <w:r w:rsidR="002778DC" w:rsidRPr="002778D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4759B8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при личном контакте с заявителями, посредство</w:t>
      </w:r>
      <w:r w:rsidR="009B2328">
        <w:rPr>
          <w:rFonts w:ascii="Times New Roman" w:eastAsia="Times New Roman" w:hAnsi="Times New Roman" w:cs="Times New Roman"/>
          <w:sz w:val="28"/>
          <w:szCs w:val="28"/>
        </w:rPr>
        <w:t xml:space="preserve">м почтовой, телефонной связи и </w:t>
      </w:r>
      <w:r w:rsidR="00540B7B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F7780D" w:rsidRPr="00F7780D" w:rsidRDefault="00AC702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1.3.8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Информация по вопросам предоставления муниципальной услуги размещается:</w:t>
      </w:r>
    </w:p>
    <w:p w:rsidR="00F7780D" w:rsidRPr="00F7780D" w:rsidRDefault="00F7780D" w:rsidP="00713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информационных стендах, расположенных в здании 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</w:t>
      </w:r>
      <w:r w:rsidR="008B03E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портале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778D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Новоалександровского</w:t>
      </w:r>
      <w:proofErr w:type="spellEnd"/>
      <w:r w:rsidR="002778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C1760">
        <w:rPr>
          <w:rFonts w:ascii="Times New Roman" w:hAnsi="Times New Roman" w:cs="Times New Roman"/>
          <w:sz w:val="28"/>
          <w:szCs w:val="28"/>
        </w:rPr>
        <w:t>http://newalexandrovsk.ru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информационно-телекоммуникационной сети Интернет;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средствах массовой информации;</w:t>
      </w:r>
    </w:p>
    <w:p w:rsidR="00F7780D" w:rsidRPr="00F7780D" w:rsidRDefault="00AC702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1.3.9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 в обязательном порядке размещается информация о месте нахождения, графике работы </w:t>
      </w:r>
      <w:r w:rsidR="00713CA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контактных телефонах, а также адреса сайтов.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 в помещении 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размещается следующая информация: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схема размещения ответственных специалистов и график приема;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месторасположение, график работы, номера телефонов, адреса </w:t>
      </w: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</w:t>
      </w:r>
      <w:r w:rsidR="009B232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портала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документов, необходимых для принятия решения о предоставлении муниципальной услуги, комплектности представленных документов;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информирования о ходе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получения консультаций;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обжалования действий (бездействия) и решений, осуществляемых и принимаемых в ходе пред</w:t>
      </w:r>
      <w:r w:rsidR="007F4644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оставления муниципальной услуги.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1.3.10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Индивидуальное письменное информирование граждан </w:t>
      </w:r>
      <w:r w:rsidR="000B6078">
        <w:rPr>
          <w:rFonts w:ascii="Times New Roman" w:eastAsia="Times New Roman" w:hAnsi="Times New Roman" w:cs="Times New Roman"/>
          <w:sz w:val="28"/>
          <w:szCs w:val="28"/>
        </w:rPr>
        <w:t>при их обращении в администрацию</w:t>
      </w:r>
      <w:r w:rsidR="003C5662" w:rsidRP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осуществляется путем направления им ответов почтовым отправлением.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1.3.11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Ответ на обращение гражданина, в том числе и по электронной почте,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гражданина направляется в письменном виде по почтовому адресу обратившегося гражданина в срок, не превышающий 15 дней со дня регистрации письменного обращения гражданина.</w:t>
      </w:r>
    </w:p>
    <w:p w:rsidR="00F7780D" w:rsidRDefault="00F7780D" w:rsidP="00F77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432FBB" w:rsidRDefault="00F7780D" w:rsidP="00432FB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BB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Выдача разрешений на вырубку,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и кустарников</w:t>
      </w:r>
      <w:r w:rsidR="009D00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</w:t>
      </w:r>
      <w:r w:rsidR="007F464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702485" w:rsidRDefault="00702485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</w:t>
      </w:r>
      <w:r w:rsidRPr="00092F96">
        <w:rPr>
          <w:b/>
          <w:color w:val="000000"/>
          <w:szCs w:val="28"/>
        </w:rPr>
        <w:t xml:space="preserve"> </w:t>
      </w:r>
      <w:proofErr w:type="spellStart"/>
      <w:r w:rsidRPr="00092F96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092F9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092F96">
        <w:rPr>
          <w:rFonts w:ascii="Times New Roman" w:hAnsi="Times New Roman" w:cs="Times New Roman"/>
          <w:sz w:val="28"/>
          <w:szCs w:val="28"/>
        </w:rPr>
        <w:t xml:space="preserve"> </w:t>
      </w:r>
      <w:r w:rsidRPr="00092F96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 Ответственным за предоставление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 ЖКХ.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r w:rsidR="00C92A1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B6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940" w:rsidRPr="00877940" w:rsidRDefault="00877940" w:rsidP="008779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P89"/>
      <w:bookmarkEnd w:id="1"/>
      <w:r w:rsidRPr="00877940">
        <w:rPr>
          <w:rFonts w:ascii="Times New Roman" w:eastAsia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77940" w:rsidRPr="00877940" w:rsidRDefault="00877940" w:rsidP="008779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7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2A11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9D00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7940">
        <w:rPr>
          <w:rFonts w:ascii="Times New Roman" w:eastAsia="Times New Roman" w:hAnsi="Times New Roman" w:cs="Times New Roman"/>
          <w:sz w:val="28"/>
          <w:szCs w:val="28"/>
        </w:rPr>
        <w:t>азрешени</w:t>
      </w:r>
      <w:r w:rsidR="00C92A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7940">
        <w:rPr>
          <w:rFonts w:ascii="Times New Roman" w:eastAsia="Times New Roman" w:hAnsi="Times New Roman" w:cs="Times New Roman"/>
          <w:sz w:val="28"/>
          <w:szCs w:val="28"/>
        </w:rPr>
        <w:t xml:space="preserve"> на вырубку, </w:t>
      </w:r>
      <w:proofErr w:type="spellStart"/>
      <w:r w:rsidRPr="00877940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877940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кустарников;</w:t>
      </w:r>
    </w:p>
    <w:p w:rsidR="00877940" w:rsidRDefault="00877940" w:rsidP="008779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7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2A11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9D0092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C92A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7940">
        <w:rPr>
          <w:rFonts w:ascii="Times New Roman" w:eastAsia="Times New Roman" w:hAnsi="Times New Roman" w:cs="Times New Roman"/>
          <w:sz w:val="28"/>
          <w:szCs w:val="28"/>
        </w:rPr>
        <w:t xml:space="preserve"> об отказе в </w:t>
      </w:r>
      <w:r w:rsidR="009D009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877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Default="00F7780D" w:rsidP="008779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5CC" w:rsidRDefault="003965CC" w:rsidP="008779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муниципальной услуги осуществляется в срок, не превышающий </w:t>
      </w:r>
      <w:r w:rsidR="00641E95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со дня подачи в администрацию</w:t>
      </w:r>
      <w:r w:rsidR="007F4644" w:rsidRPr="007F4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64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2.6 настоящего административного регламента.</w:t>
      </w:r>
    </w:p>
    <w:p w:rsidR="003965CC" w:rsidRDefault="003965CC" w:rsidP="008779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выдачи документа, являющегося результатом предоставления муниципальной услуги, - последний день срока предоставления муниципальной услуги.</w:t>
      </w:r>
    </w:p>
    <w:p w:rsidR="00C45D38" w:rsidRPr="00C45D38" w:rsidRDefault="00C45D38" w:rsidP="00C45D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5"/>
      <w:r w:rsidRPr="00C45D38">
        <w:rPr>
          <w:rFonts w:ascii="Times New Roman" w:eastAsia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актов, регулирующих предоставление муниципальной услуги, с указанием их реквизитов и источников официального опубликования.</w:t>
      </w:r>
    </w:p>
    <w:bookmarkEnd w:id="2"/>
    <w:p w:rsidR="00C45D38" w:rsidRPr="00C45D38" w:rsidRDefault="00C45D38" w:rsidP="00C45D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нормативных правовых актов Российской Федерации, нормативно правовых актов Ставропольского края и муниципальных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портале </w:t>
      </w:r>
      <w:proofErr w:type="spellStart"/>
      <w:r w:rsidRPr="00C45D3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C45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края, в сети «Интернет», на едином портале, региональном портале и в региональном реестре.</w:t>
      </w:r>
    </w:p>
    <w:p w:rsidR="00F7780D" w:rsidRPr="00F7780D" w:rsidRDefault="000C79E2" w:rsidP="000C79E2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bookmarkStart w:id="3" w:name="P115"/>
      <w:bookmarkEnd w:id="3"/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FD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1F5" w:rsidRPr="00F111F5" w:rsidRDefault="00F7780D" w:rsidP="006562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2.6.1. </w:t>
      </w:r>
      <w:r w:rsidR="00F111F5"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 заявления заявитель может получить:</w:t>
      </w:r>
    </w:p>
    <w:p w:rsidR="00F111F5" w:rsidRPr="00F111F5" w:rsidRDefault="00F111F5" w:rsidP="006562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2778DC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дрес</w:t>
      </w:r>
      <w:r w:rsidR="005D4F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указанн</w:t>
      </w:r>
      <w:r w:rsidR="007F4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пункте 1.3.2</w:t>
      </w: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111F5" w:rsidRDefault="00F111F5" w:rsidP="00F11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на официальном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портале</w:t>
      </w: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F518CB">
        <w:rPr>
          <w:rFonts w:ascii="Times New Roman" w:eastAsia="Times New Roman" w:hAnsi="Times New Roman" w:cs="Times New Roman"/>
          <w:sz w:val="28"/>
          <w:szCs w:val="28"/>
        </w:rPr>
        <w:t>http://newalexandrovsk.ru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F111F5" w:rsidRPr="006757DE" w:rsidRDefault="00F111F5" w:rsidP="00F11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имеет право представить документы:</w:t>
      </w:r>
    </w:p>
    <w:p w:rsidR="00F111F5" w:rsidRPr="00F111F5" w:rsidRDefault="00F111F5" w:rsidP="00F11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012361"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</w:t>
      </w:r>
      <w:r w:rsidR="006757DE"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="00012361"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</w:t>
      </w:r>
      <w:r w:rsidR="006757DE"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дресу, указанному</w:t>
      </w:r>
      <w:r w:rsidR="00012361"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пункте 1.3.2</w:t>
      </w:r>
      <w:r w:rsidRPr="00675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111F5" w:rsidRDefault="00F111F5" w:rsidP="00F11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направления почтовых отправлений в </w:t>
      </w:r>
      <w:r w:rsidR="007D0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="00012361" w:rsidRPr="0001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ЖКХ</w:t>
      </w: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</w:t>
      </w:r>
      <w:r w:rsidR="007D0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дресу, указанному</w:t>
      </w:r>
      <w:r w:rsidR="0001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пункте 1.3.2</w:t>
      </w:r>
      <w:r w:rsidRPr="00F11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780D" w:rsidRPr="00F7780D" w:rsidRDefault="00F7780D" w:rsidP="001749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получении </w:t>
      </w:r>
      <w:hyperlink w:anchor="P462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на вырубку</w:t>
      </w:r>
      <w:r w:rsidR="009F389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деревьев, </w:t>
      </w:r>
      <w:proofErr w:type="spellStart"/>
      <w:r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кустарников, представляется по форме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2 к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="00174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03EB2" w:rsidRDefault="00F7780D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получателя муниципальной услуги (в одном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>экземпляре, подлинник предоставляется для ознакомления)</w:t>
      </w:r>
      <w:r w:rsidR="0017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D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49CC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физического лица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EB2" w:rsidRDefault="00B03EB2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B2">
        <w:rPr>
          <w:rFonts w:ascii="Times New Roman" w:eastAsia="Times New Roman" w:hAnsi="Times New Roman" w:cs="Times New Roman"/>
          <w:sz w:val="28"/>
          <w:szCs w:val="28"/>
        </w:rPr>
        <w:t>копия доверенности, подтверждающей полномочия представителя на представление интересов заявителя (в случае, если заявление под</w:t>
      </w:r>
      <w:r>
        <w:rPr>
          <w:rFonts w:ascii="Times New Roman" w:eastAsia="Times New Roman" w:hAnsi="Times New Roman" w:cs="Times New Roman"/>
          <w:sz w:val="28"/>
          <w:szCs w:val="28"/>
        </w:rPr>
        <w:t>ается представителем заявителя);</w:t>
      </w:r>
    </w:p>
    <w:p w:rsidR="007266F7" w:rsidRDefault="007266F7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участка до ближайших строений или других ориентиров с нанесением зеленых насаждений, подлежащих вырубке.</w:t>
      </w:r>
    </w:p>
    <w:p w:rsidR="00B03EB2" w:rsidRPr="00B03EB2" w:rsidRDefault="00B03EB2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B2">
        <w:rPr>
          <w:rFonts w:ascii="Times New Roman" w:eastAsia="Times New Roman" w:hAnsi="Times New Roman" w:cs="Times New Roman"/>
          <w:sz w:val="28"/>
          <w:szCs w:val="28"/>
        </w:rPr>
        <w:t>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3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3C9">
        <w:rPr>
          <w:rFonts w:ascii="Times New Roman" w:eastAsia="Times New Roman" w:hAnsi="Times New Roman" w:cs="Times New Roman"/>
          <w:sz w:val="28"/>
          <w:szCs w:val="28"/>
        </w:rPr>
        <w:t xml:space="preserve">с целью выдачи разрешения </w:t>
      </w:r>
      <w:r w:rsidRPr="00B03EB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вырубку,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03EB2">
        <w:rPr>
          <w:rFonts w:ascii="Times New Roman" w:eastAsia="Times New Roman" w:hAnsi="Times New Roman" w:cs="Times New Roman"/>
          <w:sz w:val="28"/>
          <w:szCs w:val="28"/>
        </w:rPr>
        <w:t xml:space="preserve"> посадку </w:t>
      </w:r>
      <w:r>
        <w:rPr>
          <w:rFonts w:ascii="Times New Roman" w:eastAsia="Times New Roman" w:hAnsi="Times New Roman" w:cs="Times New Roman"/>
          <w:sz w:val="28"/>
          <w:szCs w:val="28"/>
        </w:rPr>
        <w:t>деревьев и кустарников</w:t>
      </w:r>
      <w:r w:rsidRPr="00B03EB2">
        <w:rPr>
          <w:rFonts w:ascii="Times New Roman" w:eastAsia="Times New Roman" w:hAnsi="Times New Roman" w:cs="Times New Roman"/>
          <w:sz w:val="28"/>
          <w:szCs w:val="28"/>
        </w:rPr>
        <w:t xml:space="preserve"> при строительстве, реконструкции также представляются:</w:t>
      </w:r>
    </w:p>
    <w:p w:rsidR="00B03EB2" w:rsidRPr="00B03EB2" w:rsidRDefault="00DF1B98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EB2" w:rsidRPr="00B03EB2">
        <w:rPr>
          <w:rFonts w:ascii="Times New Roman" w:eastAsia="Times New Roman" w:hAnsi="Times New Roman" w:cs="Times New Roman"/>
          <w:sz w:val="28"/>
          <w:szCs w:val="28"/>
        </w:rPr>
        <w:t>) копия топографической съемки масштаба 1:500 с нанесением зеленых насаждений;</w:t>
      </w:r>
    </w:p>
    <w:p w:rsidR="00B03EB2" w:rsidRDefault="00DF1B98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EB2" w:rsidRPr="00B03EB2">
        <w:rPr>
          <w:rFonts w:ascii="Times New Roman" w:eastAsia="Times New Roman" w:hAnsi="Times New Roman" w:cs="Times New Roman"/>
          <w:sz w:val="28"/>
          <w:szCs w:val="28"/>
        </w:rPr>
        <w:t>) копия акта выноса границ земельного участка в натуру для определения местоположения земельного участка и зеленых насаждений.</w:t>
      </w:r>
    </w:p>
    <w:p w:rsidR="007266F7" w:rsidRDefault="00DF1B98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66F7">
        <w:rPr>
          <w:rFonts w:ascii="Times New Roman" w:eastAsia="Times New Roman" w:hAnsi="Times New Roman" w:cs="Times New Roman"/>
          <w:sz w:val="28"/>
          <w:szCs w:val="28"/>
        </w:rPr>
        <w:t>) 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7266F7" w:rsidRDefault="00DF1B98" w:rsidP="00B03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66F7">
        <w:rPr>
          <w:rFonts w:ascii="Times New Roman" w:eastAsia="Times New Roman" w:hAnsi="Times New Roman" w:cs="Times New Roman"/>
          <w:sz w:val="28"/>
          <w:szCs w:val="28"/>
        </w:rPr>
        <w:t>) согласование с владельцами затрагиваемых территорий условий вырубки и пересадки зеленых насаждений;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2.6.2.</w:t>
      </w:r>
      <w:r w:rsidR="00CE0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Представляемые документы должны быть: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надлежащим образом оформлены и содержать все установленные для их идентификации реквизиты: наименование и адрес организации (или личные данные физического лица),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1B68B4" w:rsidRDefault="00F7780D" w:rsidP="001B68B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P127"/>
      <w:bookmarkEnd w:id="4"/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1B6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68B4" w:rsidRDefault="00264BDB" w:rsidP="001B68B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0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а</w:t>
      </w:r>
      <w:r w:rsidR="001B68B4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7550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68B4">
        <w:rPr>
          <w:rFonts w:ascii="Times New Roman" w:eastAsia="Times New Roman" w:hAnsi="Times New Roman" w:cs="Times New Roman"/>
          <w:sz w:val="28"/>
          <w:szCs w:val="28"/>
        </w:rPr>
        <w:t xml:space="preserve"> обследо</w:t>
      </w:r>
      <w:r w:rsidR="00DF1B98">
        <w:rPr>
          <w:rFonts w:ascii="Times New Roman" w:eastAsia="Times New Roman" w:hAnsi="Times New Roman" w:cs="Times New Roman"/>
          <w:sz w:val="28"/>
          <w:szCs w:val="28"/>
        </w:rPr>
        <w:t>вания зеленых насаждений, выданного</w:t>
      </w:r>
      <w:r w:rsidR="001B68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1B68B4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1B68B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 w:rsidR="00DF1B9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B68B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1B68B4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B68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DF1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BDB" w:rsidRPr="00264BDB" w:rsidRDefault="00264BDB" w:rsidP="00264B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64BDB"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3EB2">
        <w:rPr>
          <w:rFonts w:ascii="Times New Roman" w:eastAsia="Times New Roman" w:hAnsi="Times New Roman" w:cs="Times New Roman"/>
          <w:sz w:val="28"/>
          <w:szCs w:val="28"/>
        </w:rPr>
        <w:t>при строительстве,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4B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BDB" w:rsidRDefault="00264BDB" w:rsidP="00264B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64BDB">
        <w:rPr>
          <w:rFonts w:ascii="Times New Roman" w:eastAsia="Times New Roman" w:hAnsi="Times New Roman" w:cs="Times New Roman"/>
          <w:sz w:val="28"/>
          <w:szCs w:val="28"/>
        </w:rPr>
        <w:t xml:space="preserve">копия разрешения на строительство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3EB2">
        <w:rPr>
          <w:rFonts w:ascii="Times New Roman" w:eastAsia="Times New Roman" w:hAnsi="Times New Roman" w:cs="Times New Roman"/>
          <w:sz w:val="28"/>
          <w:szCs w:val="28"/>
        </w:rPr>
        <w:t>при строительстве,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F1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D06297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2.7.1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услуги запрещается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proofErr w:type="spellStart"/>
      <w:r w:rsidR="009A717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края, регулирующими отношения, возникающие в связи с предоставлением муниципальной услуги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1C12" w:rsidRDefault="00F7780D" w:rsidP="001B68B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1B6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сновани</w:t>
      </w:r>
      <w:r w:rsidR="001B68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</w:t>
      </w:r>
      <w:r w:rsidR="001B68B4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A168FE">
        <w:rPr>
          <w:rFonts w:ascii="Times New Roman" w:eastAsia="Times New Roman" w:hAnsi="Times New Roman" w:cs="Times New Roman"/>
          <w:sz w:val="28"/>
          <w:szCs w:val="28"/>
        </w:rPr>
        <w:t xml:space="preserve"> заявления для предоставления муниципальной услуги, отсутствуют.</w:t>
      </w:r>
    </w:p>
    <w:p w:rsidR="00F7780D" w:rsidRPr="00AA0DC0" w:rsidRDefault="00F7780D" w:rsidP="00BB1C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0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5A5A9C" w:rsidRPr="00AA0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AA0DC0" w:rsidRDefault="00C8623C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Приостановление предоставления муниципальной услуги не предусмотрено законодательством Российской Федерации</w:t>
      </w:r>
      <w:r w:rsidR="00F7780D" w:rsidRPr="00AA0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AA0DC0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0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отказа в предоставлении муниципальной услуги является:</w:t>
      </w:r>
    </w:p>
    <w:p w:rsidR="00F7780D" w:rsidRPr="00AA0DC0" w:rsidRDefault="00F7780D" w:rsidP="00F77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заявлением обратилось ненадлежащее лицо;</w:t>
      </w:r>
    </w:p>
    <w:p w:rsidR="00F7780D" w:rsidRPr="00A168FE" w:rsidRDefault="00F7780D" w:rsidP="00A168F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представителем заявителя не представлена оформленная в установленном порядке доверенность</w:t>
      </w:r>
      <w:r w:rsidR="00A16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AA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7780D" w:rsidRPr="00AA0DC0" w:rsidRDefault="00F7780D" w:rsidP="00F778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представленные заявителем, по форме или содержанию не соответствуют требованиям действующего законодательства;</w:t>
      </w:r>
    </w:p>
    <w:p w:rsidR="00F7780D" w:rsidRPr="00AA0DC0" w:rsidRDefault="00F7780D" w:rsidP="00F778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одного из документов указанных в административном регламенте,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F7780D" w:rsidRPr="00AA0DC0" w:rsidRDefault="00F7780D" w:rsidP="00F7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наличие в документах, представленных заявителем, недостоверных сведений;</w:t>
      </w:r>
    </w:p>
    <w:p w:rsidR="00F7780D" w:rsidRPr="00AA0DC0" w:rsidRDefault="00F7780D" w:rsidP="00F7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установление в ходе выездного осмотра отсутствия целесообразности в</w:t>
      </w:r>
      <w:r w:rsidR="00DF1B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вырубке деревьев и кустарников.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C92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FC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Муниципальная услуга предоставляются заявителям на бесплатной основе, госпошлина за оказание муниципальной услуги не взимается.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C92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="00A11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581231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 за предоставление услуги, которые являются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необходимые и обязательные для предоставления муниципальной услуги, не предусмотрены.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C92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ожидания заявителя в очереди при подаче заявления о предоставлении муниципальной услуги</w:t>
      </w:r>
      <w:r w:rsidR="009A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должно превышать 15 минут.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Время ожидания заявителя в очереди при получении результата предоставления муниципальной услуги не должно превышать 15 минут.</w:t>
      </w:r>
    </w:p>
    <w:p w:rsidR="00F7780D" w:rsidRPr="00F7780D" w:rsidRDefault="00C92A11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2.13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Срок и порядок регистрации запроса заявителя о пред</w:t>
      </w:r>
      <w:r w:rsidR="004D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оставлении муниципальной услуги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65FD" w:rsidP="00F778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Заявление о предоставлении муниципальной услуги, в том числе в электронном виде, регистрируется в порядке делопроизводства должностным лицом администрации или специалистом отдела жилищно-коммунального хозяйства ответственный за прием и регистрацию документов, в день их поступления.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Заявление</w:t>
      </w:r>
      <w:r w:rsidR="00E80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поступившее в электронном виде распечатывается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 бумажном носителе должностным лицом, регистрируется в журнале заявлений в тот же день. Срок регистрации заявления</w:t>
      </w:r>
      <w:r w:rsidR="00E80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том числе в электронном виде составляет</w:t>
      </w:r>
      <w:r w:rsidR="00E80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1 рабочий день. 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E64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 мультимедийной информации о порядке предоставления муниципальной услуги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Прием заявителей осуществляется в специально выделенных для этих целей помещениях.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Площадь мест ожидания зависит от количества заявителей, ежедневно обращающихся в </w:t>
      </w:r>
      <w:r w:rsidR="004D4F0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4D4F03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управления муниципального хозяйства, осуществляющего предоставление муниципальной услуги, режима работы.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управления муниципального хозяйства с заявителями.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Вход и выход из помещений оборудуются соответствующими указателями.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 территории, прилегающей к </w:t>
      </w:r>
      <w:r w:rsidR="0074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администрации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Оформление визуальной, текстовой и мультимедийной информации о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7780D" w:rsidRPr="00F7780D" w:rsidRDefault="00F7780D" w:rsidP="001A74C2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F7780D" w:rsidRPr="00F7780D" w:rsidRDefault="00F7780D" w:rsidP="001A74C2">
      <w:pPr>
        <w:suppressAutoHyphens/>
        <w:spacing w:after="0" w:line="240" w:lineRule="auto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 инвалиду при входе в здание и выходе из него;</w:t>
      </w:r>
    </w:p>
    <w:p w:rsidR="00F7780D" w:rsidRPr="00F7780D" w:rsidRDefault="00F7780D" w:rsidP="001A74C2">
      <w:pPr>
        <w:suppressAutoHyphens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помощи инвалидам в преодолении барьеров, мешающих получению ими муниципальных услуг наравне с другими лицами.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E64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Default="00E64A6A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2.15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.1. Показателями доступности муниципальной услуги являются: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F7780D" w:rsidRPr="00F7780D" w:rsidRDefault="00F7780D" w:rsidP="00F778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доступность обращения за предоставлением муниципальной услуги, в том числе для лиц с ограниченными возможностями.</w:t>
      </w:r>
    </w:p>
    <w:p w:rsidR="00F7780D" w:rsidRPr="00F7780D" w:rsidRDefault="00E64A6A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2.15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.2. Показателями качества муниципальной услуги являются: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полнота и актуальность информации о порядке предоставления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соблюдение сроков предоставления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и сроков выполнения административных процедур при предоставлении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услуги, в целях соблюдения установленных административным регламентом сроков предоставления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отсутствием очередей при приеме и выдаче документов заявителям;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отсутствием жалоб на некорректное, невнимательное отношение специалистов и уполномоченных должностных лиц к заявителям;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предоставление возможности получения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A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электронном виде.</w:t>
      </w:r>
    </w:p>
    <w:p w:rsidR="00E34E72" w:rsidRPr="00E34E72" w:rsidRDefault="00E34E72" w:rsidP="00605F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4E72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предоставления услуги заявитель взаимодействует с ответственным сотрудником </w:t>
      </w:r>
      <w:r w:rsidR="002F31D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>ЖКХ</w:t>
      </w:r>
      <w:r w:rsidRPr="00E34E72">
        <w:rPr>
          <w:rFonts w:ascii="Times New Roman" w:eastAsia="Times New Roman" w:hAnsi="Times New Roman" w:cs="Times New Roman"/>
          <w:sz w:val="28"/>
          <w:szCs w:val="28"/>
        </w:rPr>
        <w:t xml:space="preserve"> 3 раза:</w:t>
      </w:r>
    </w:p>
    <w:p w:rsidR="00E34E72" w:rsidRPr="00E34E72" w:rsidRDefault="00E34E72" w:rsidP="00605F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4E72">
        <w:rPr>
          <w:rFonts w:ascii="Times New Roman" w:eastAsia="Times New Roman" w:hAnsi="Times New Roman" w:cs="Times New Roman"/>
          <w:sz w:val="28"/>
          <w:szCs w:val="28"/>
        </w:rPr>
        <w:t>при информировании - 15 минут;</w:t>
      </w:r>
    </w:p>
    <w:p w:rsidR="00E34E72" w:rsidRPr="00E34E72" w:rsidRDefault="00E34E72" w:rsidP="00605F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4E72">
        <w:rPr>
          <w:rFonts w:ascii="Times New Roman" w:eastAsia="Times New Roman" w:hAnsi="Times New Roman" w:cs="Times New Roman"/>
          <w:sz w:val="28"/>
          <w:szCs w:val="28"/>
        </w:rPr>
        <w:t xml:space="preserve">при приеме и регистрации заявления </w:t>
      </w:r>
      <w:r w:rsidR="000D62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34E7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D6218">
        <w:rPr>
          <w:rFonts w:ascii="Times New Roman" w:eastAsia="Times New Roman" w:hAnsi="Times New Roman" w:cs="Times New Roman"/>
          <w:sz w:val="28"/>
          <w:szCs w:val="28"/>
        </w:rPr>
        <w:t>5 минут</w:t>
      </w:r>
      <w:r w:rsidRPr="00E34E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4E72" w:rsidRPr="00E34E72" w:rsidRDefault="00E34E72" w:rsidP="00605F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4E72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</w:t>
      </w:r>
      <w:r w:rsidR="000D62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34E7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D6218">
        <w:rPr>
          <w:rFonts w:ascii="Times New Roman" w:eastAsia="Times New Roman" w:hAnsi="Times New Roman" w:cs="Times New Roman"/>
          <w:sz w:val="28"/>
          <w:szCs w:val="28"/>
        </w:rPr>
        <w:t>5 минут</w:t>
      </w:r>
      <w:r w:rsidRPr="00E34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361" w:rsidRPr="00F7780D" w:rsidRDefault="00012361" w:rsidP="00EF480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7EBC" w:rsidRPr="00432FBB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BB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="00146D3D">
        <w:rPr>
          <w:rFonts w:ascii="Times New Roman" w:eastAsia="Times New Roman" w:hAnsi="Times New Roman" w:cs="Times New Roman"/>
          <w:b/>
          <w:sz w:val="28"/>
          <w:szCs w:val="28"/>
        </w:rPr>
        <w:t>в том числе</w:t>
      </w:r>
      <w:r w:rsidRPr="00432FBB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 выполнения административных процедур </w:t>
      </w:r>
      <w:r w:rsidR="00C35AC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46D3D">
        <w:rPr>
          <w:rFonts w:ascii="Times New Roman" w:eastAsia="Times New Roman" w:hAnsi="Times New Roman" w:cs="Times New Roman"/>
          <w:b/>
          <w:sz w:val="28"/>
          <w:szCs w:val="28"/>
        </w:rPr>
        <w:t>действ</w:t>
      </w:r>
      <w:r w:rsidR="00C35ACB">
        <w:rPr>
          <w:rFonts w:ascii="Times New Roman" w:eastAsia="Times New Roman" w:hAnsi="Times New Roman" w:cs="Times New Roman"/>
          <w:b/>
          <w:sz w:val="28"/>
          <w:szCs w:val="28"/>
        </w:rPr>
        <w:t>ий)</w:t>
      </w:r>
      <w:r w:rsidR="00146D3D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  <w:r w:rsidRPr="00432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2361" w:rsidRPr="00F7780D" w:rsidRDefault="00012361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345B0" w:rsidRPr="00F7780D" w:rsidRDefault="00E34E72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12361">
        <w:rPr>
          <w:rFonts w:ascii="Times New Roman" w:eastAsia="Times New Roman" w:hAnsi="Times New Roman" w:cs="Times New Roman"/>
          <w:sz w:val="28"/>
          <w:szCs w:val="28"/>
          <w:lang w:eastAsia="zh-CN"/>
        </w:rPr>
        <w:t>нформирование и консультирование заявителя по вопросу предоставления муниципальной услуги</w:t>
      </w:r>
      <w:r w:rsidR="003345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352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</w:t>
      </w:r>
      <w:r w:rsidR="00146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80D" w:rsidRPr="005C3352" w:rsidRDefault="005C3352" w:rsidP="005C335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E2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запросов;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453" w:rsidRDefault="00190E60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ассмотрение заявления </w:t>
      </w:r>
      <w:r w:rsidR="00094176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</w:t>
      </w:r>
      <w:r w:rsidR="00CF4453">
        <w:rPr>
          <w:rFonts w:ascii="Times New Roman" w:eastAsia="Times New Roman" w:hAnsi="Times New Roman" w:cs="Times New Roman"/>
          <w:sz w:val="28"/>
          <w:szCs w:val="28"/>
        </w:rPr>
        <w:t>нему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</w:t>
      </w:r>
      <w:r w:rsidR="00094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D3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услуги;</w:t>
      </w:r>
      <w:r w:rsidR="00CF4453" w:rsidRPr="00CF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FB8" w:rsidRDefault="00605FB8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приводится в приложении 1 к настоящему административному регламенту.</w:t>
      </w:r>
    </w:p>
    <w:p w:rsidR="00E34E72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E72" w:rsidRPr="000A2958" w:rsidRDefault="00E34E72" w:rsidP="002E0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E34E72" w:rsidRPr="00E34E72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E7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муниципальной услуги</w:t>
      </w:r>
    </w:p>
    <w:p w:rsidR="00857846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3238">
        <w:rPr>
          <w:rFonts w:ascii="Times New Roman" w:hAnsi="Times New Roman" w:cs="Times New Roman"/>
          <w:sz w:val="28"/>
          <w:szCs w:val="28"/>
          <w:lang w:eastAsia="ar-SA"/>
        </w:rPr>
        <w:t xml:space="preserve">3.2.1. Основанием для начала административной процедуры является </w:t>
      </w:r>
      <w:r w:rsidR="00857846">
        <w:rPr>
          <w:rFonts w:ascii="Times New Roman" w:hAnsi="Times New Roman" w:cs="Times New Roman"/>
          <w:sz w:val="28"/>
          <w:szCs w:val="28"/>
          <w:lang w:eastAsia="ar-SA"/>
        </w:rPr>
        <w:t>обращение заявителя лично или по средствам телефонной связи в отдел жилищно-коммунального хозяйства администрации</w:t>
      </w:r>
      <w:r w:rsidRPr="004D32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D3238">
        <w:rPr>
          <w:rFonts w:ascii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4D323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</w:t>
      </w:r>
      <w:r w:rsidR="008578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4D32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34E72" w:rsidRPr="009306FF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9306FF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>
        <w:rPr>
          <w:rFonts w:ascii="Times New Roman" w:hAnsi="Times New Roman" w:cs="Times New Roman"/>
          <w:sz w:val="28"/>
          <w:szCs w:val="28"/>
        </w:rPr>
        <w:t>порядка сбора необхо</w:t>
      </w:r>
      <w:r w:rsidRPr="009306FF">
        <w:rPr>
          <w:rFonts w:ascii="Times New Roman" w:hAnsi="Times New Roman" w:cs="Times New Roman"/>
          <w:sz w:val="28"/>
          <w:szCs w:val="28"/>
        </w:rPr>
        <w:t>димых документов и требований, предъявляемых к ним.</w:t>
      </w:r>
    </w:p>
    <w:p w:rsidR="002F31DC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Административная процедура осу</w:t>
      </w:r>
      <w:r>
        <w:rPr>
          <w:rFonts w:ascii="Times New Roman" w:hAnsi="Times New Roman" w:cs="Times New Roman"/>
          <w:sz w:val="28"/>
          <w:szCs w:val="28"/>
        </w:rPr>
        <w:t>ществляется в день обращения за</w:t>
      </w:r>
      <w:r w:rsidRPr="009306FF">
        <w:rPr>
          <w:rFonts w:ascii="Times New Roman" w:hAnsi="Times New Roman" w:cs="Times New Roman"/>
          <w:sz w:val="28"/>
          <w:szCs w:val="28"/>
        </w:rPr>
        <w:t xml:space="preserve">явителя. </w:t>
      </w:r>
    </w:p>
    <w:p w:rsidR="00E34E72" w:rsidRPr="009306FF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Общий 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</w:t>
      </w:r>
      <w:r w:rsidRPr="009306FF">
        <w:rPr>
          <w:rFonts w:ascii="Times New Roman" w:hAnsi="Times New Roman" w:cs="Times New Roman"/>
          <w:sz w:val="28"/>
          <w:szCs w:val="28"/>
        </w:rPr>
        <w:t xml:space="preserve">цедуры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06F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34E72" w:rsidRPr="009306FF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2F31DC">
        <w:rPr>
          <w:rFonts w:ascii="Times New Roman" w:hAnsi="Times New Roman" w:cs="Times New Roman"/>
          <w:sz w:val="28"/>
          <w:szCs w:val="28"/>
        </w:rPr>
        <w:t>отдела ЖКХ</w:t>
      </w:r>
      <w:r w:rsidRPr="009306FF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заявителя.</w:t>
      </w:r>
    </w:p>
    <w:p w:rsidR="00E34E72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</w:t>
      </w:r>
      <w:r w:rsidRPr="009306FF">
        <w:rPr>
          <w:rFonts w:ascii="Times New Roman" w:hAnsi="Times New Roman" w:cs="Times New Roman"/>
          <w:sz w:val="28"/>
          <w:szCs w:val="28"/>
        </w:rPr>
        <w:t>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муниципальной услуги</w:t>
      </w:r>
      <w:r w:rsidRPr="009306FF">
        <w:rPr>
          <w:rFonts w:ascii="Times New Roman" w:hAnsi="Times New Roman" w:cs="Times New Roman"/>
          <w:sz w:val="28"/>
          <w:szCs w:val="28"/>
        </w:rPr>
        <w:t>.</w:t>
      </w:r>
    </w:p>
    <w:p w:rsidR="00E34E72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передачи результата оказания:</w:t>
      </w:r>
    </w:p>
    <w:p w:rsidR="00E34E72" w:rsidRPr="009F3736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73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736">
        <w:rPr>
          <w:rFonts w:ascii="Times New Roman" w:hAnsi="Times New Roman" w:cs="Times New Roman"/>
          <w:sz w:val="28"/>
          <w:szCs w:val="28"/>
        </w:rPr>
        <w:t xml:space="preserve">ри приеме в </w:t>
      </w:r>
      <w:r w:rsidR="004759B8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2F31DC">
        <w:rPr>
          <w:rFonts w:ascii="Times New Roman" w:hAnsi="Times New Roman" w:cs="Times New Roman"/>
          <w:sz w:val="28"/>
          <w:szCs w:val="28"/>
        </w:rPr>
        <w:t>ЖКХ</w:t>
      </w:r>
      <w:r w:rsidRPr="009F3736">
        <w:rPr>
          <w:rFonts w:ascii="Times New Roman" w:hAnsi="Times New Roman" w:cs="Times New Roman"/>
          <w:sz w:val="28"/>
          <w:szCs w:val="28"/>
        </w:rPr>
        <w:t>: в устной форме от с</w:t>
      </w:r>
      <w:r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="002F31DC">
        <w:rPr>
          <w:rFonts w:ascii="Times New Roman" w:hAnsi="Times New Roman" w:cs="Times New Roman"/>
          <w:sz w:val="28"/>
          <w:szCs w:val="28"/>
        </w:rPr>
        <w:t>отдела ЖКХ</w:t>
      </w:r>
      <w:r>
        <w:rPr>
          <w:rFonts w:ascii="Times New Roman" w:hAnsi="Times New Roman" w:cs="Times New Roman"/>
          <w:sz w:val="28"/>
          <w:szCs w:val="28"/>
        </w:rPr>
        <w:t xml:space="preserve"> заявителю;</w:t>
      </w:r>
    </w:p>
    <w:p w:rsidR="00E34E72" w:rsidRPr="009306FF" w:rsidRDefault="002F31DC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E72" w:rsidRPr="00FC27F6">
        <w:rPr>
          <w:rFonts w:ascii="Times New Roman" w:hAnsi="Times New Roman" w:cs="Times New Roman"/>
          <w:sz w:val="28"/>
          <w:szCs w:val="28"/>
        </w:rPr>
        <w:t xml:space="preserve">) при обращении с использованием электронной почты </w:t>
      </w:r>
      <w:r>
        <w:rPr>
          <w:rFonts w:ascii="Times New Roman" w:hAnsi="Times New Roman" w:cs="Times New Roman"/>
          <w:sz w:val="28"/>
          <w:szCs w:val="28"/>
        </w:rPr>
        <w:t>отдела ЖКХ</w:t>
      </w:r>
      <w:r w:rsidR="00E34E72" w:rsidRPr="00FC27F6">
        <w:rPr>
          <w:rFonts w:ascii="Times New Roman" w:hAnsi="Times New Roman" w:cs="Times New Roman"/>
          <w:sz w:val="28"/>
          <w:szCs w:val="28"/>
        </w:rPr>
        <w:t xml:space="preserve">: в форме электронного документа от специалиста </w:t>
      </w:r>
      <w:r w:rsidR="004759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E34E72" w:rsidRPr="00FC27F6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E34E72" w:rsidRPr="009306FF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Результатом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оцедуры, в зависимости от спосо</w:t>
      </w:r>
      <w:r w:rsidRPr="009306FF">
        <w:rPr>
          <w:rFonts w:ascii="Times New Roman" w:hAnsi="Times New Roman" w:cs="Times New Roman"/>
          <w:sz w:val="28"/>
          <w:szCs w:val="28"/>
        </w:rPr>
        <w:t xml:space="preserve">ба обращения, является предоставление заявителю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06F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перечне документов, необходи</w:t>
      </w:r>
      <w:r w:rsidRPr="009306FF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06F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4E72" w:rsidRDefault="00E34E72" w:rsidP="00605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06FF">
        <w:rPr>
          <w:rFonts w:ascii="Times New Roman" w:hAnsi="Times New Roman" w:cs="Times New Roman"/>
          <w:sz w:val="28"/>
          <w:szCs w:val="28"/>
        </w:rPr>
        <w:t xml:space="preserve"> фиксации результата вы</w:t>
      </w:r>
      <w:r>
        <w:rPr>
          <w:rFonts w:ascii="Times New Roman" w:hAnsi="Times New Roman" w:cs="Times New Roman"/>
          <w:sz w:val="28"/>
          <w:szCs w:val="28"/>
        </w:rPr>
        <w:t>полнения административной проце</w:t>
      </w:r>
      <w:r w:rsidRPr="009306FF">
        <w:rPr>
          <w:rFonts w:ascii="Times New Roman" w:hAnsi="Times New Roman" w:cs="Times New Roman"/>
          <w:sz w:val="28"/>
          <w:szCs w:val="28"/>
        </w:rPr>
        <w:t>дуры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9306FF">
        <w:rPr>
          <w:rFonts w:ascii="Times New Roman" w:hAnsi="Times New Roman" w:cs="Times New Roman"/>
          <w:sz w:val="28"/>
          <w:szCs w:val="28"/>
        </w:rPr>
        <w:t xml:space="preserve"> </w:t>
      </w:r>
      <w:r w:rsidR="004759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F31DC">
        <w:rPr>
          <w:rFonts w:ascii="Times New Roman" w:hAnsi="Times New Roman" w:cs="Times New Roman"/>
          <w:sz w:val="28"/>
          <w:szCs w:val="28"/>
        </w:rPr>
        <w:t>ЖКХ</w:t>
      </w:r>
      <w:r w:rsidRPr="009306FF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заявителя,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регистрация факта обращения заявителя путем внесения информации об обращении заявителя в </w:t>
      </w:r>
      <w:r w:rsidR="002F31DC">
        <w:rPr>
          <w:rFonts w:ascii="Times New Roman" w:hAnsi="Times New Roman" w:cs="Times New Roman"/>
          <w:sz w:val="28"/>
          <w:szCs w:val="28"/>
        </w:rPr>
        <w:t>журнал регистрации обращений</w:t>
      </w:r>
      <w:r w:rsidRPr="009306FF">
        <w:rPr>
          <w:rFonts w:ascii="Times New Roman" w:hAnsi="Times New Roman" w:cs="Times New Roman"/>
          <w:sz w:val="28"/>
          <w:szCs w:val="28"/>
        </w:rPr>
        <w:t>.</w:t>
      </w:r>
    </w:p>
    <w:p w:rsidR="00012361" w:rsidRDefault="002F31DC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94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для начала предоставления муниципальной услуги является обращение заявителя в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A717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уполномоченный на прием заявлений: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устанавливает предмет обращения;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устанавливает личность заявителя, проверяет документ, удостоверяющий личность;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регистрирует заявление в книге регистрации входящей корреспонденции;</w:t>
      </w:r>
    </w:p>
    <w:p w:rsidR="00F7780D" w:rsidRPr="0084340E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передает заявление и прилагаемые документы в порядке делопроизводства </w:t>
      </w:r>
      <w:r w:rsidR="00A117A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отдела жилищно-коммунального хозяйства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который рассматривает их, накладывает соответствующую резолюцию с указанием исполнителя и передает документы, представленные заявителем, специалисту</w:t>
      </w:r>
      <w:r w:rsidR="009F6D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отдела жилищно-коммунального хозяйства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4340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</w:t>
      </w:r>
      <w:r w:rsidR="001B73AF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Pr="008434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предоставление муниципальной услуги.</w:t>
      </w:r>
    </w:p>
    <w:p w:rsid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340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поступлении заявления по электронной почте оно распечатывается, и дальнейшая работа с ним ведется в установленном порядке.</w:t>
      </w:r>
    </w:p>
    <w:p w:rsidR="00A61499" w:rsidRPr="0084340E" w:rsidRDefault="00A61499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приема заявления составляет 15 минут.</w:t>
      </w:r>
    </w:p>
    <w:p w:rsidR="00F7780D" w:rsidRPr="00F7780D" w:rsidRDefault="00F7780D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340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срок административной процедуры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составляет 1 (один) день.</w:t>
      </w:r>
    </w:p>
    <w:p w:rsidR="001B73AF" w:rsidRDefault="002F31DC" w:rsidP="00605F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5180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поступление полного пакета документов, предусмотр</w:t>
      </w:r>
      <w:r w:rsidRPr="00065D16">
        <w:rPr>
          <w:rFonts w:ascii="Times New Roman" w:hAnsi="Times New Roman" w:cs="Times New Roman"/>
          <w:sz w:val="28"/>
          <w:szCs w:val="28"/>
        </w:rPr>
        <w:t>енных пунктом 2</w:t>
      </w:r>
      <w:r w:rsidR="001B73AF">
        <w:rPr>
          <w:rFonts w:ascii="Times New Roman" w:hAnsi="Times New Roman" w:cs="Times New Roman"/>
          <w:sz w:val="28"/>
          <w:szCs w:val="28"/>
        </w:rPr>
        <w:t>.6</w:t>
      </w:r>
      <w:r w:rsidR="00DF1B98">
        <w:rPr>
          <w:rFonts w:ascii="Times New Roman" w:hAnsi="Times New Roman" w:cs="Times New Roman"/>
          <w:sz w:val="28"/>
          <w:szCs w:val="28"/>
        </w:rPr>
        <w:t>.1</w:t>
      </w:r>
      <w:r w:rsidR="001B73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06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CCF" w:rsidRPr="00065D16" w:rsidRDefault="00C33CCF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D1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Результатом административной процедуры является передача специалисту, ответственному за предоставление муниципальной услуги, зарегистрированного заявления и прилагаемых документов.</w:t>
      </w:r>
    </w:p>
    <w:p w:rsidR="002F31DC" w:rsidRPr="00065D16" w:rsidRDefault="00C33CCF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D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передачи результата:</w:t>
      </w:r>
    </w:p>
    <w:p w:rsidR="00C33CCF" w:rsidRDefault="00C33CCF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D1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Начальник отдела ЖКХ передает документы, представленные заявителем, специалисту отдела </w:t>
      </w:r>
      <w:r w:rsidR="00E01706">
        <w:rPr>
          <w:rFonts w:ascii="Times New Roman" w:eastAsia="Times New Roman" w:hAnsi="Times New Roman" w:cs="Times New Roman"/>
          <w:sz w:val="28"/>
          <w:szCs w:val="28"/>
          <w:lang w:eastAsia="zh-CN"/>
        </w:rPr>
        <w:t>ЖКХ</w:t>
      </w:r>
      <w:r w:rsidRPr="00065D16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ответственно</w:t>
      </w:r>
      <w:r w:rsidR="00C35ACB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Pr="00065D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предоставление муниципальной услуги для начала предоставления муниципальной услуги.</w:t>
      </w:r>
    </w:p>
    <w:p w:rsidR="00190E60" w:rsidRDefault="00190E60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Способом фиксации административной процедуры является регистрация заявления и прилагаемых документов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журнале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входящих </w:t>
      </w:r>
      <w:r w:rsidR="00EA3DD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C3352" w:rsidRDefault="005C3352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352" w:rsidRDefault="005C3352" w:rsidP="002E05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3.2.3. Ф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ормирование и направ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 межведомственных запросов.</w:t>
      </w:r>
    </w:p>
    <w:p w:rsidR="005C3352" w:rsidRPr="005C3352" w:rsidRDefault="005C3352" w:rsidP="005C3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специалистом отдела ЖКХ, ответственным за предоставление муниципальной услуги, заявления и пакета документов, в соответствии с пунктом </w:t>
      </w:r>
      <w:r w:rsidRPr="00181459">
        <w:rPr>
          <w:rFonts w:ascii="Times New Roman" w:eastAsia="Times New Roman" w:hAnsi="Times New Roman" w:cs="Times New Roman"/>
          <w:sz w:val="28"/>
          <w:szCs w:val="28"/>
          <w:lang w:eastAsia="zh-CN"/>
        </w:rPr>
        <w:t>2.6.1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регламента. Срок направления и получения документов (сведений) от органов и организаций, участвующих в предоставлении муниципальной услуги в рамках межведомственного взаимодействия, не должен превышать </w:t>
      </w:r>
      <w:r w:rsidRPr="008F4327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рабочих дней. Содержание административной процедуры включает в себя направление запроса об истребовании информации в порядке межведомственного и взаимодействия и получение документа (сведений) в порядке межведомственного взаимодействия в случае непредставления заявителем документов, указанных в пункте </w:t>
      </w:r>
      <w:r w:rsidR="000533EF">
        <w:rPr>
          <w:rFonts w:ascii="Times New Roman" w:eastAsia="Times New Roman" w:hAnsi="Times New Roman" w:cs="Times New Roman"/>
          <w:sz w:val="28"/>
          <w:szCs w:val="28"/>
          <w:lang w:eastAsia="zh-CN"/>
        </w:rPr>
        <w:t>2.6.2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регламента. Специалистом отдела ЖКХ, ответственным за предоставление муниципальной услуги, в течение </w:t>
      </w:r>
      <w:r w:rsidRPr="008F432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рабочих дн</w:t>
      </w:r>
      <w:r w:rsidR="000533E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порядке межведомственного взаимодействия подготавливается и направляется запрос о предоставлении документов (сведений) </w:t>
      </w:r>
      <w:r w:rsidRPr="00890C23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органы и организации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участвующие в предоставлении муниципальной услуги.                                                          </w:t>
      </w:r>
    </w:p>
    <w:p w:rsidR="005C3352" w:rsidRPr="005C3352" w:rsidRDefault="005C3352" w:rsidP="005C3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Критерием принятия решения о предоставлении муниципальной услуги является необходимость получения документа (сведений) в порядке межведомственного взаимодействия в случае непредставления заявителем документов, указанных в пункте </w:t>
      </w:r>
      <w:r w:rsidR="000533EF">
        <w:rPr>
          <w:rFonts w:ascii="Times New Roman" w:eastAsia="Times New Roman" w:hAnsi="Times New Roman" w:cs="Times New Roman"/>
          <w:sz w:val="28"/>
          <w:szCs w:val="28"/>
          <w:lang w:eastAsia="zh-CN"/>
        </w:rPr>
        <w:t>2.6.2</w:t>
      </w: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регламента. </w:t>
      </w:r>
    </w:p>
    <w:p w:rsidR="005C3352" w:rsidRPr="005C3352" w:rsidRDefault="005C3352" w:rsidP="005C3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Результатом административной процедуры является получение документов (сведений), запрашиваемых в рамках межведомственного взаимодействия. </w:t>
      </w:r>
    </w:p>
    <w:p w:rsidR="005C3352" w:rsidRDefault="005C3352" w:rsidP="005C3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335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 фиксации результата выполнения административной процедуры является приобщение полученных документов (сведений) к пакету документов, представленных заявителем.</w:t>
      </w:r>
    </w:p>
    <w:p w:rsidR="005C3352" w:rsidRDefault="005C3352" w:rsidP="00605F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339D" w:rsidRPr="00F7780D" w:rsidRDefault="005C3352" w:rsidP="002E05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</w:t>
      </w:r>
      <w:r w:rsidR="00DF0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445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4453" w:rsidRPr="00CF4453">
        <w:rPr>
          <w:rFonts w:ascii="Times New Roman" w:eastAsia="Times New Roman" w:hAnsi="Times New Roman" w:cs="Times New Roman"/>
          <w:sz w:val="28"/>
          <w:szCs w:val="28"/>
        </w:rPr>
        <w:t>ассмотрение заявления и прилагаемых к нему документов, принятие решения  о предоставлении (отказе в предоставлении) муниципальной услуги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документов с резолюцией </w:t>
      </w:r>
      <w:r w:rsidR="00A117A1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</w:t>
      </w:r>
      <w:r w:rsidR="004759B8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исполнителю, в обязанности которого входит рассмотрение документов, представленных заявителем для пред</w:t>
      </w:r>
      <w:r w:rsidR="00564DC0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услуги, а также получение ответов на </w:t>
      </w:r>
      <w:r w:rsidR="00564DC0">
        <w:rPr>
          <w:rFonts w:ascii="Times New Roman" w:eastAsia="Times New Roman" w:hAnsi="Times New Roman" w:cs="Times New Roman"/>
          <w:sz w:val="28"/>
          <w:szCs w:val="28"/>
        </w:rPr>
        <w:lastRenderedPageBreak/>
        <w:t>меж</w:t>
      </w:r>
      <w:r w:rsidR="009D6852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9618D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9D6852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9618D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3AFF">
        <w:rPr>
          <w:rFonts w:ascii="Times New Roman" w:eastAsia="Times New Roman" w:hAnsi="Times New Roman" w:cs="Times New Roman"/>
          <w:sz w:val="28"/>
          <w:szCs w:val="28"/>
        </w:rPr>
        <w:t>, в случае не предоставления заявителем документов, указанных в п. 2.6.2</w:t>
      </w:r>
      <w:r w:rsidR="009618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80D" w:rsidRP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Специалист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однозначно истолковать их содержание.</w:t>
      </w:r>
      <w:proofErr w:type="gramEnd"/>
    </w:p>
    <w:p w:rsid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пакета документов о выдаче разрешения осуществляется в течение </w:t>
      </w:r>
      <w:r w:rsidR="000E28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0E282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E282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подачи заявления</w:t>
      </w:r>
      <w:r w:rsidR="000E2828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указанных в п. 2.6.1 и 2.6.2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12E" w:rsidRPr="00AF712E">
        <w:t xml:space="preserve"> 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>При выявлении обстоятельств, указанных в пункт</w:t>
      </w:r>
      <w:r w:rsidR="00C35A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 xml:space="preserve"> 2.9 настоящего Административного регламента, специалист отдела </w:t>
      </w:r>
      <w:r w:rsidR="004759B8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услуги, готовит </w:t>
      </w:r>
      <w:r w:rsidR="00AF712E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0E28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 xml:space="preserve"> соглас</w:t>
      </w:r>
      <w:r w:rsidR="00132692">
        <w:rPr>
          <w:rFonts w:ascii="Times New Roman" w:eastAsia="Times New Roman" w:hAnsi="Times New Roman" w:cs="Times New Roman"/>
          <w:sz w:val="28"/>
          <w:szCs w:val="28"/>
        </w:rPr>
        <w:t xml:space="preserve">но приложению </w:t>
      </w:r>
      <w:r w:rsidR="009358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69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13269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</w:t>
      </w:r>
      <w:r w:rsidR="00132692">
        <w:rPr>
          <w:rFonts w:ascii="Times New Roman" w:eastAsia="Times New Roman" w:hAnsi="Times New Roman" w:cs="Times New Roman"/>
          <w:sz w:val="28"/>
          <w:szCs w:val="28"/>
        </w:rPr>
        <w:t>му регламенту</w:t>
      </w:r>
      <w:r w:rsidR="000E28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и оснований принятого решения.</w:t>
      </w:r>
    </w:p>
    <w:p w:rsidR="00AF712E" w:rsidRPr="00AF712E" w:rsidRDefault="00DF7D3E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7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712E" w:rsidRPr="00E84769"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AF712E" w:rsidRPr="00AF712E">
        <w:rPr>
          <w:rFonts w:ascii="Times New Roman" w:eastAsia="Times New Roman" w:hAnsi="Times New Roman" w:cs="Times New Roman"/>
          <w:sz w:val="28"/>
          <w:szCs w:val="28"/>
        </w:rPr>
        <w:t>омления об отказе в предоставлении муниципальной услуги направляется на подпись уполномоченному должностному лицу.</w:t>
      </w:r>
    </w:p>
    <w:p w:rsidR="00F7780D" w:rsidRP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27">
        <w:rPr>
          <w:rFonts w:ascii="Times New Roman" w:eastAsia="Times New Roman" w:hAnsi="Times New Roman" w:cs="Times New Roman"/>
          <w:sz w:val="28"/>
          <w:szCs w:val="28"/>
        </w:rPr>
        <w:t>Решение о выдаче разрешения принимается при соблюдении одного или нескольких условий:</w:t>
      </w:r>
    </w:p>
    <w:p w:rsidR="00F7780D" w:rsidRPr="00F7780D" w:rsidRDefault="00DF1327" w:rsidP="00DF1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насаждения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F1327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DF1327">
        <w:rPr>
          <w:rFonts w:ascii="Times New Roman" w:eastAsia="Times New Roman" w:hAnsi="Times New Roman" w:cs="Times New Roman"/>
          <w:sz w:val="28"/>
          <w:szCs w:val="28"/>
        </w:rPr>
        <w:t xml:space="preserve"> по своему состоянию или местоположению представляет угрозу для жизни и здоровья человека, сохранности его имущества, н</w:t>
      </w:r>
      <w:r>
        <w:rPr>
          <w:rFonts w:ascii="Times New Roman" w:eastAsia="Times New Roman" w:hAnsi="Times New Roman" w:cs="Times New Roman"/>
          <w:sz w:val="28"/>
          <w:szCs w:val="28"/>
        </w:rPr>
        <w:t>аземных коммуникаций и объектов;</w:t>
      </w:r>
    </w:p>
    <w:p w:rsidR="00F7780D" w:rsidRP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спил обеспечит восстановление нормативного светового режима в жилых и нежилых помещениях, затеняемых древесно-кустарниковыми насаждениями;</w:t>
      </w:r>
    </w:p>
    <w:p w:rsidR="00F7780D" w:rsidRP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деревья и кустарники высажены с нарушением установленных норм и правил.</w:t>
      </w:r>
    </w:p>
    <w:p w:rsidR="00F7780D" w:rsidRP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F7780D" w:rsidRPr="00F7780D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принятие решения о выдаче разрешения</w:t>
      </w:r>
      <w:r w:rsidR="00363AFF">
        <w:rPr>
          <w:rFonts w:ascii="Times New Roman" w:eastAsia="Times New Roman" w:hAnsi="Times New Roman" w:cs="Times New Roman"/>
          <w:sz w:val="28"/>
          <w:szCs w:val="28"/>
        </w:rPr>
        <w:t xml:space="preserve"> (по форме согласно приложению 3</w:t>
      </w:r>
      <w:r w:rsidR="00387F56" w:rsidRPr="00387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F56" w:rsidRPr="00F7780D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363A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F56" w:rsidRDefault="00F7780D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принятие решения о мотивированном отказе в выдаче разрешения</w:t>
      </w:r>
      <w:r w:rsidR="00387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F56" w:rsidRPr="00387F56">
        <w:rPr>
          <w:rFonts w:ascii="Times New Roman" w:eastAsia="Times New Roman" w:hAnsi="Times New Roman" w:cs="Times New Roman"/>
          <w:sz w:val="28"/>
          <w:szCs w:val="28"/>
        </w:rPr>
        <w:t xml:space="preserve">(по форме согласно приложению </w:t>
      </w:r>
      <w:r w:rsidR="00387F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F56" w:rsidRPr="00387F56">
        <w:rPr>
          <w:rFonts w:ascii="Times New Roman" w:eastAsia="Times New Roman" w:hAnsi="Times New Roman" w:cs="Times New Roman"/>
          <w:sz w:val="28"/>
          <w:szCs w:val="28"/>
        </w:rPr>
        <w:t xml:space="preserve"> к настоящем</w:t>
      </w:r>
      <w:r w:rsidR="00387F56">
        <w:rPr>
          <w:rFonts w:ascii="Times New Roman" w:eastAsia="Times New Roman" w:hAnsi="Times New Roman" w:cs="Times New Roman"/>
          <w:sz w:val="28"/>
          <w:szCs w:val="28"/>
        </w:rPr>
        <w:t>у административному регламенту).</w:t>
      </w:r>
    </w:p>
    <w:p w:rsidR="006970D1" w:rsidRDefault="006970D1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начале административной процедуры является поступление специалисту отдела ЖКХ заявле</w:t>
      </w:r>
      <w:r w:rsidR="00387F56">
        <w:rPr>
          <w:rFonts w:ascii="Times New Roman" w:eastAsia="Times New Roman" w:hAnsi="Times New Roman" w:cs="Times New Roman"/>
          <w:sz w:val="28"/>
          <w:szCs w:val="28"/>
        </w:rPr>
        <w:t>ния с полным пакетом документов, указанных в п. 2.6.1 и п. 2.6.2.</w:t>
      </w:r>
    </w:p>
    <w:p w:rsidR="00190E60" w:rsidRDefault="00605FB8" w:rsidP="0060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Способом фиксации административной процедуры является регистрация </w:t>
      </w:r>
      <w:r w:rsidR="003F77D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F77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вырубку, </w:t>
      </w:r>
      <w:proofErr w:type="spellStart"/>
      <w:r w:rsidR="003F77DF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кронирование</w:t>
      </w:r>
      <w:proofErr w:type="spellEnd"/>
      <w:r w:rsidR="003F77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посадку деревьев и кустарников</w:t>
      </w:r>
      <w:r w:rsidR="002A32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(отказа в выдаче разрешения)</w:t>
      </w:r>
      <w:r w:rsidR="003F77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журнале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05FB8" w:rsidRDefault="00605FB8" w:rsidP="005A5A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FB8" w:rsidRDefault="0068541B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3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00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4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5FB8" w:rsidRPr="00F7780D">
        <w:rPr>
          <w:rFonts w:ascii="Times New Roman" w:eastAsia="Times New Roman" w:hAnsi="Times New Roman" w:cs="Times New Roman"/>
          <w:sz w:val="28"/>
          <w:szCs w:val="28"/>
        </w:rPr>
        <w:t xml:space="preserve">ыдача </w:t>
      </w:r>
      <w:r w:rsidR="00605FB8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F4453" w:rsidRDefault="00CF4453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C4E" w:rsidRDefault="00605FB8" w:rsidP="00964C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964C4E">
        <w:rPr>
          <w:rFonts w:ascii="Times New Roman" w:eastAsia="Times New Roman" w:hAnsi="Times New Roman" w:cs="Times New Roman"/>
          <w:sz w:val="28"/>
          <w:szCs w:val="28"/>
        </w:rPr>
        <w:t>принятие решения о выдаче или отказе в выдаче разрешения.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="00387F56">
        <w:rPr>
          <w:rFonts w:ascii="Times New Roman" w:eastAsia="Times New Roman" w:hAnsi="Times New Roman" w:cs="Times New Roman"/>
          <w:sz w:val="28"/>
          <w:szCs w:val="28"/>
        </w:rPr>
        <w:t xml:space="preserve">на вырубку, </w:t>
      </w:r>
      <w:proofErr w:type="spellStart"/>
      <w:r w:rsidR="00387F56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387F56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</w:t>
      </w:r>
      <w:r w:rsidR="0002175A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="00C83EF6"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жилищно-коммунального хозяйства </w:t>
      </w:r>
      <w:r w:rsidR="000217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175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2175A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02175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CB773A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</w:t>
      </w:r>
      <w:r w:rsidR="00976378">
        <w:rPr>
          <w:rFonts w:ascii="Times New Roman" w:eastAsia="Times New Roman" w:hAnsi="Times New Roman" w:cs="Times New Roman"/>
          <w:sz w:val="28"/>
          <w:szCs w:val="28"/>
        </w:rPr>
        <w:t>заместителем г</w:t>
      </w:r>
      <w:r w:rsidR="00E140F3" w:rsidRPr="00E140F3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E140F3" w:rsidRPr="00E140F3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140F3" w:rsidRPr="00E140F3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E140F3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 курирующ</w:t>
      </w:r>
      <w:r w:rsidR="0024780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140F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направление работы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Специалист, уполномоченный на выдачу разрешения, регистрирует оформленное и подписанное разрешение в журнале выдачи разрешений с указанием номера разрешения, адреса (места) вырубки зеленых насаждений, срока действия разрешения, ставит свою </w:t>
      </w:r>
      <w:r w:rsidR="00B577A3">
        <w:rPr>
          <w:rFonts w:ascii="Times New Roman" w:eastAsia="Times New Roman" w:hAnsi="Times New Roman" w:cs="Times New Roman"/>
          <w:sz w:val="28"/>
          <w:szCs w:val="28"/>
        </w:rPr>
        <w:t>подпись в соответствующей графе.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Общий срок выполнения административной процедуры – </w:t>
      </w:r>
      <w:r w:rsidR="0092073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732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E7C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 w:rsidR="00035E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выдача разрешения заявителю</w:t>
      </w:r>
      <w:r w:rsidR="00035E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E7C" w:rsidRDefault="00035E7C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уведомления об отказе в предоставлении муниципальной услуги.</w:t>
      </w:r>
    </w:p>
    <w:p w:rsidR="00035E7C" w:rsidRDefault="00035E7C" w:rsidP="00F518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начале административной процедуры является </w:t>
      </w:r>
      <w:r w:rsidR="00B577A3">
        <w:rPr>
          <w:rFonts w:ascii="Times New Roman" w:eastAsia="Times New Roman" w:hAnsi="Times New Roman" w:cs="Times New Roman"/>
          <w:sz w:val="28"/>
          <w:szCs w:val="28"/>
        </w:rPr>
        <w:t>подписание уполномоченными должностными лицами результата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E7C" w:rsidRPr="00065D16" w:rsidRDefault="00035E7C" w:rsidP="00F518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D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передачи результата:</w:t>
      </w:r>
    </w:p>
    <w:p w:rsidR="00035E7C" w:rsidRPr="00065D16" w:rsidRDefault="00035E7C" w:rsidP="00A43A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16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 передается заявителю </w:t>
      </w:r>
      <w:r w:rsidR="00A43A68" w:rsidRPr="00F7780D">
        <w:rPr>
          <w:rFonts w:ascii="Times New Roman" w:eastAsia="Times New Roman" w:hAnsi="Times New Roman" w:cs="Times New Roman"/>
          <w:sz w:val="28"/>
          <w:szCs w:val="28"/>
        </w:rPr>
        <w:t>по почте по адресу, указанному в заявлении или по желанию заяв</w:t>
      </w:r>
      <w:r w:rsidR="00A43A68">
        <w:rPr>
          <w:rFonts w:ascii="Times New Roman" w:eastAsia="Times New Roman" w:hAnsi="Times New Roman" w:cs="Times New Roman"/>
          <w:sz w:val="28"/>
          <w:szCs w:val="28"/>
        </w:rPr>
        <w:t>ителя, вруч</w:t>
      </w:r>
      <w:r w:rsidR="00B577A3"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="00A43A68">
        <w:rPr>
          <w:rFonts w:ascii="Times New Roman" w:eastAsia="Times New Roman" w:hAnsi="Times New Roman" w:cs="Times New Roman"/>
          <w:sz w:val="28"/>
          <w:szCs w:val="28"/>
        </w:rPr>
        <w:t>разрешение лично.</w:t>
      </w:r>
      <w:r w:rsidR="00B577A3" w:rsidRPr="00B577A3">
        <w:t xml:space="preserve"> </w:t>
      </w:r>
      <w:r w:rsidR="00B577A3" w:rsidRPr="00B577A3">
        <w:rPr>
          <w:rFonts w:ascii="Times New Roman" w:eastAsia="Times New Roman" w:hAnsi="Times New Roman" w:cs="Times New Roman"/>
          <w:sz w:val="28"/>
          <w:szCs w:val="28"/>
        </w:rPr>
        <w:t>При получении разрешения лично, заявитель обязан расписаться в журнале о получении разрешения.</w:t>
      </w:r>
    </w:p>
    <w:p w:rsidR="00035E7C" w:rsidRDefault="00035E7C" w:rsidP="00F518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16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разрешения либо уведомление об отказе в предоставлении муниципальной услуги в журнале регистрации разрешений.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599" w:rsidRPr="00627599" w:rsidRDefault="00627599" w:rsidP="00627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62759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27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27599" w:rsidRPr="00627599" w:rsidRDefault="00627599" w:rsidP="00627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нормативных правовых актов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края, устанавливающих требования к предоставлению услуги, а также принятием ими решений.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Текущий контроль за полнотой, доступностью и качеством предоставления муниципальной услуги осуществляется начальником отдела жилищно-коммунального хозяйства администрации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края, либо лицом, его замещающим, путем проведения выборочных проверок соблюдения и исполнения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должностными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ответственными за предоставление муниципальной услуги </w:t>
      </w: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положений настоящего административного регламента и опроса мнения заявителей;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жилищно-коммунального хозяйства администрации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края, его замещающим,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Федерации, нормативных правовых актов Ставропольского края, нормативных правовых актов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</w:t>
      </w:r>
      <w:r w:rsidR="00313B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предоставлению муниципальной услуги.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Проверки полноты и качества предоставления муниципальной услуги осуществляются на основании нормативных правовых актов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Проверки могут быть плановыми и внеплановыми. Плановые проверки проводятся на основании годовых планов работы.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проведения проверки в администрации формируется комиссия. Результаты деятельности комиссии формируются в виде справки, в которой отмечаются выявленные недостатки и предложения по их устранению. Справка пописывается председателем комиссии, секретарем комиссии и всеми членами комиссии, участвовавшими в проверке.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Внеплановые проверки осуществляются на основании распоряжений администрации.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проверке рассматриваются все вопросы, связанные с предоставлением муниципальной услуги (комплексные проверки) или </w:t>
      </w: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отдельные вопросы (тематические проверки). Проверки также проводят по конкретному обращению заинтересованного лица.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проверки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4.3. Ответственность органа администрации, предоставляющего муниципальную услугу, его должностных лиц, специалистов МФЦ, организаций, указанных и их работников за решения и действия (бездействие), принимаемые (осуществляемые) ими в ходе предоставления муниципальной услуги.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отдела,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административного регламента, нормативных правовых актов Российской Федерации, нормативных правовых актов Ставропольского края, нормативных правовых актов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края, устанавливающих требования к предоставлению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Граждане, их объединения и организации в случае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выявления фактов нарушения порядка предоставления муниципальной услуги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ненадлежащего исполнения настоящего административного регламента вправе обратиться с жалобой к должностным лицам, указанным в п. 5.3 настоящего административного регламента.</w:t>
      </w: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портала, регионального портала.</w:t>
      </w:r>
    </w:p>
    <w:p w:rsidR="00627599" w:rsidRPr="00627599" w:rsidRDefault="00627599" w:rsidP="006275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627599" w:rsidRPr="00627599" w:rsidRDefault="00627599" w:rsidP="0062759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62759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 w:rsidRPr="0062759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lastRenderedPageBreak/>
        <w:t>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работников.</w:t>
      </w:r>
    </w:p>
    <w:p w:rsidR="00627599" w:rsidRPr="00627599" w:rsidRDefault="00627599" w:rsidP="006275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(бездействие) и (или) решений, принятых (осуществляющих) в ходе предоставления муниципальной услуги (далее - жалоба).</w:t>
      </w:r>
      <w:proofErr w:type="gramEnd"/>
    </w:p>
    <w:p w:rsidR="00627599" w:rsidRPr="00627599" w:rsidRDefault="00627599" w:rsidP="0062759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Заявители или их представители имеют право на досудебное (внесудебное) обжалование действий (бездействия) и (или) решений, принятых (осуществлённых) уполномоченным органом, руководителем уполномоченного органа, должностными лицами уполномоченного органа, муниципальными служащими уполномоченного органа в ходе предоставления муниципальной услуги в порядке, предусмотренном главой 2.1    Федерального закона от 27.07.2010 №210-ФЗ «Об организации предоставления государственных и муниципальных услуг» с учётом установленных постановлением администрации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от 04.09.2019 года № 1307 «Об утверждении Положения об особенностях подачи и рассмотрения жалоб на решения и действия (бездействия) администрации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 в Новоалександровском городском округе»  и его работников при предоставлении государственных и муниципальных услуг».</w:t>
      </w:r>
      <w:proofErr w:type="gramEnd"/>
    </w:p>
    <w:p w:rsidR="00627599" w:rsidRPr="00627599" w:rsidRDefault="00627599" w:rsidP="00627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5.2. Органы государственной власти, органы местного самоуправления, многофункциональный центр предоставления государственных и муниципальных услуг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27599" w:rsidRPr="00627599" w:rsidRDefault="00627599" w:rsidP="00627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подаётся заявителем или уполномоченным представителем:</w:t>
      </w:r>
    </w:p>
    <w:p w:rsidR="00627599" w:rsidRPr="00627599" w:rsidRDefault="00627599" w:rsidP="00627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имя Главы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края, в случае если обжалуются решение и действия (бездействие) администрации, и её должностного лица, муниципального служащего администрации, руководителя органа администрации, предост</w:t>
      </w:r>
      <w:r w:rsidR="00B80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авляющего муниципальную услугу </w:t>
      </w: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End"/>
    </w:p>
    <w:p w:rsidR="00627599" w:rsidRPr="00627599" w:rsidRDefault="00627599" w:rsidP="00627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орган администрации, предоставляющий муниципальную услугу, в случае если обжалуется решение и действия (бездействие) органа администрации, предоставляющего муниципальную услугу, и его должностного лица, муниципального служащего органа администрации в письменной форме на русском языке на бумажном носителе почтовым </w:t>
      </w: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отправителем либо в электронном виде, а также при личном приёме заявителя или его уполномоченного представителя;</w:t>
      </w:r>
      <w:proofErr w:type="gramEnd"/>
    </w:p>
    <w:p w:rsidR="00627599" w:rsidRPr="00627599" w:rsidRDefault="00627599" w:rsidP="00627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руководителю многофункционального центра, в случае, если обжалуются решения, действия (бездействия) работника многофункционального центра.</w:t>
      </w:r>
    </w:p>
    <w:p w:rsidR="00627599" w:rsidRPr="00627599" w:rsidRDefault="00627599" w:rsidP="0062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5.3. 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Регионального портала.</w:t>
      </w:r>
    </w:p>
    <w:p w:rsidR="00627599" w:rsidRPr="00627599" w:rsidRDefault="00627599" w:rsidP="0062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9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подачи и рассмотрения жалобы можно получить следующими способами:</w:t>
      </w:r>
    </w:p>
    <w:p w:rsidR="00627599" w:rsidRPr="00627599" w:rsidRDefault="00BE144E" w:rsidP="00BE1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="00627599"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муниципальных услуг;</w:t>
      </w:r>
    </w:p>
    <w:p w:rsidR="00627599" w:rsidRPr="00627599" w:rsidRDefault="00BE144E" w:rsidP="00BE1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="00627599"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официальном портале </w:t>
      </w:r>
      <w:proofErr w:type="spellStart"/>
      <w:r w:rsidR="00627599"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="00627599"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края;</w:t>
      </w:r>
    </w:p>
    <w:p w:rsidR="00627599" w:rsidRPr="00627599" w:rsidRDefault="00BE144E" w:rsidP="00BE1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="00627599"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627599" w:rsidRPr="00627599" w:rsidRDefault="00BE144E" w:rsidP="00BE1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</w:t>
      </w:r>
      <w:r w:rsidR="00627599"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с использованием государственной информационной системы Ставропольского края «Портал государственных и муниципальных услуг (функций)».</w:t>
      </w:r>
    </w:p>
    <w:p w:rsidR="00627599" w:rsidRPr="00627599" w:rsidRDefault="00627599" w:rsidP="006275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627599" w:rsidRPr="00627599" w:rsidRDefault="00627599" w:rsidP="006275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27599" w:rsidRPr="00627599" w:rsidRDefault="00627599" w:rsidP="006275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627599" w:rsidRPr="00627599" w:rsidRDefault="00627599" w:rsidP="006275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Постановлением администрации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от 04.09.2019 года № 1307 «Об утверждении Положения об особенностях подачи и рассмотрения жалоб на решения и действия (бездействия) администрации </w:t>
      </w:r>
      <w:proofErr w:type="spellStart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27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 в Новоалександровском городском округе»  и его работников при предоставлении государственных и муниципальных услуг».</w:t>
      </w:r>
      <w:proofErr w:type="gramEnd"/>
    </w:p>
    <w:p w:rsidR="00627599" w:rsidRPr="00627599" w:rsidRDefault="00627599" w:rsidP="0062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599" w:rsidRPr="00627599" w:rsidRDefault="00627599" w:rsidP="0062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99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627599" w:rsidRPr="00627599" w:rsidRDefault="00627599" w:rsidP="00627599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D21BEB" w:rsidRDefault="00D21BEB" w:rsidP="0062759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36B62" w:rsidRPr="00627599" w:rsidRDefault="00036B62" w:rsidP="0062759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957214" w:rsidRPr="00957214" w:rsidTr="00F1512F">
        <w:trPr>
          <w:jc w:val="center"/>
        </w:trPr>
        <w:tc>
          <w:tcPr>
            <w:tcW w:w="5778" w:type="dxa"/>
          </w:tcPr>
          <w:p w:rsidR="00C7363B" w:rsidRPr="00957214" w:rsidRDefault="00C7363B" w:rsidP="006D3D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57214" w:rsidRPr="00957214" w:rsidRDefault="00957214" w:rsidP="00F151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957214" w:rsidRPr="00957214" w:rsidRDefault="00957214" w:rsidP="00F1512F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предоставления</w:t>
            </w: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4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proofErr w:type="spellEnd"/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C92A11" w:rsidRDefault="00C92A11" w:rsidP="009572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4C0" w:rsidRDefault="001C24C0" w:rsidP="009572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957214" w:rsidRDefault="00381988" w:rsidP="009572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6F51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F5123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F512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F5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23" w:rsidRPr="006F5123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разрешений на вырубку, </w:t>
      </w:r>
      <w:proofErr w:type="spellStart"/>
      <w:r w:rsidR="006F5123" w:rsidRPr="006F5123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6F5123" w:rsidRPr="006F5123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кустарников»</w:t>
      </w:r>
    </w:p>
    <w:p w:rsidR="004523E9" w:rsidRDefault="004523E9" w:rsidP="004523E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363" w:tblpY="2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CE5F20" w:rsidTr="00CE5F20">
        <w:trPr>
          <w:trHeight w:val="255"/>
        </w:trPr>
        <w:tc>
          <w:tcPr>
            <w:tcW w:w="3840" w:type="dxa"/>
            <w:tcBorders>
              <w:bottom w:val="single" w:sz="4" w:space="0" w:color="auto"/>
            </w:tcBorders>
          </w:tcPr>
          <w:p w:rsidR="00CE5F20" w:rsidRPr="00CE5F20" w:rsidRDefault="00CE5F20" w:rsidP="00CE5F20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</w:tbl>
    <w:p w:rsidR="00F46DC6" w:rsidRDefault="00035E7C" w:rsidP="00432FBB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37C1756" wp14:editId="0A9818AF">
                <wp:extent cx="6166918" cy="5505449"/>
                <wp:effectExtent l="0" t="0" r="0" b="0"/>
                <wp:docPr id="14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52551" y="314217"/>
                            <a:ext cx="2940826" cy="476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1FC" w:rsidRPr="004523E9" w:rsidRDefault="00F671FC" w:rsidP="00A7358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Информирование и консультирование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827802" y="790484"/>
                            <a:ext cx="0" cy="2069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52363" y="996527"/>
                            <a:ext cx="2942140" cy="517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1FC" w:rsidRDefault="00F671FC" w:rsidP="00CE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23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F671FC" w:rsidRPr="004523E9" w:rsidRDefault="00F671FC" w:rsidP="00CE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23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регистрация заявления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827807" y="1514304"/>
                            <a:ext cx="4395" cy="247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77728" y="2342609"/>
                            <a:ext cx="2647991" cy="504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1FC" w:rsidRPr="004523E9" w:rsidRDefault="00F671FC" w:rsidP="001C24C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23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документов</w:t>
                              </w:r>
                            </w:p>
                            <w:p w:rsidR="00F671FC" w:rsidRDefault="00F671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643011" y="2847605"/>
                            <a:ext cx="1650" cy="2647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951520" y="2836615"/>
                            <a:ext cx="2475" cy="247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6562" y="3112016"/>
                            <a:ext cx="2462290" cy="613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1FC" w:rsidRPr="004523E9" w:rsidRDefault="00F671FC" w:rsidP="001C24C0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23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 наличии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08919" y="3112375"/>
                            <a:ext cx="2742877" cy="613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1FC" w:rsidRPr="004523E9" w:rsidRDefault="00F671FC" w:rsidP="001C24C0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23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отсутствии</w:t>
                              </w:r>
                              <w:r w:rsidRPr="004523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оснований для отказа</w:t>
                              </w:r>
                            </w:p>
                            <w:p w:rsidR="00F671FC" w:rsidRPr="004523E9" w:rsidRDefault="00F671FC" w:rsidP="00CE5F2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627976" y="3731497"/>
                            <a:ext cx="825" cy="249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293978" y="3731463"/>
                            <a:ext cx="825" cy="251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71" y="3980992"/>
                            <a:ext cx="2674854" cy="1009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1FC" w:rsidRPr="004523E9" w:rsidRDefault="00F671FC" w:rsidP="00CE5F20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Направление в адрес Заявителя уведомления об отказе в вырубке, </w:t>
                              </w:r>
                              <w:proofErr w:type="spellStart"/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кронировании</w:t>
                              </w:r>
                              <w:proofErr w:type="spellEnd"/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или посадке деревьев и кустарников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71800" y="3980534"/>
                            <a:ext cx="2628506" cy="100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1FC" w:rsidRPr="004523E9" w:rsidRDefault="00F671FC" w:rsidP="00CE5F2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авление в адрес Заявителя разреш</w:t>
                              </w:r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ения на вырубку, </w:t>
                              </w:r>
                              <w:proofErr w:type="spellStart"/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кронирование</w:t>
                              </w:r>
                              <w:proofErr w:type="spellEnd"/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или посадку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деревьев и </w:t>
                              </w:r>
                              <w:r w:rsidRPr="001464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кустарников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832207" y="2143125"/>
                            <a:ext cx="0" cy="199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85.6pt;height:433.5pt;mso-position-horizontal-relative:char;mso-position-vertical-relative:line" coordsize="61664,5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64;height:55048;visibility:visible;mso-wrap-style:square">
                  <v:fill o:detectmouseclick="t"/>
                  <v:path o:connecttype="none"/>
                </v:shape>
                <v:rect id="Rectangle 11" o:spid="_x0000_s1028" style="position:absolute;left:13525;top:3142;width:2940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671FC" w:rsidRPr="004523E9" w:rsidRDefault="00F671FC" w:rsidP="00A7358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Информирование и консультирование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8278;top:7904;width:0;height:2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rect id="Rectangle 13" o:spid="_x0000_s1030" style="position:absolute;left:13523;top:9965;width:29422;height:5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671FC" w:rsidRDefault="00F671FC" w:rsidP="00CE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23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F671FC" w:rsidRPr="004523E9" w:rsidRDefault="00F671FC" w:rsidP="00CE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23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заявления заявителя</w:t>
                        </w:r>
                      </w:p>
                    </w:txbxContent>
                  </v:textbox>
                </v:rect>
                <v:shape id="AutoShape 14" o:spid="_x0000_s1031" type="#_x0000_t32" style="position:absolute;left:28278;top:15143;width:44;height:2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rect id="Rectangle 15" o:spid="_x0000_s1032" style="position:absolute;left:14777;top:23426;width:26480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671FC" w:rsidRPr="004523E9" w:rsidRDefault="00F671FC" w:rsidP="001C24C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23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документов</w:t>
                        </w:r>
                      </w:p>
                      <w:p w:rsidR="00F671FC" w:rsidRDefault="00F671FC"/>
                    </w:txbxContent>
                  </v:textbox>
                </v:rect>
                <v:shape id="AutoShape 16" o:spid="_x0000_s1033" type="#_x0000_t32" style="position:absolute;left:16430;top:28476;width:16;height:2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17" o:spid="_x0000_s1034" type="#_x0000_t32" style="position:absolute;left:39515;top:28366;width:24;height:2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18" o:spid="_x0000_s1035" style="position:absolute;left:1665;top:31120;width:24623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671FC" w:rsidRPr="004523E9" w:rsidRDefault="00F671FC" w:rsidP="001C24C0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23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наличии оснований для отказа</w:t>
                        </w:r>
                      </w:p>
                    </w:txbxContent>
                  </v:textbox>
                </v:rect>
                <v:rect id="Rectangle 21" o:spid="_x0000_s1036" style="position:absolute;left:28089;top:31123;width:27428;height:6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671FC" w:rsidRPr="004523E9" w:rsidRDefault="00F671FC" w:rsidP="001C24C0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523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отсутствии</w:t>
                        </w:r>
                        <w:r w:rsidRPr="004523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оснований для отказа</w:t>
                        </w:r>
                      </w:p>
                      <w:p w:rsidR="00F671FC" w:rsidRPr="004523E9" w:rsidRDefault="00F671FC" w:rsidP="00CE5F2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AutoShape 22" o:spid="_x0000_s1037" type="#_x0000_t32" style="position:absolute;left:16279;top:37314;width:9;height:2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3" o:spid="_x0000_s1038" type="#_x0000_t32" style="position:absolute;left:42939;top:37314;width:9;height:2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24" o:spid="_x0000_s1039" style="position:absolute;left:16;top:39809;width:2674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671FC" w:rsidRPr="004523E9" w:rsidRDefault="00F671FC" w:rsidP="00CE5F20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в адрес Заявителя уведомления об отказе в вырубке, </w:t>
                        </w:r>
                        <w:proofErr w:type="spellStart"/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кронировании</w:t>
                        </w:r>
                        <w:proofErr w:type="spellEnd"/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или посадке деревьев и кустарников</w:t>
                        </w:r>
                      </w:p>
                    </w:txbxContent>
                  </v:textbox>
                </v:rect>
                <v:rect id="Rectangle 25" o:spid="_x0000_s1040" style="position:absolute;left:29718;top:39805;width:26285;height:10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671FC" w:rsidRPr="004523E9" w:rsidRDefault="00F671FC" w:rsidP="00CE5F2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авление в адрес Заявителя разреш</w:t>
                        </w:r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ения на вырубку, </w:t>
                        </w:r>
                        <w:proofErr w:type="spellStart"/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кронирование</w:t>
                        </w:r>
                        <w:proofErr w:type="spellEnd"/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или посадку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деревьев и </w:t>
                        </w:r>
                        <w:r w:rsidRPr="001464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кустарников</w:t>
                        </w:r>
                      </w:p>
                    </w:txbxContent>
                  </v:textbox>
                </v:rect>
                <v:shape id="AutoShape 14" o:spid="_x0000_s1041" type="#_x0000_t32" style="position:absolute;left:28322;top:21431;width:0;height:19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957214" w:rsidRPr="00957214" w:rsidTr="00F1512F">
        <w:trPr>
          <w:jc w:val="center"/>
        </w:trPr>
        <w:tc>
          <w:tcPr>
            <w:tcW w:w="6062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6F5123" w:rsidRDefault="006F5123" w:rsidP="00F66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F20" w:rsidRDefault="00CE5F20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214" w:rsidRPr="00957214" w:rsidRDefault="00957214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7214" w:rsidRPr="00957214" w:rsidRDefault="00957214" w:rsidP="00507422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="005074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proofErr w:type="spellEnd"/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F1512F" w:rsidRDefault="00957214" w:rsidP="00F1512F">
      <w:pPr>
        <w:widowControl w:val="0"/>
        <w:autoSpaceDE w:val="0"/>
        <w:autoSpaceDN w:val="0"/>
        <w:spacing w:after="0" w:line="240" w:lineRule="exact"/>
        <w:ind w:left="3828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7750" w:rsidRPr="00872A0D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887750" w:rsidRPr="00427C9B" w:rsidRDefault="00C730F5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администрацию</w:t>
            </w:r>
            <w:r w:rsidR="0038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75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="00887750"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887750" w:rsidRPr="00872A0D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7750" w:rsidRPr="002842AF" w:rsidRDefault="00887750" w:rsidP="0095721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214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адрес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57214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регистрации, контактный телефон - для физических лиц;</w:t>
            </w:r>
          </w:p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ind w:left="-103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2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организации, </w:t>
            </w:r>
            <w:r w:rsidR="00E12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местонахождения,  Ф.И.О. руководителя, </w:t>
            </w:r>
            <w:r w:rsidRPr="00957214">
              <w:rPr>
                <w:rFonts w:ascii="Times New Roman" w:eastAsia="Times New Roman" w:hAnsi="Times New Roman" w:cs="Times New Roman"/>
                <w:sz w:val="16"/>
                <w:szCs w:val="16"/>
              </w:rPr>
              <w:t>ИНН, контактный телефон - для юридических лиц)</w:t>
            </w:r>
          </w:p>
        </w:tc>
      </w:tr>
    </w:tbl>
    <w:p w:rsidR="00F74EC6" w:rsidRDefault="00F74EC6" w:rsidP="00F151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355"/>
      <w:bookmarkEnd w:id="6"/>
    </w:p>
    <w:p w:rsidR="00957214" w:rsidRDefault="00957214" w:rsidP="00F151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76ECE" w:rsidRPr="00957214" w:rsidRDefault="00E76ECE" w:rsidP="00F151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Прошу разрешить______________________________________________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>(</w:t>
      </w:r>
      <w:r w:rsidR="00381988">
        <w:rPr>
          <w:rFonts w:ascii="Times New Roman" w:eastAsia="Times New Roman" w:hAnsi="Times New Roman" w:cs="Times New Roman"/>
          <w:sz w:val="18"/>
          <w:szCs w:val="18"/>
        </w:rPr>
        <w:t xml:space="preserve">посадку, </w:t>
      </w:r>
      <w:r w:rsidRPr="00957214">
        <w:rPr>
          <w:rFonts w:ascii="Times New Roman" w:eastAsia="Times New Roman" w:hAnsi="Times New Roman" w:cs="Times New Roman"/>
          <w:sz w:val="18"/>
          <w:szCs w:val="18"/>
        </w:rPr>
        <w:t>пересадку, снос, обрезку зеленых насаждений)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на земельном участке по адресу: _____________________________________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 xml:space="preserve"> (улица, место)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57214" w:rsidRPr="00957214" w:rsidRDefault="007F69C1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количестве (штук) ________</w:t>
      </w:r>
    </w:p>
    <w:p w:rsidR="00957214" w:rsidRPr="00957214" w:rsidRDefault="001455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 для вырубки зеленых насаждений</w:t>
      </w:r>
      <w:r w:rsidR="000C734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F69C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>(причина)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22BEF" w:rsidRDefault="00822BEF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копия </w:t>
      </w:r>
      <w:r w:rsidR="00D352E7">
        <w:rPr>
          <w:rFonts w:ascii="Times New Roman" w:eastAsia="Times New Roman" w:hAnsi="Times New Roman" w:cs="Times New Roman"/>
          <w:sz w:val="28"/>
          <w:szCs w:val="28"/>
        </w:rPr>
        <w:t xml:space="preserve">акта обследования </w:t>
      </w:r>
      <w:proofErr w:type="gramStart"/>
      <w:r w:rsidR="00D352E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352E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352E7">
        <w:rPr>
          <w:rFonts w:ascii="Times New Roman" w:eastAsia="Times New Roman" w:hAnsi="Times New Roman" w:cs="Times New Roman"/>
          <w:sz w:val="28"/>
          <w:szCs w:val="28"/>
        </w:rPr>
        <w:t>№______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730F5" w:rsidRPr="00957214" w:rsidRDefault="00C730F5" w:rsidP="00C730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</w:t>
      </w:r>
      <w:r w:rsidRPr="00957214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прилагается по желанию заявителя</w:t>
      </w:r>
      <w:r w:rsidRPr="0095721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22BEF" w:rsidRDefault="00822BEF" w:rsidP="00C730F5">
      <w:pPr>
        <w:widowControl w:val="0"/>
        <w:tabs>
          <w:tab w:val="left" w:pos="58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957214" w:rsidRPr="00957214" w:rsidRDefault="00822BEF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>(количество листов)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 xml:space="preserve">«_____» ______________ 20__ г.                             </w:t>
      </w:r>
      <w:r w:rsidR="00822BE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57214" w:rsidRPr="00957214" w:rsidRDefault="00822BEF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 xml:space="preserve">(дата (число, месяц, год))                                   </w:t>
      </w:r>
      <w:r w:rsidR="0054040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__________________________________________, согласен (согласна) с 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0C734C" w:rsidRDefault="00957214" w:rsidP="0082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обработкой и</w:t>
      </w:r>
      <w:r w:rsidR="00540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214">
        <w:rPr>
          <w:rFonts w:ascii="Times New Roman" w:eastAsia="Times New Roman" w:hAnsi="Times New Roman" w:cs="Times New Roman"/>
          <w:sz w:val="28"/>
          <w:szCs w:val="28"/>
        </w:rPr>
        <w:t>использованием своих персональных данных с целью получения ответа на свое</w:t>
      </w:r>
      <w:r w:rsidR="00540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214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0C734C" w:rsidRDefault="000C734C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«_____» ______________ 20__ г.                             __________________</w:t>
      </w:r>
    </w:p>
    <w:p w:rsidR="00872A0D" w:rsidRPr="00183989" w:rsidRDefault="00507422" w:rsidP="001839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 xml:space="preserve">(дата (число, месяц, год))                                   </w:t>
      </w:r>
      <w:r w:rsidR="0054040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</w:p>
    <w:tbl>
      <w:tblPr>
        <w:tblStyle w:val="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872A0D" w:rsidRPr="00872A0D" w:rsidTr="00F1512F">
        <w:trPr>
          <w:jc w:val="center"/>
        </w:trPr>
        <w:tc>
          <w:tcPr>
            <w:tcW w:w="5778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872A0D" w:rsidRPr="00872A0D" w:rsidRDefault="00872A0D" w:rsidP="00D929B2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="00D929B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17198" w:rsidRDefault="00617198" w:rsidP="00617198">
      <w:pPr>
        <w:widowControl w:val="0"/>
        <w:autoSpaceDE w:val="0"/>
        <w:autoSpaceDN w:val="0"/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1C6" w:rsidRDefault="00FA41C6" w:rsidP="002F36E2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3E122E" w:rsidP="002F36E2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72A0D" w:rsidRDefault="00872A0D" w:rsidP="002F36E2">
      <w:pPr>
        <w:widowControl w:val="0"/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462"/>
      <w:bookmarkEnd w:id="7"/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F36E2" w:rsidRPr="00957214" w:rsidTr="00F671FC">
        <w:tc>
          <w:tcPr>
            <w:tcW w:w="3794" w:type="dxa"/>
          </w:tcPr>
          <w:p w:rsidR="002F36E2" w:rsidRPr="00957214" w:rsidRDefault="002F36E2" w:rsidP="00F671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F36E2" w:rsidRPr="00F671FC" w:rsidRDefault="00C45C21" w:rsidP="00F671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="00885899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</w:t>
            </w:r>
            <w:r w:rsidR="002F36E2" w:rsidRPr="00F6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36E2" w:rsidRPr="00F671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="002F36E2" w:rsidRPr="00F6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2F36E2" w:rsidRPr="00F671FC" w:rsidRDefault="002F36E2" w:rsidP="00F671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6E2" w:rsidRPr="00F671FC" w:rsidRDefault="002F36E2" w:rsidP="00F671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</w:t>
            </w:r>
            <w:r w:rsidRPr="00F671F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E2095E" w:rsidRDefault="00F671FC" w:rsidP="00E2095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F36E2" w:rsidRPr="00F671FC" w:rsidRDefault="00F671FC" w:rsidP="00E209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1F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457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F671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457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2F36E2" w:rsidRPr="00957214" w:rsidTr="00F671FC">
        <w:tc>
          <w:tcPr>
            <w:tcW w:w="3794" w:type="dxa"/>
          </w:tcPr>
          <w:p w:rsidR="002F36E2" w:rsidRPr="00957214" w:rsidRDefault="002F36E2" w:rsidP="00F671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F36E2" w:rsidRPr="002842AF" w:rsidRDefault="002F36E2" w:rsidP="00F671FC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E6E33" w:rsidRDefault="00EE6E33" w:rsidP="00F671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76A" w:rsidRPr="00872A0D" w:rsidRDefault="00872A0D" w:rsidP="00FA41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F671FC">
        <w:rPr>
          <w:rFonts w:ascii="Times New Roman" w:eastAsia="Times New Roman" w:hAnsi="Times New Roman" w:cs="Times New Roman"/>
          <w:sz w:val="28"/>
          <w:szCs w:val="28"/>
        </w:rPr>
        <w:t xml:space="preserve"> №______</w:t>
      </w:r>
    </w:p>
    <w:p w:rsidR="00872A0D" w:rsidRDefault="00872A0D" w:rsidP="00872A0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на вырубку</w:t>
      </w:r>
      <w:r w:rsidR="00381988">
        <w:rPr>
          <w:rFonts w:ascii="Times New Roman" w:eastAsia="Times New Roman" w:hAnsi="Times New Roman" w:cs="Times New Roman"/>
          <w:sz w:val="28"/>
          <w:szCs w:val="28"/>
        </w:rPr>
        <w:t>, посадку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и кустарников</w:t>
      </w:r>
    </w:p>
    <w:p w:rsidR="00FA41C6" w:rsidRDefault="00FA41C6" w:rsidP="00FA41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1C6" w:rsidRDefault="00FA41C6" w:rsidP="00FA41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FA41C6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</w:p>
    <w:p w:rsidR="00FA41C6" w:rsidRPr="00FA41C6" w:rsidRDefault="00FA41C6" w:rsidP="00FA41C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(кому)</w:t>
      </w:r>
    </w:p>
    <w:p w:rsidR="00E86B84" w:rsidRPr="00FA41C6" w:rsidRDefault="00E86B84" w:rsidP="00FA41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6B84" w:rsidRPr="00E86B84" w:rsidRDefault="00E86B84" w:rsidP="00E86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50CA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50CA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основании акта обс</w:t>
      </w:r>
      <w:r w:rsidR="00FA41C6">
        <w:rPr>
          <w:rFonts w:ascii="Times New Roman" w:hAnsi="Times New Roman" w:cs="Times New Roman"/>
          <w:sz w:val="28"/>
          <w:szCs w:val="28"/>
        </w:rPr>
        <w:t xml:space="preserve">ледования зеленых насаждений </w:t>
      </w:r>
      <w:proofErr w:type="gramStart"/>
      <w:r w:rsidR="00FA41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A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№</w:t>
      </w:r>
      <w:r w:rsidR="00FA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0CA2">
        <w:rPr>
          <w:rFonts w:ascii="Times New Roman" w:hAnsi="Times New Roman" w:cs="Times New Roman"/>
          <w:sz w:val="28"/>
          <w:szCs w:val="28"/>
        </w:rPr>
        <w:t xml:space="preserve">, </w:t>
      </w:r>
      <w:r w:rsidRPr="0081150C">
        <w:rPr>
          <w:rFonts w:ascii="Times New Roman" w:hAnsi="Times New Roman" w:cs="Times New Roman"/>
          <w:sz w:val="28"/>
          <w:szCs w:val="28"/>
        </w:rPr>
        <w:t>разреш</w:t>
      </w:r>
      <w:r w:rsidR="00FA41C6">
        <w:rPr>
          <w:rFonts w:ascii="Times New Roman" w:hAnsi="Times New Roman" w:cs="Times New Roman"/>
          <w:sz w:val="28"/>
          <w:szCs w:val="28"/>
        </w:rPr>
        <w:t>ает</w:t>
      </w:r>
      <w:r w:rsidRPr="0081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50C">
        <w:rPr>
          <w:rFonts w:ascii="Times New Roman" w:hAnsi="Times New Roman" w:cs="Times New Roman"/>
          <w:sz w:val="28"/>
          <w:szCs w:val="28"/>
        </w:rPr>
        <w:t>вырубку</w:t>
      </w:r>
      <w:proofErr w:type="gramEnd"/>
      <w:r w:rsidRPr="00811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0C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81150C">
        <w:rPr>
          <w:rFonts w:ascii="Times New Roman" w:hAnsi="Times New Roman" w:cs="Times New Roman"/>
          <w:sz w:val="28"/>
          <w:szCs w:val="28"/>
        </w:rPr>
        <w:t xml:space="preserve"> или посадку </w:t>
      </w:r>
      <w:r>
        <w:rPr>
          <w:rFonts w:ascii="Times New Roman" w:hAnsi="Times New Roman" w:cs="Times New Roman"/>
          <w:sz w:val="28"/>
          <w:szCs w:val="28"/>
        </w:rPr>
        <w:t xml:space="preserve">(аварийных) </w:t>
      </w:r>
      <w:r w:rsidRPr="0081150C">
        <w:rPr>
          <w:rFonts w:ascii="Times New Roman" w:hAnsi="Times New Roman" w:cs="Times New Roman"/>
          <w:sz w:val="28"/>
          <w:szCs w:val="28"/>
        </w:rPr>
        <w:t>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A476A" w:rsidRDefault="004A476A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Место производства работ: 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A476A" w:rsidRDefault="004A476A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76A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Вырубка</w:t>
      </w:r>
      <w:r w:rsidR="003819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476A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4A47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1988">
        <w:rPr>
          <w:rFonts w:ascii="Times New Roman" w:eastAsia="Times New Roman" w:hAnsi="Times New Roman" w:cs="Times New Roman"/>
          <w:sz w:val="28"/>
          <w:szCs w:val="28"/>
        </w:rPr>
        <w:t>посадка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>: деревьев, кустарников (</w:t>
      </w:r>
      <w:proofErr w:type="gramStart"/>
      <w:r w:rsidRPr="00872A0D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872A0D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Порода: 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Количество: __________ шт.</w:t>
      </w:r>
    </w:p>
    <w:p w:rsidR="004A476A" w:rsidRDefault="004A476A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Место компенсационной посадки_____________________________________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Вид и количество (штук) ____________________________________________</w:t>
      </w:r>
    </w:p>
    <w:p w:rsidR="003E122E" w:rsidRDefault="003E122E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1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Производство работ с «_____» ______ 20___ г.</w:t>
      </w:r>
    </w:p>
    <w:p w:rsidR="00293F35" w:rsidRDefault="00293F35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 xml:space="preserve">Данное разрешение действует в течение </w:t>
      </w:r>
      <w:r w:rsidR="00A13A1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A12E0D" w:rsidRDefault="00A12E0D" w:rsidP="00F151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F151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99" w:rsidRDefault="00885899" w:rsidP="00F46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Pr="00CA6711" w:rsidRDefault="00CA6711" w:rsidP="00CA6711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A6711">
        <w:rPr>
          <w:rFonts w:ascii="Times New Roman" w:eastAsia="Times New Roman" w:hAnsi="Times New Roman" w:cs="Times New Roman"/>
          <w:sz w:val="28"/>
          <w:szCs w:val="28"/>
        </w:rPr>
        <w:t>Начальник отдела жилищно-коммунального</w:t>
      </w:r>
      <w:r w:rsidRPr="00CA6711">
        <w:rPr>
          <w:rFonts w:ascii="Times New Roman" w:eastAsia="Times New Roman" w:hAnsi="Times New Roman" w:cs="Times New Roman"/>
          <w:sz w:val="28"/>
          <w:szCs w:val="28"/>
        </w:rPr>
        <w:br/>
        <w:t xml:space="preserve">хозяйства администрации </w:t>
      </w:r>
      <w:proofErr w:type="spellStart"/>
      <w:r w:rsidRPr="00CA6711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CA67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E122E" w:rsidRPr="00872A0D" w:rsidRDefault="00CA6711" w:rsidP="00CA6711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A6711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                                                  Ф.И.О</w:t>
      </w: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5899" w:rsidRDefault="00885899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5899" w:rsidRDefault="00885899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5899" w:rsidRDefault="00885899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98" w:rsidRDefault="00617198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711" w:rsidRDefault="00CA6711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B62" w:rsidRDefault="00036B62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1F6B39" w:rsidRPr="00872A0D" w:rsidTr="00DD041E">
        <w:trPr>
          <w:jc w:val="center"/>
        </w:trPr>
        <w:tc>
          <w:tcPr>
            <w:tcW w:w="5778" w:type="dxa"/>
          </w:tcPr>
          <w:p w:rsidR="001F6B39" w:rsidRPr="001F6B39" w:rsidRDefault="001F6B39" w:rsidP="00DD041E">
            <w:pPr>
              <w:ind w:left="-993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02F1EEB0" wp14:editId="165E799B">
                  <wp:extent cx="628650" cy="762000"/>
                  <wp:effectExtent l="0" t="0" r="0" b="0"/>
                  <wp:docPr id="20" name="Рисунок 20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B39" w:rsidRPr="001F6B39" w:rsidRDefault="001F6B39" w:rsidP="00DD041E">
            <w:pPr>
              <w:spacing w:line="280" w:lineRule="exact"/>
              <w:ind w:left="-993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F6B39" w:rsidRPr="001F6B39" w:rsidRDefault="001F6B39" w:rsidP="00DD041E">
            <w:pPr>
              <w:spacing w:line="240" w:lineRule="exact"/>
              <w:ind w:left="-99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НОВОАЛЕКСАНДРОВСКОГО</w:t>
            </w:r>
          </w:p>
          <w:p w:rsidR="001F6B39" w:rsidRPr="001F6B39" w:rsidRDefault="001F6B39" w:rsidP="00DD041E">
            <w:pPr>
              <w:spacing w:line="240" w:lineRule="exact"/>
              <w:ind w:left="-99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1F6B39" w:rsidRPr="001F6B39" w:rsidRDefault="001F6B39" w:rsidP="00DD041E">
            <w:pPr>
              <w:spacing w:line="240" w:lineRule="exact"/>
              <w:ind w:left="-993" w:hanging="426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1F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СТАВРОПОЛЬСКОГО КРАЯ</w:t>
            </w:r>
          </w:p>
          <w:p w:rsidR="001F6B39" w:rsidRPr="001F6B39" w:rsidRDefault="001F6B39" w:rsidP="00DD041E">
            <w:pPr>
              <w:ind w:left="-993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39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 ул., 315 г. Новоалександровск, 356000</w:t>
            </w:r>
          </w:p>
          <w:p w:rsidR="001F6B39" w:rsidRPr="001F6B39" w:rsidRDefault="001F6B39" w:rsidP="00DD041E">
            <w:pPr>
              <w:ind w:left="-993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39">
              <w:rPr>
                <w:rFonts w:ascii="Times New Roman" w:eastAsia="Times New Roman" w:hAnsi="Times New Roman" w:cs="Times New Roman"/>
                <w:sz w:val="20"/>
                <w:szCs w:val="20"/>
              </w:rPr>
              <w:t>тел.\факс. (86544) 6-31-47, 6-30-35</w:t>
            </w:r>
          </w:p>
          <w:p w:rsidR="001F6B39" w:rsidRPr="001F6B39" w:rsidRDefault="001F6B39" w:rsidP="00DD041E">
            <w:pPr>
              <w:ind w:left="-993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3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1172651023643 ОКПО 20083011</w:t>
            </w:r>
          </w:p>
          <w:p w:rsidR="001F6B39" w:rsidRPr="001F6B39" w:rsidRDefault="001F6B39" w:rsidP="00DD041E">
            <w:pPr>
              <w:ind w:left="-993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39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2615016231/261501001</w:t>
            </w:r>
          </w:p>
          <w:p w:rsidR="001F6B39" w:rsidRPr="001F6B39" w:rsidRDefault="001F6B39" w:rsidP="00DD041E">
            <w:pPr>
              <w:ind w:left="-993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3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____________________№_______________</w:t>
            </w:r>
          </w:p>
          <w:p w:rsidR="001F6B39" w:rsidRPr="001F6B39" w:rsidRDefault="001F6B39" w:rsidP="00DD041E">
            <w:pPr>
              <w:ind w:left="-993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39">
              <w:rPr>
                <w:rFonts w:ascii="Times New Roman" w:eastAsia="Times New Roman" w:hAnsi="Times New Roman" w:cs="Times New Roman"/>
                <w:sz w:val="20"/>
                <w:szCs w:val="20"/>
              </w:rPr>
              <w:t>На №_________ _________________________</w:t>
            </w:r>
          </w:p>
          <w:p w:rsidR="001F6B39" w:rsidRPr="001F6B39" w:rsidRDefault="001F6B39" w:rsidP="001F6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39" w:rsidRPr="001F6B39" w:rsidRDefault="001F6B39" w:rsidP="001F6B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F6B39" w:rsidRPr="00872A0D" w:rsidRDefault="001F6B39" w:rsidP="00F671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1F6B39" w:rsidRPr="001F6B39" w:rsidRDefault="001F6B39" w:rsidP="00D52988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93580B" w:rsidRPr="0093580B" w:rsidRDefault="0093580B" w:rsidP="0093580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3580B" w:rsidRDefault="0093580B" w:rsidP="009E40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 w:rsidRPr="004F0389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</w:rPr>
        <w:t>________________________________________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(фамилия, имя, отчество или наименование)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4027" w:rsidRDefault="009E4027" w:rsidP="009E402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заявителя)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4F0389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9E4027" w:rsidRDefault="009E4027" w:rsidP="009E402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заявителя согласно заявлению)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4027" w:rsidRPr="00136F88" w:rsidRDefault="009E4027" w:rsidP="009E402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9E4027" w:rsidRPr="00136F88" w:rsidRDefault="009E4027" w:rsidP="009E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027" w:rsidRPr="007F69C1" w:rsidRDefault="009E4027" w:rsidP="009E40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E4027" w:rsidRDefault="009E4027" w:rsidP="009E40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550CA2">
        <w:rPr>
          <w:rFonts w:ascii="Times New Roman" w:hAnsi="Times New Roman" w:cs="Times New Roman"/>
          <w:sz w:val="28"/>
          <w:szCs w:val="28"/>
        </w:rPr>
        <w:t xml:space="preserve"> </w:t>
      </w:r>
      <w:r w:rsidR="00550CA2" w:rsidRPr="0081150C">
        <w:rPr>
          <w:rFonts w:ascii="Times New Roman" w:hAnsi="Times New Roman" w:cs="Times New Roman"/>
          <w:sz w:val="28"/>
          <w:szCs w:val="28"/>
        </w:rPr>
        <w:t xml:space="preserve">«Выдача разрешений на вырубку, </w:t>
      </w:r>
      <w:proofErr w:type="spellStart"/>
      <w:r w:rsidR="00550CA2" w:rsidRPr="0081150C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550CA2" w:rsidRPr="0081150C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кустарников»</w:t>
      </w:r>
    </w:p>
    <w:p w:rsidR="00550CA2" w:rsidRDefault="00550CA2" w:rsidP="009E4027">
      <w:pPr>
        <w:pStyle w:val="ConsPlusNonformat"/>
        <w:rPr>
          <w:sz w:val="24"/>
          <w:szCs w:val="24"/>
        </w:rPr>
      </w:pPr>
    </w:p>
    <w:p w:rsidR="007F69C1" w:rsidRPr="001F6B39" w:rsidRDefault="00550CA2" w:rsidP="001F6B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50CA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50CA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сообщает, что по Вашему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B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6B39">
        <w:rPr>
          <w:rFonts w:ascii="Times New Roman" w:hAnsi="Times New Roman" w:cs="Times New Roman"/>
          <w:sz w:val="28"/>
          <w:szCs w:val="28"/>
        </w:rPr>
        <w:t xml:space="preserve"> ________ №____ </w:t>
      </w:r>
      <w:r w:rsidR="007F69C1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="007F69C1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7F69C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9E4027" w:rsidRPr="004F03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9E4027">
        <w:rPr>
          <w:rFonts w:ascii="Times New Roman" w:hAnsi="Times New Roman" w:cs="Times New Roman"/>
          <w:sz w:val="24"/>
          <w:szCs w:val="24"/>
        </w:rPr>
        <w:t xml:space="preserve">  </w:t>
      </w:r>
      <w:r w:rsidRPr="0081150C">
        <w:rPr>
          <w:rFonts w:ascii="Times New Roman" w:hAnsi="Times New Roman" w:cs="Times New Roman"/>
          <w:sz w:val="28"/>
          <w:szCs w:val="28"/>
        </w:rPr>
        <w:t xml:space="preserve">«Выдача разрешений на вырубку, </w:t>
      </w:r>
      <w:proofErr w:type="spellStart"/>
      <w:r w:rsidRPr="0081150C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81150C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6B39">
        <w:rPr>
          <w:rFonts w:ascii="Times New Roman" w:hAnsi="Times New Roman" w:cs="Times New Roman"/>
          <w:sz w:val="28"/>
          <w:szCs w:val="28"/>
        </w:rPr>
        <w:t xml:space="preserve"> </w:t>
      </w:r>
      <w:r w:rsidR="009E4027" w:rsidRPr="007F69C1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9E4027" w:rsidRPr="007F69C1">
        <w:rPr>
          <w:sz w:val="28"/>
          <w:szCs w:val="28"/>
        </w:rPr>
        <w:t>:</w:t>
      </w:r>
      <w:r w:rsidR="007F69C1">
        <w:rPr>
          <w:sz w:val="24"/>
          <w:szCs w:val="24"/>
        </w:rPr>
        <w:t xml:space="preserve"> </w:t>
      </w:r>
    </w:p>
    <w:p w:rsidR="001F6B39" w:rsidRDefault="001F6B39" w:rsidP="007F69C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F69C1" w:rsidRPr="007F69C1" w:rsidRDefault="009E4027" w:rsidP="007F69C1">
      <w:pPr>
        <w:spacing w:line="28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30F5" w:rsidRDefault="00C730F5" w:rsidP="00014B17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17" w:rsidRPr="00014B17" w:rsidRDefault="00014B17" w:rsidP="00014B17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1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730F5" w:rsidRDefault="00014B17" w:rsidP="00C730F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B17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14B1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014B17" w:rsidRPr="00C730F5" w:rsidRDefault="00014B17" w:rsidP="00E91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914E3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816B9D" w:rsidRDefault="00816B9D" w:rsidP="00816B9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6B9D" w:rsidRDefault="00816B9D" w:rsidP="00816B9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122E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22E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</w:t>
      </w:r>
      <w:r w:rsidRPr="003E122E">
        <w:rPr>
          <w:rFonts w:ascii="Times New Roman" w:eastAsia="Times New Roman" w:hAnsi="Times New Roman" w:cs="Times New Roman"/>
          <w:sz w:val="28"/>
          <w:szCs w:val="28"/>
        </w:rPr>
        <w:br/>
        <w:t>хозяйства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22E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6B9D" w:rsidRDefault="00816B9D" w:rsidP="00816B9D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22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22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Ф.И.О.</w:t>
      </w:r>
    </w:p>
    <w:sectPr w:rsidR="00816B9D" w:rsidSect="001F6B39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7F" w:rsidRDefault="0015737F" w:rsidP="00F52912">
      <w:pPr>
        <w:spacing w:after="0" w:line="240" w:lineRule="auto"/>
      </w:pPr>
      <w:r>
        <w:separator/>
      </w:r>
    </w:p>
  </w:endnote>
  <w:endnote w:type="continuationSeparator" w:id="0">
    <w:p w:rsidR="0015737F" w:rsidRDefault="0015737F" w:rsidP="00F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7F" w:rsidRDefault="0015737F" w:rsidP="00F52912">
      <w:pPr>
        <w:spacing w:after="0" w:line="240" w:lineRule="auto"/>
      </w:pPr>
      <w:r>
        <w:separator/>
      </w:r>
    </w:p>
  </w:footnote>
  <w:footnote w:type="continuationSeparator" w:id="0">
    <w:p w:rsidR="0015737F" w:rsidRDefault="0015737F" w:rsidP="00F5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FC" w:rsidRDefault="00F671FC" w:rsidP="001054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12C0F"/>
    <w:multiLevelType w:val="multilevel"/>
    <w:tmpl w:val="040A7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6B43E3"/>
    <w:multiLevelType w:val="hybridMultilevel"/>
    <w:tmpl w:val="534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0901"/>
    <w:multiLevelType w:val="hybridMultilevel"/>
    <w:tmpl w:val="553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4E7D"/>
    <w:multiLevelType w:val="hybridMultilevel"/>
    <w:tmpl w:val="BB94AC80"/>
    <w:lvl w:ilvl="0" w:tplc="D86C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43455"/>
    <w:multiLevelType w:val="hybridMultilevel"/>
    <w:tmpl w:val="C3D449FC"/>
    <w:lvl w:ilvl="0" w:tplc="691CB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7AD"/>
    <w:multiLevelType w:val="hybridMultilevel"/>
    <w:tmpl w:val="9F46F0C2"/>
    <w:lvl w:ilvl="0" w:tplc="FA3214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6"/>
    <w:rsid w:val="00000C18"/>
    <w:rsid w:val="00002BCC"/>
    <w:rsid w:val="00012361"/>
    <w:rsid w:val="0001492A"/>
    <w:rsid w:val="00014B17"/>
    <w:rsid w:val="00016D57"/>
    <w:rsid w:val="00020851"/>
    <w:rsid w:val="0002175A"/>
    <w:rsid w:val="00026B83"/>
    <w:rsid w:val="00031601"/>
    <w:rsid w:val="00031880"/>
    <w:rsid w:val="0003554F"/>
    <w:rsid w:val="00035E7C"/>
    <w:rsid w:val="00036B62"/>
    <w:rsid w:val="0004141D"/>
    <w:rsid w:val="000533EF"/>
    <w:rsid w:val="00065D16"/>
    <w:rsid w:val="00067DC9"/>
    <w:rsid w:val="000752F2"/>
    <w:rsid w:val="00082037"/>
    <w:rsid w:val="0008234A"/>
    <w:rsid w:val="00082FCB"/>
    <w:rsid w:val="00094176"/>
    <w:rsid w:val="000A0046"/>
    <w:rsid w:val="000A4BB1"/>
    <w:rsid w:val="000B1549"/>
    <w:rsid w:val="000B2B76"/>
    <w:rsid w:val="000B6078"/>
    <w:rsid w:val="000B6930"/>
    <w:rsid w:val="000B79B2"/>
    <w:rsid w:val="000C734C"/>
    <w:rsid w:val="000C79E2"/>
    <w:rsid w:val="000D17CF"/>
    <w:rsid w:val="000D582E"/>
    <w:rsid w:val="000D6218"/>
    <w:rsid w:val="000E1884"/>
    <w:rsid w:val="000E2828"/>
    <w:rsid w:val="000E3CB1"/>
    <w:rsid w:val="000F19F8"/>
    <w:rsid w:val="00100A93"/>
    <w:rsid w:val="0010143A"/>
    <w:rsid w:val="00105445"/>
    <w:rsid w:val="001067CA"/>
    <w:rsid w:val="00106C48"/>
    <w:rsid w:val="00114F57"/>
    <w:rsid w:val="00115C61"/>
    <w:rsid w:val="00124F55"/>
    <w:rsid w:val="00132692"/>
    <w:rsid w:val="001353DB"/>
    <w:rsid w:val="001378E9"/>
    <w:rsid w:val="00137F71"/>
    <w:rsid w:val="00137FF9"/>
    <w:rsid w:val="00145514"/>
    <w:rsid w:val="001464DF"/>
    <w:rsid w:val="00146D3D"/>
    <w:rsid w:val="001470A5"/>
    <w:rsid w:val="0015412F"/>
    <w:rsid w:val="0015737F"/>
    <w:rsid w:val="00166893"/>
    <w:rsid w:val="0017313E"/>
    <w:rsid w:val="001749CC"/>
    <w:rsid w:val="0017618F"/>
    <w:rsid w:val="00181459"/>
    <w:rsid w:val="00181850"/>
    <w:rsid w:val="00181FEB"/>
    <w:rsid w:val="00183989"/>
    <w:rsid w:val="00186C01"/>
    <w:rsid w:val="00190E60"/>
    <w:rsid w:val="001944DD"/>
    <w:rsid w:val="00196EDB"/>
    <w:rsid w:val="00197230"/>
    <w:rsid w:val="001A339D"/>
    <w:rsid w:val="001A69C0"/>
    <w:rsid w:val="001A74C2"/>
    <w:rsid w:val="001B0607"/>
    <w:rsid w:val="001B68B4"/>
    <w:rsid w:val="001B73AF"/>
    <w:rsid w:val="001C24C0"/>
    <w:rsid w:val="001C3157"/>
    <w:rsid w:val="001C74C5"/>
    <w:rsid w:val="001C7C92"/>
    <w:rsid w:val="001D5556"/>
    <w:rsid w:val="001F0261"/>
    <w:rsid w:val="001F6B39"/>
    <w:rsid w:val="00207BAE"/>
    <w:rsid w:val="00211CD2"/>
    <w:rsid w:val="00212747"/>
    <w:rsid w:val="002137A3"/>
    <w:rsid w:val="002229E2"/>
    <w:rsid w:val="00225EF1"/>
    <w:rsid w:val="00240071"/>
    <w:rsid w:val="00240A29"/>
    <w:rsid w:val="00240F36"/>
    <w:rsid w:val="0024780F"/>
    <w:rsid w:val="0025387D"/>
    <w:rsid w:val="00264BDB"/>
    <w:rsid w:val="00266B2C"/>
    <w:rsid w:val="002709BB"/>
    <w:rsid w:val="0027750C"/>
    <w:rsid w:val="002778DC"/>
    <w:rsid w:val="002842AF"/>
    <w:rsid w:val="00293F35"/>
    <w:rsid w:val="002946CC"/>
    <w:rsid w:val="002A3291"/>
    <w:rsid w:val="002A3C90"/>
    <w:rsid w:val="002A3E25"/>
    <w:rsid w:val="002C4F8B"/>
    <w:rsid w:val="002C6BD7"/>
    <w:rsid w:val="002E0597"/>
    <w:rsid w:val="002F27A7"/>
    <w:rsid w:val="002F31DC"/>
    <w:rsid w:val="002F36E2"/>
    <w:rsid w:val="00313B22"/>
    <w:rsid w:val="00316BFD"/>
    <w:rsid w:val="003171E6"/>
    <w:rsid w:val="003269BC"/>
    <w:rsid w:val="003345B0"/>
    <w:rsid w:val="00335076"/>
    <w:rsid w:val="00343477"/>
    <w:rsid w:val="00343865"/>
    <w:rsid w:val="00363AFF"/>
    <w:rsid w:val="00381988"/>
    <w:rsid w:val="00387F56"/>
    <w:rsid w:val="003965CC"/>
    <w:rsid w:val="003C10D2"/>
    <w:rsid w:val="003C2567"/>
    <w:rsid w:val="003C5662"/>
    <w:rsid w:val="003D1F3B"/>
    <w:rsid w:val="003D2309"/>
    <w:rsid w:val="003D3877"/>
    <w:rsid w:val="003D4AA5"/>
    <w:rsid w:val="003E122E"/>
    <w:rsid w:val="003E2B44"/>
    <w:rsid w:val="003E4FC2"/>
    <w:rsid w:val="003F77DF"/>
    <w:rsid w:val="00416E5D"/>
    <w:rsid w:val="00423D7C"/>
    <w:rsid w:val="004250F3"/>
    <w:rsid w:val="00426318"/>
    <w:rsid w:val="00427C9B"/>
    <w:rsid w:val="00432FBB"/>
    <w:rsid w:val="004523E9"/>
    <w:rsid w:val="004641F0"/>
    <w:rsid w:val="0046436E"/>
    <w:rsid w:val="00465A85"/>
    <w:rsid w:val="004713DE"/>
    <w:rsid w:val="004759B8"/>
    <w:rsid w:val="004812DB"/>
    <w:rsid w:val="004969AF"/>
    <w:rsid w:val="004A1E17"/>
    <w:rsid w:val="004A3852"/>
    <w:rsid w:val="004A476A"/>
    <w:rsid w:val="004B4DEA"/>
    <w:rsid w:val="004B782E"/>
    <w:rsid w:val="004C02F1"/>
    <w:rsid w:val="004C03C9"/>
    <w:rsid w:val="004C2D28"/>
    <w:rsid w:val="004C5A37"/>
    <w:rsid w:val="004D233E"/>
    <w:rsid w:val="004D37D9"/>
    <w:rsid w:val="004D427C"/>
    <w:rsid w:val="004D4F03"/>
    <w:rsid w:val="004D7BBE"/>
    <w:rsid w:val="004E6DF7"/>
    <w:rsid w:val="00500F33"/>
    <w:rsid w:val="00504954"/>
    <w:rsid w:val="00506CA1"/>
    <w:rsid w:val="00507422"/>
    <w:rsid w:val="0051136A"/>
    <w:rsid w:val="00514321"/>
    <w:rsid w:val="00522F83"/>
    <w:rsid w:val="00523173"/>
    <w:rsid w:val="005266D5"/>
    <w:rsid w:val="00532608"/>
    <w:rsid w:val="00533F4B"/>
    <w:rsid w:val="0054040A"/>
    <w:rsid w:val="00540B7B"/>
    <w:rsid w:val="00542F9C"/>
    <w:rsid w:val="005436C6"/>
    <w:rsid w:val="00550CA2"/>
    <w:rsid w:val="00551781"/>
    <w:rsid w:val="00551A4A"/>
    <w:rsid w:val="005613F1"/>
    <w:rsid w:val="00564DC0"/>
    <w:rsid w:val="00565AD4"/>
    <w:rsid w:val="0058006B"/>
    <w:rsid w:val="00581231"/>
    <w:rsid w:val="00585C9A"/>
    <w:rsid w:val="005974D0"/>
    <w:rsid w:val="005A5A9C"/>
    <w:rsid w:val="005C3352"/>
    <w:rsid w:val="005C5D50"/>
    <w:rsid w:val="005D4F83"/>
    <w:rsid w:val="005D5F69"/>
    <w:rsid w:val="005D7B8F"/>
    <w:rsid w:val="005E38FE"/>
    <w:rsid w:val="005F1F98"/>
    <w:rsid w:val="005F1FED"/>
    <w:rsid w:val="005F7D6D"/>
    <w:rsid w:val="00605FB8"/>
    <w:rsid w:val="00606E7C"/>
    <w:rsid w:val="0061012E"/>
    <w:rsid w:val="0061621D"/>
    <w:rsid w:val="00617198"/>
    <w:rsid w:val="0062128F"/>
    <w:rsid w:val="00627599"/>
    <w:rsid w:val="006302BC"/>
    <w:rsid w:val="00641E95"/>
    <w:rsid w:val="00647E0A"/>
    <w:rsid w:val="00653A70"/>
    <w:rsid w:val="00654BAE"/>
    <w:rsid w:val="00654E89"/>
    <w:rsid w:val="0065626C"/>
    <w:rsid w:val="0066131E"/>
    <w:rsid w:val="00661446"/>
    <w:rsid w:val="006631AD"/>
    <w:rsid w:val="00665013"/>
    <w:rsid w:val="006757DE"/>
    <w:rsid w:val="00683BED"/>
    <w:rsid w:val="0068541B"/>
    <w:rsid w:val="0068631A"/>
    <w:rsid w:val="00694177"/>
    <w:rsid w:val="00696773"/>
    <w:rsid w:val="006970D1"/>
    <w:rsid w:val="006A5C9A"/>
    <w:rsid w:val="006A77D3"/>
    <w:rsid w:val="006D3D0A"/>
    <w:rsid w:val="006D5702"/>
    <w:rsid w:val="006E3A0D"/>
    <w:rsid w:val="006F2940"/>
    <w:rsid w:val="006F3C28"/>
    <w:rsid w:val="006F5123"/>
    <w:rsid w:val="006F6151"/>
    <w:rsid w:val="006F7453"/>
    <w:rsid w:val="00702485"/>
    <w:rsid w:val="00703ED7"/>
    <w:rsid w:val="00705A20"/>
    <w:rsid w:val="00707EBC"/>
    <w:rsid w:val="0071023F"/>
    <w:rsid w:val="00713CAC"/>
    <w:rsid w:val="00715895"/>
    <w:rsid w:val="007266F7"/>
    <w:rsid w:val="00733092"/>
    <w:rsid w:val="007335FB"/>
    <w:rsid w:val="0073734B"/>
    <w:rsid w:val="00741B3C"/>
    <w:rsid w:val="00750175"/>
    <w:rsid w:val="007550EF"/>
    <w:rsid w:val="00757B87"/>
    <w:rsid w:val="00766329"/>
    <w:rsid w:val="00775A2D"/>
    <w:rsid w:val="00786902"/>
    <w:rsid w:val="0079764D"/>
    <w:rsid w:val="007B3397"/>
    <w:rsid w:val="007B3532"/>
    <w:rsid w:val="007D0410"/>
    <w:rsid w:val="007D3705"/>
    <w:rsid w:val="007F0929"/>
    <w:rsid w:val="007F3157"/>
    <w:rsid w:val="007F4644"/>
    <w:rsid w:val="007F69C1"/>
    <w:rsid w:val="007F6EF6"/>
    <w:rsid w:val="00801808"/>
    <w:rsid w:val="00804320"/>
    <w:rsid w:val="008064F9"/>
    <w:rsid w:val="0081135C"/>
    <w:rsid w:val="0081150C"/>
    <w:rsid w:val="00816B9D"/>
    <w:rsid w:val="008178F0"/>
    <w:rsid w:val="00822BEF"/>
    <w:rsid w:val="0083730E"/>
    <w:rsid w:val="0084340E"/>
    <w:rsid w:val="00857846"/>
    <w:rsid w:val="00860BBA"/>
    <w:rsid w:val="00860D6F"/>
    <w:rsid w:val="008629B8"/>
    <w:rsid w:val="00872A0D"/>
    <w:rsid w:val="00873E9C"/>
    <w:rsid w:val="00877940"/>
    <w:rsid w:val="0088019C"/>
    <w:rsid w:val="00885899"/>
    <w:rsid w:val="00887750"/>
    <w:rsid w:val="00890C23"/>
    <w:rsid w:val="00892094"/>
    <w:rsid w:val="008934F1"/>
    <w:rsid w:val="008A06AC"/>
    <w:rsid w:val="008B03ED"/>
    <w:rsid w:val="008B1036"/>
    <w:rsid w:val="008B2E90"/>
    <w:rsid w:val="008B62FC"/>
    <w:rsid w:val="008C5BFB"/>
    <w:rsid w:val="008D1528"/>
    <w:rsid w:val="008D4ED6"/>
    <w:rsid w:val="008F2075"/>
    <w:rsid w:val="008F4327"/>
    <w:rsid w:val="00900C77"/>
    <w:rsid w:val="00906FE2"/>
    <w:rsid w:val="00907B5A"/>
    <w:rsid w:val="0091350D"/>
    <w:rsid w:val="00915FD2"/>
    <w:rsid w:val="00920732"/>
    <w:rsid w:val="0092588F"/>
    <w:rsid w:val="0093580B"/>
    <w:rsid w:val="0093681E"/>
    <w:rsid w:val="00957214"/>
    <w:rsid w:val="00960087"/>
    <w:rsid w:val="009618D9"/>
    <w:rsid w:val="00964C4E"/>
    <w:rsid w:val="00975BF6"/>
    <w:rsid w:val="00976378"/>
    <w:rsid w:val="00983E89"/>
    <w:rsid w:val="009A7179"/>
    <w:rsid w:val="009B2328"/>
    <w:rsid w:val="009B6244"/>
    <w:rsid w:val="009B6424"/>
    <w:rsid w:val="009B6D9C"/>
    <w:rsid w:val="009B7F9A"/>
    <w:rsid w:val="009C4757"/>
    <w:rsid w:val="009C57A9"/>
    <w:rsid w:val="009D0092"/>
    <w:rsid w:val="009D2E4B"/>
    <w:rsid w:val="009D3CFD"/>
    <w:rsid w:val="009D6852"/>
    <w:rsid w:val="009E4027"/>
    <w:rsid w:val="009F15BB"/>
    <w:rsid w:val="009F196A"/>
    <w:rsid w:val="009F1BF5"/>
    <w:rsid w:val="009F3898"/>
    <w:rsid w:val="009F6DA5"/>
    <w:rsid w:val="009F7B4D"/>
    <w:rsid w:val="00A03D9E"/>
    <w:rsid w:val="00A04DDC"/>
    <w:rsid w:val="00A117A1"/>
    <w:rsid w:val="00A12E0D"/>
    <w:rsid w:val="00A13A1A"/>
    <w:rsid w:val="00A168FE"/>
    <w:rsid w:val="00A22B8E"/>
    <w:rsid w:val="00A242D2"/>
    <w:rsid w:val="00A277B8"/>
    <w:rsid w:val="00A41E5E"/>
    <w:rsid w:val="00A43A68"/>
    <w:rsid w:val="00A61499"/>
    <w:rsid w:val="00A623B6"/>
    <w:rsid w:val="00A72F23"/>
    <w:rsid w:val="00A73582"/>
    <w:rsid w:val="00A7734A"/>
    <w:rsid w:val="00A86709"/>
    <w:rsid w:val="00AA0DC0"/>
    <w:rsid w:val="00AB6319"/>
    <w:rsid w:val="00AC1760"/>
    <w:rsid w:val="00AC66F1"/>
    <w:rsid w:val="00AC702D"/>
    <w:rsid w:val="00AD26B2"/>
    <w:rsid w:val="00AD7B57"/>
    <w:rsid w:val="00AF712E"/>
    <w:rsid w:val="00B02EFB"/>
    <w:rsid w:val="00B03EB2"/>
    <w:rsid w:val="00B06D80"/>
    <w:rsid w:val="00B071FC"/>
    <w:rsid w:val="00B17397"/>
    <w:rsid w:val="00B23AFA"/>
    <w:rsid w:val="00B42AD1"/>
    <w:rsid w:val="00B4328C"/>
    <w:rsid w:val="00B50ADF"/>
    <w:rsid w:val="00B577A3"/>
    <w:rsid w:val="00B63C91"/>
    <w:rsid w:val="00B659CD"/>
    <w:rsid w:val="00B80243"/>
    <w:rsid w:val="00B80C2A"/>
    <w:rsid w:val="00B813D3"/>
    <w:rsid w:val="00B93010"/>
    <w:rsid w:val="00B946DF"/>
    <w:rsid w:val="00B96D80"/>
    <w:rsid w:val="00B97D6D"/>
    <w:rsid w:val="00BA49DE"/>
    <w:rsid w:val="00BB03DC"/>
    <w:rsid w:val="00BB0458"/>
    <w:rsid w:val="00BB1906"/>
    <w:rsid w:val="00BB1C12"/>
    <w:rsid w:val="00BC1559"/>
    <w:rsid w:val="00BC386E"/>
    <w:rsid w:val="00BD560D"/>
    <w:rsid w:val="00BE144E"/>
    <w:rsid w:val="00BF1846"/>
    <w:rsid w:val="00C01522"/>
    <w:rsid w:val="00C13B6B"/>
    <w:rsid w:val="00C21178"/>
    <w:rsid w:val="00C33CCF"/>
    <w:rsid w:val="00C33D9D"/>
    <w:rsid w:val="00C35ACB"/>
    <w:rsid w:val="00C42310"/>
    <w:rsid w:val="00C45C21"/>
    <w:rsid w:val="00C45D38"/>
    <w:rsid w:val="00C476D1"/>
    <w:rsid w:val="00C54276"/>
    <w:rsid w:val="00C57206"/>
    <w:rsid w:val="00C672DD"/>
    <w:rsid w:val="00C730F5"/>
    <w:rsid w:val="00C7363B"/>
    <w:rsid w:val="00C81DCB"/>
    <w:rsid w:val="00C83EF6"/>
    <w:rsid w:val="00C8623C"/>
    <w:rsid w:val="00C92573"/>
    <w:rsid w:val="00C92A11"/>
    <w:rsid w:val="00CA281F"/>
    <w:rsid w:val="00CA2E19"/>
    <w:rsid w:val="00CA2F92"/>
    <w:rsid w:val="00CA6711"/>
    <w:rsid w:val="00CA6AA0"/>
    <w:rsid w:val="00CA77B6"/>
    <w:rsid w:val="00CB2D51"/>
    <w:rsid w:val="00CB773A"/>
    <w:rsid w:val="00CC23FB"/>
    <w:rsid w:val="00CD1316"/>
    <w:rsid w:val="00CE0BF8"/>
    <w:rsid w:val="00CE2CCA"/>
    <w:rsid w:val="00CE5F20"/>
    <w:rsid w:val="00CF4453"/>
    <w:rsid w:val="00D06297"/>
    <w:rsid w:val="00D10884"/>
    <w:rsid w:val="00D16A30"/>
    <w:rsid w:val="00D21BEB"/>
    <w:rsid w:val="00D352E7"/>
    <w:rsid w:val="00D35386"/>
    <w:rsid w:val="00D37F06"/>
    <w:rsid w:val="00D4047B"/>
    <w:rsid w:val="00D428A6"/>
    <w:rsid w:val="00D462A4"/>
    <w:rsid w:val="00D462C3"/>
    <w:rsid w:val="00D467EA"/>
    <w:rsid w:val="00D52988"/>
    <w:rsid w:val="00D54DE4"/>
    <w:rsid w:val="00D55EF3"/>
    <w:rsid w:val="00D60792"/>
    <w:rsid w:val="00D62D88"/>
    <w:rsid w:val="00D72307"/>
    <w:rsid w:val="00D74C2B"/>
    <w:rsid w:val="00D83176"/>
    <w:rsid w:val="00D84B10"/>
    <w:rsid w:val="00D929B2"/>
    <w:rsid w:val="00D953BF"/>
    <w:rsid w:val="00DA1281"/>
    <w:rsid w:val="00DC07DE"/>
    <w:rsid w:val="00DD041E"/>
    <w:rsid w:val="00DE74BB"/>
    <w:rsid w:val="00DF00D2"/>
    <w:rsid w:val="00DF1327"/>
    <w:rsid w:val="00DF1B98"/>
    <w:rsid w:val="00DF1E60"/>
    <w:rsid w:val="00DF5D57"/>
    <w:rsid w:val="00DF670B"/>
    <w:rsid w:val="00DF6DF9"/>
    <w:rsid w:val="00DF7D3E"/>
    <w:rsid w:val="00E01706"/>
    <w:rsid w:val="00E12575"/>
    <w:rsid w:val="00E140F3"/>
    <w:rsid w:val="00E2095E"/>
    <w:rsid w:val="00E22CC6"/>
    <w:rsid w:val="00E3003C"/>
    <w:rsid w:val="00E33E4A"/>
    <w:rsid w:val="00E34E72"/>
    <w:rsid w:val="00E42A08"/>
    <w:rsid w:val="00E43BE0"/>
    <w:rsid w:val="00E55D84"/>
    <w:rsid w:val="00E63F22"/>
    <w:rsid w:val="00E64A6A"/>
    <w:rsid w:val="00E65D38"/>
    <w:rsid w:val="00E73052"/>
    <w:rsid w:val="00E76ECE"/>
    <w:rsid w:val="00E80556"/>
    <w:rsid w:val="00E84769"/>
    <w:rsid w:val="00E86B84"/>
    <w:rsid w:val="00E914E3"/>
    <w:rsid w:val="00E94DCD"/>
    <w:rsid w:val="00E96875"/>
    <w:rsid w:val="00EA088F"/>
    <w:rsid w:val="00EA252F"/>
    <w:rsid w:val="00EA3DD1"/>
    <w:rsid w:val="00EC3BEF"/>
    <w:rsid w:val="00EC71C8"/>
    <w:rsid w:val="00EE3C34"/>
    <w:rsid w:val="00EE6E33"/>
    <w:rsid w:val="00EF4805"/>
    <w:rsid w:val="00F07EEF"/>
    <w:rsid w:val="00F111F5"/>
    <w:rsid w:val="00F1512F"/>
    <w:rsid w:val="00F151E9"/>
    <w:rsid w:val="00F30916"/>
    <w:rsid w:val="00F401F0"/>
    <w:rsid w:val="00F457B8"/>
    <w:rsid w:val="00F45D1C"/>
    <w:rsid w:val="00F46464"/>
    <w:rsid w:val="00F46DC6"/>
    <w:rsid w:val="00F518CB"/>
    <w:rsid w:val="00F52912"/>
    <w:rsid w:val="00F56D9C"/>
    <w:rsid w:val="00F64731"/>
    <w:rsid w:val="00F668FD"/>
    <w:rsid w:val="00F671FC"/>
    <w:rsid w:val="00F6792D"/>
    <w:rsid w:val="00F712AA"/>
    <w:rsid w:val="00F74EC6"/>
    <w:rsid w:val="00F765FD"/>
    <w:rsid w:val="00F7780D"/>
    <w:rsid w:val="00F778C9"/>
    <w:rsid w:val="00F8507F"/>
    <w:rsid w:val="00F90DEF"/>
    <w:rsid w:val="00F93DC1"/>
    <w:rsid w:val="00FA0B44"/>
    <w:rsid w:val="00FA41C6"/>
    <w:rsid w:val="00FB0C02"/>
    <w:rsid w:val="00FB75D5"/>
    <w:rsid w:val="00FC1C6C"/>
    <w:rsid w:val="00FC2440"/>
    <w:rsid w:val="00FC6390"/>
    <w:rsid w:val="00FD4689"/>
    <w:rsid w:val="00FD4B52"/>
    <w:rsid w:val="00FD4C84"/>
    <w:rsid w:val="00FD6635"/>
    <w:rsid w:val="00FE1729"/>
    <w:rsid w:val="00FE7310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9"/>
  </w:style>
  <w:style w:type="paragraph" w:styleId="2">
    <w:name w:val="heading 2"/>
    <w:basedOn w:val="a"/>
    <w:next w:val="a"/>
    <w:link w:val="20"/>
    <w:qFormat/>
    <w:rsid w:val="00D10884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EC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0884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12"/>
  </w:style>
  <w:style w:type="paragraph" w:styleId="a7">
    <w:name w:val="footer"/>
    <w:basedOn w:val="a"/>
    <w:link w:val="a8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12"/>
  </w:style>
  <w:style w:type="paragraph" w:styleId="a9">
    <w:name w:val="Balloon Text"/>
    <w:basedOn w:val="a"/>
    <w:link w:val="aa"/>
    <w:uiPriority w:val="99"/>
    <w:semiHidden/>
    <w:unhideWhenUsed/>
    <w:rsid w:val="0021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1E60"/>
    <w:pPr>
      <w:ind w:left="720"/>
      <w:contextualSpacing/>
    </w:pPr>
  </w:style>
  <w:style w:type="paragraph" w:customStyle="1" w:styleId="ConsPlusNormal">
    <w:name w:val="ConsPlusNormal"/>
    <w:link w:val="ConsPlusNormal0"/>
    <w:rsid w:val="003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B6424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8115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78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566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4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9"/>
  </w:style>
  <w:style w:type="paragraph" w:styleId="2">
    <w:name w:val="heading 2"/>
    <w:basedOn w:val="a"/>
    <w:next w:val="a"/>
    <w:link w:val="20"/>
    <w:qFormat/>
    <w:rsid w:val="00D10884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EC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0884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12"/>
  </w:style>
  <w:style w:type="paragraph" w:styleId="a7">
    <w:name w:val="footer"/>
    <w:basedOn w:val="a"/>
    <w:link w:val="a8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12"/>
  </w:style>
  <w:style w:type="paragraph" w:styleId="a9">
    <w:name w:val="Balloon Text"/>
    <w:basedOn w:val="a"/>
    <w:link w:val="aa"/>
    <w:uiPriority w:val="99"/>
    <w:semiHidden/>
    <w:unhideWhenUsed/>
    <w:rsid w:val="0021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1E60"/>
    <w:pPr>
      <w:ind w:left="720"/>
      <w:contextualSpacing/>
    </w:pPr>
  </w:style>
  <w:style w:type="paragraph" w:customStyle="1" w:styleId="ConsPlusNormal">
    <w:name w:val="ConsPlusNormal"/>
    <w:link w:val="ConsPlusNormal0"/>
    <w:rsid w:val="003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B6424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8115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78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566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4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AF57-DE69-4AE5-873B-3ED083A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24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Юлия Харченко</cp:lastModifiedBy>
  <cp:revision>145</cp:revision>
  <cp:lastPrinted>2020-11-12T05:27:00Z</cp:lastPrinted>
  <dcterms:created xsi:type="dcterms:W3CDTF">2019-07-17T12:24:00Z</dcterms:created>
  <dcterms:modified xsi:type="dcterms:W3CDTF">2020-11-23T05:29:00Z</dcterms:modified>
</cp:coreProperties>
</file>