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0C" w:rsidRPr="005C120C" w:rsidRDefault="005C120C" w:rsidP="005C120C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5C120C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5C120C" w:rsidRPr="005C120C" w:rsidRDefault="005C120C" w:rsidP="005C120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C120C">
        <w:rPr>
          <w:sz w:val="24"/>
          <w:szCs w:val="24"/>
        </w:rPr>
        <w:t>24.12.2020 года аукцион признан несостоявшимся, ввиду отсутствия заявок.</w:t>
      </w:r>
    </w:p>
    <w:p w:rsidR="00FB37AC" w:rsidRPr="005C120C" w:rsidRDefault="005C120C" w:rsidP="005C120C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C120C">
        <w:rPr>
          <w:sz w:val="24"/>
          <w:szCs w:val="24"/>
        </w:rPr>
        <w:t>21.04.2021 года продажа посредством публичного предложения признана несостоявшейся, ввиду отсутствия заявок.</w:t>
      </w:r>
    </w:p>
    <w:p w:rsidR="00FB37AC" w:rsidRPr="005C120C" w:rsidRDefault="00FB37AC" w:rsidP="00FB37AC">
      <w:pPr>
        <w:tabs>
          <w:tab w:val="left" w:pos="709"/>
        </w:tabs>
        <w:jc w:val="both"/>
        <w:rPr>
          <w:sz w:val="24"/>
          <w:szCs w:val="24"/>
        </w:rPr>
      </w:pPr>
    </w:p>
    <w:p w:rsidR="00FB37AC" w:rsidRPr="00DC4D4B" w:rsidRDefault="00FB37AC" w:rsidP="00FB37AC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</w:p>
    <w:p w:rsidR="00514783" w:rsidRDefault="00514783">
      <w:bookmarkStart w:id="0" w:name="_GoBack"/>
      <w:bookmarkEnd w:id="0"/>
    </w:p>
    <w:sectPr w:rsidR="0051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AC"/>
    <w:rsid w:val="00514783"/>
    <w:rsid w:val="005C120C"/>
    <w:rsid w:val="006B211A"/>
    <w:rsid w:val="00A9006F"/>
    <w:rsid w:val="00F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8F35-0353-4806-A75F-D4743DD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2</cp:revision>
  <dcterms:created xsi:type="dcterms:W3CDTF">2022-02-21T13:42:00Z</dcterms:created>
  <dcterms:modified xsi:type="dcterms:W3CDTF">2022-02-21T13:42:00Z</dcterms:modified>
</cp:coreProperties>
</file>