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1B" w:rsidRDefault="00A1711B" w:rsidP="00A17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414D" w:rsidRPr="00A1711B" w:rsidRDefault="00EC414D" w:rsidP="00A17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1B">
        <w:rPr>
          <w:rFonts w:ascii="Times New Roman" w:hAnsi="Times New Roman" w:cs="Times New Roman"/>
          <w:b/>
          <w:sz w:val="28"/>
          <w:szCs w:val="28"/>
        </w:rPr>
        <w:t>Организации могут заявить в любой налоговый орган об имеющихся льготах по транспортному и земельному налогам за 2020 год</w:t>
      </w:r>
    </w:p>
    <w:p w:rsidR="00F041B3" w:rsidRDefault="00F041B3" w:rsidP="00CF5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1B3" w:rsidRDefault="00F041B3" w:rsidP="00CF5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1B3">
        <w:rPr>
          <w:rFonts w:ascii="Times New Roman" w:hAnsi="Times New Roman" w:cs="Times New Roman"/>
          <w:sz w:val="28"/>
          <w:szCs w:val="28"/>
        </w:rPr>
        <w:t xml:space="preserve">С 2021 года для организации отменяется обязанность по представлению налоговых деклараций по транспортному и земельному налогам за 2020 год и последующие периоды. </w:t>
      </w:r>
    </w:p>
    <w:p w:rsidR="00F041B3" w:rsidRDefault="00F041B3" w:rsidP="00CF5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1B3" w:rsidRDefault="00F041B3" w:rsidP="00CF5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3428">
        <w:rPr>
          <w:rFonts w:ascii="Times New Roman" w:hAnsi="Times New Roman" w:cs="Times New Roman"/>
          <w:sz w:val="28"/>
          <w:szCs w:val="28"/>
        </w:rPr>
        <w:t>ачиная с 2021 года</w:t>
      </w:r>
      <w:r w:rsidR="003C36B6">
        <w:rPr>
          <w:rFonts w:ascii="Times New Roman" w:hAnsi="Times New Roman" w:cs="Times New Roman"/>
          <w:sz w:val="28"/>
          <w:szCs w:val="28"/>
        </w:rPr>
        <w:t>,</w:t>
      </w:r>
      <w:r w:rsidRPr="005E3428">
        <w:rPr>
          <w:rFonts w:ascii="Times New Roman" w:hAnsi="Times New Roman" w:cs="Times New Roman"/>
          <w:sz w:val="28"/>
          <w:szCs w:val="28"/>
        </w:rPr>
        <w:t xml:space="preserve"> налоговые органы </w:t>
      </w:r>
      <w:r w:rsidRPr="00F041B3">
        <w:rPr>
          <w:rFonts w:ascii="Times New Roman" w:hAnsi="Times New Roman" w:cs="Times New Roman"/>
          <w:sz w:val="28"/>
          <w:szCs w:val="28"/>
        </w:rPr>
        <w:t xml:space="preserve">будут сами информировать организации, владеющие транспортными средствами и земельными участками, об исчисленных налогах за прошедший период, направляя сообщение, на основании информации полученной от органов, осуществляющих государственную регистрацию прав на недвижимое имущество, регистрацию транспортных средств (управления </w:t>
      </w:r>
      <w:proofErr w:type="spellStart"/>
      <w:r w:rsidRPr="00F041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41B3">
        <w:rPr>
          <w:rFonts w:ascii="Times New Roman" w:hAnsi="Times New Roman" w:cs="Times New Roman"/>
          <w:sz w:val="28"/>
          <w:szCs w:val="28"/>
        </w:rPr>
        <w:t xml:space="preserve">, подразделения ГИБДД, центры ГИМС МЧС России, органы </w:t>
      </w:r>
      <w:proofErr w:type="spellStart"/>
      <w:r w:rsidRPr="00F041B3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F041B3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F041B3" w:rsidRDefault="00F041B3" w:rsidP="00CF5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6BD" w:rsidRDefault="00C476BD" w:rsidP="00CF5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1B">
        <w:rPr>
          <w:rFonts w:ascii="Times New Roman" w:hAnsi="Times New Roman" w:cs="Times New Roman"/>
          <w:sz w:val="28"/>
          <w:szCs w:val="28"/>
        </w:rPr>
        <w:t xml:space="preserve">Для применения установленных законодательством льгот по указанным налогам за 2020 год </w:t>
      </w:r>
      <w:r w:rsidR="00F041B3" w:rsidRPr="00F041B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A1711B">
        <w:rPr>
          <w:rFonts w:ascii="Times New Roman" w:hAnsi="Times New Roman" w:cs="Times New Roman"/>
          <w:sz w:val="28"/>
          <w:szCs w:val="28"/>
        </w:rPr>
        <w:t>вправе подать в любой налоговый орган заявление о предоставлении льготы, а также подтверждающие документы.</w:t>
      </w:r>
    </w:p>
    <w:p w:rsidR="00CF5CFD" w:rsidRPr="00A1711B" w:rsidRDefault="00CF5CFD" w:rsidP="00CF5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4D" w:rsidRDefault="00EC414D" w:rsidP="00CF5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1B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F041B3" w:rsidRPr="00F041B3">
        <w:rPr>
          <w:rFonts w:ascii="Times New Roman" w:hAnsi="Times New Roman" w:cs="Times New Roman"/>
          <w:sz w:val="28"/>
          <w:szCs w:val="28"/>
        </w:rPr>
        <w:t xml:space="preserve">об исчисленной сумме налога </w:t>
      </w:r>
      <w:r w:rsidRPr="00A1711B">
        <w:rPr>
          <w:rFonts w:ascii="Times New Roman" w:hAnsi="Times New Roman" w:cs="Times New Roman"/>
          <w:sz w:val="28"/>
          <w:szCs w:val="28"/>
        </w:rPr>
        <w:t xml:space="preserve">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</w:t>
      </w:r>
      <w:r w:rsidR="00CF5CFD">
        <w:rPr>
          <w:rFonts w:ascii="Times New Roman" w:hAnsi="Times New Roman" w:cs="Times New Roman"/>
          <w:sz w:val="28"/>
          <w:szCs w:val="28"/>
        </w:rPr>
        <w:t>и</w:t>
      </w:r>
      <w:r w:rsidRPr="00A1711B">
        <w:rPr>
          <w:rFonts w:ascii="Times New Roman" w:hAnsi="Times New Roman" w:cs="Times New Roman"/>
          <w:sz w:val="28"/>
          <w:szCs w:val="28"/>
        </w:rPr>
        <w:t xml:space="preserve"> перерасчету налога</w:t>
      </w:r>
      <w:r w:rsidR="00CF5CFD">
        <w:rPr>
          <w:rFonts w:ascii="Times New Roman" w:hAnsi="Times New Roman" w:cs="Times New Roman"/>
          <w:sz w:val="28"/>
          <w:szCs w:val="28"/>
        </w:rPr>
        <w:t>, п</w:t>
      </w:r>
      <w:r w:rsidRPr="00A1711B">
        <w:rPr>
          <w:rFonts w:ascii="Times New Roman" w:hAnsi="Times New Roman" w:cs="Times New Roman"/>
          <w:sz w:val="28"/>
          <w:szCs w:val="28"/>
        </w:rPr>
        <w:t>оэтому заявление о налоговой льготе за 2020 год организации целесообразно представить в течение I квартала 2021 года.</w:t>
      </w:r>
    </w:p>
    <w:p w:rsidR="00CF5CFD" w:rsidRPr="00A1711B" w:rsidRDefault="00CF5CFD" w:rsidP="00CF5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5D5" w:rsidRPr="00A1711B" w:rsidRDefault="00EC414D" w:rsidP="00CF5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1B">
        <w:rPr>
          <w:rFonts w:ascii="Times New Roman" w:hAnsi="Times New Roman" w:cs="Times New Roman"/>
          <w:sz w:val="28"/>
          <w:szCs w:val="28"/>
        </w:rPr>
        <w:t>Ответы на часто задаваемые вопросы о предоставлении организациям льгот по транспортному и земельному налогам размещены на сайте ФНС России. Узнать о праве на налоговую льготу за 2020 год можно с помощью сервиса «Справочная информация о ставках и льготах по имущественным налогам».</w:t>
      </w:r>
    </w:p>
    <w:sectPr w:rsidR="000F35D5" w:rsidRPr="00A1711B" w:rsidSect="00A171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4D"/>
    <w:rsid w:val="00106400"/>
    <w:rsid w:val="001F12BB"/>
    <w:rsid w:val="0033050A"/>
    <w:rsid w:val="003C36B6"/>
    <w:rsid w:val="00460A18"/>
    <w:rsid w:val="00542104"/>
    <w:rsid w:val="005E3428"/>
    <w:rsid w:val="00714AA6"/>
    <w:rsid w:val="0073577F"/>
    <w:rsid w:val="00A1711B"/>
    <w:rsid w:val="00A63F49"/>
    <w:rsid w:val="00BF12D4"/>
    <w:rsid w:val="00C476BD"/>
    <w:rsid w:val="00C91DB1"/>
    <w:rsid w:val="00CF5CFD"/>
    <w:rsid w:val="00EC414D"/>
    <w:rsid w:val="00F041B3"/>
    <w:rsid w:val="00F53188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10072-AB05-4C99-A798-58C22949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Людмила Савочкина</cp:lastModifiedBy>
  <cp:revision>15</cp:revision>
  <cp:lastPrinted>2021-02-05T14:13:00Z</cp:lastPrinted>
  <dcterms:created xsi:type="dcterms:W3CDTF">2021-01-20T15:17:00Z</dcterms:created>
  <dcterms:modified xsi:type="dcterms:W3CDTF">2021-02-19T10:57:00Z</dcterms:modified>
</cp:coreProperties>
</file>