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67" w:rsidRDefault="00C62F67" w:rsidP="00C62F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 xml:space="preserve">посредством публичного предложения в электронной форме </w:t>
      </w:r>
    </w:p>
    <w:p w:rsidR="00C62F67" w:rsidRDefault="00C62F67" w:rsidP="00C62F67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C62F67" w:rsidRPr="003E695A" w:rsidTr="00707404">
        <w:tc>
          <w:tcPr>
            <w:tcW w:w="4219" w:type="dxa"/>
            <w:shd w:val="clear" w:color="auto" w:fill="auto"/>
          </w:tcPr>
          <w:p w:rsidR="00C62F67" w:rsidRPr="003E695A" w:rsidRDefault="00C62F67" w:rsidP="00707404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2F67" w:rsidRPr="003E695A" w:rsidRDefault="00C62F67" w:rsidP="00707404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C62F67" w:rsidRPr="003E695A" w:rsidRDefault="00C62F67" w:rsidP="00707404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C62F67" w:rsidRPr="003E695A" w:rsidRDefault="00C62F67" w:rsidP="00707404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C62F67" w:rsidRPr="003E695A" w:rsidRDefault="00C62F67" w:rsidP="00707404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C62F67" w:rsidRPr="003E695A" w:rsidRDefault="00C62F67" w:rsidP="00707404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C62F67" w:rsidRDefault="00C62F67" w:rsidP="00C62F67">
      <w:pPr>
        <w:tabs>
          <w:tab w:val="left" w:pos="497"/>
        </w:tabs>
        <w:jc w:val="center"/>
        <w:rPr>
          <w:sz w:val="24"/>
          <w:szCs w:val="24"/>
        </w:rPr>
      </w:pPr>
    </w:p>
    <w:p w:rsidR="00C62F67" w:rsidRPr="002C1A1A" w:rsidRDefault="00C62F67" w:rsidP="00C62F67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C62F67" w:rsidRDefault="00C62F67" w:rsidP="00C62F67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C62F67" w:rsidRDefault="00C62F67" w:rsidP="00C62F67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C62F67" w:rsidRPr="00A431B7" w:rsidRDefault="00C62F67" w:rsidP="00C62F67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C62F67" w:rsidRPr="00A431B7" w:rsidRDefault="00C62F67" w:rsidP="00C62F6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C62F67" w:rsidRDefault="00C62F67" w:rsidP="00C62F67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C62F67" w:rsidRPr="00A431B7" w:rsidRDefault="00C62F67" w:rsidP="00C62F6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C62F67" w:rsidRPr="00A431B7" w:rsidRDefault="00C62F67" w:rsidP="00C62F67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C62F67" w:rsidRPr="00E672B9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C62F67" w:rsidRPr="00A431B7" w:rsidTr="00707404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Default="00C62F67" w:rsidP="00707404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C62F6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C62F67" w:rsidRPr="00A431B7" w:rsidTr="00707404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C62F67" w:rsidRPr="00A431B7" w:rsidTr="00707404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C62F67" w:rsidRPr="00A431B7" w:rsidRDefault="00C62F67" w:rsidP="00707404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посредством публичного предложения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C62F67" w:rsidRPr="00A431B7" w:rsidTr="00707404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62F67" w:rsidRPr="00666723" w:rsidRDefault="00C62F67" w:rsidP="00707404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 xml:space="preserve">продажи: </w:t>
            </w:r>
            <w:r>
              <w:rPr>
                <w:sz w:val="22"/>
                <w:szCs w:val="22"/>
              </w:rPr>
              <w:t>26 апреля 2021</w:t>
            </w:r>
            <w:r w:rsidRPr="00666723">
              <w:rPr>
                <w:sz w:val="22"/>
                <w:szCs w:val="22"/>
              </w:rPr>
              <w:t xml:space="preserve"> года   Лот №1</w:t>
            </w:r>
          </w:p>
          <w:p w:rsidR="00C62F67" w:rsidRPr="00666723" w:rsidRDefault="00C62F67" w:rsidP="0070740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C62F67" w:rsidRPr="001436DB" w:rsidRDefault="00C62F67" w:rsidP="00707404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1436DB">
              <w:rPr>
                <w:sz w:val="22"/>
                <w:szCs w:val="22"/>
              </w:rPr>
              <w:lastRenderedPageBreak/>
              <w:t xml:space="preserve">Нежилое помещение, назначение нежилое помещение, кадастровый номер 26:04:171020:216, площадь 152,3 </w:t>
            </w:r>
            <w:proofErr w:type="spellStart"/>
            <w:r w:rsidRPr="001436DB">
              <w:rPr>
                <w:sz w:val="22"/>
                <w:szCs w:val="22"/>
              </w:rPr>
              <w:t>кв.метров</w:t>
            </w:r>
            <w:proofErr w:type="spellEnd"/>
            <w:r w:rsidRPr="001436DB">
              <w:rPr>
                <w:sz w:val="22"/>
                <w:szCs w:val="22"/>
              </w:rPr>
              <w:t xml:space="preserve">, адрес: Ставропольский край, </w:t>
            </w:r>
            <w:proofErr w:type="spellStart"/>
            <w:r w:rsidRPr="001436DB">
              <w:rPr>
                <w:sz w:val="22"/>
                <w:szCs w:val="22"/>
              </w:rPr>
              <w:t>Новоалександровский</w:t>
            </w:r>
            <w:proofErr w:type="spellEnd"/>
            <w:r w:rsidRPr="001436DB">
              <w:rPr>
                <w:sz w:val="22"/>
                <w:szCs w:val="22"/>
              </w:rPr>
              <w:t xml:space="preserve"> район, город Новоалександровск, </w:t>
            </w:r>
            <w:proofErr w:type="spellStart"/>
            <w:r w:rsidRPr="001436DB">
              <w:rPr>
                <w:sz w:val="22"/>
                <w:szCs w:val="22"/>
              </w:rPr>
              <w:t>ул.Советская</w:t>
            </w:r>
            <w:proofErr w:type="spellEnd"/>
            <w:r w:rsidRPr="001436DB">
              <w:rPr>
                <w:sz w:val="22"/>
                <w:szCs w:val="22"/>
              </w:rPr>
              <w:t>, 307;</w:t>
            </w:r>
          </w:p>
          <w:p w:rsidR="00C62F67" w:rsidRPr="00A431B7" w:rsidRDefault="00C62F67" w:rsidP="00707404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proofErr w:type="gramStart"/>
            <w:r w:rsidRPr="001436DB">
              <w:rPr>
                <w:sz w:val="22"/>
                <w:szCs w:val="22"/>
              </w:rPr>
              <w:t>земельный</w:t>
            </w:r>
            <w:proofErr w:type="gramEnd"/>
            <w:r w:rsidRPr="001436DB">
              <w:rPr>
                <w:sz w:val="22"/>
                <w:szCs w:val="22"/>
              </w:rPr>
              <w:t xml:space="preserve"> участок, кадастровый номер 26:04:171020:228, категория земель: земли населенных пунктов; разрешенное использование: коммунальное </w:t>
            </w:r>
            <w:proofErr w:type="spellStart"/>
            <w:r w:rsidRPr="001436DB">
              <w:rPr>
                <w:sz w:val="22"/>
                <w:szCs w:val="22"/>
              </w:rPr>
              <w:t>обслуживаниее</w:t>
            </w:r>
            <w:proofErr w:type="spellEnd"/>
            <w:r w:rsidRPr="001436DB">
              <w:rPr>
                <w:sz w:val="22"/>
                <w:szCs w:val="22"/>
              </w:rPr>
              <w:t xml:space="preserve">, код вида: 3.1, площадь 234 </w:t>
            </w:r>
            <w:proofErr w:type="spellStart"/>
            <w:r w:rsidRPr="001436DB">
              <w:rPr>
                <w:sz w:val="22"/>
                <w:szCs w:val="22"/>
              </w:rPr>
              <w:t>кв.метра</w:t>
            </w:r>
            <w:proofErr w:type="spellEnd"/>
            <w:r w:rsidRPr="001436DB">
              <w:rPr>
                <w:sz w:val="22"/>
                <w:szCs w:val="22"/>
              </w:rPr>
              <w:t xml:space="preserve">; адрес: Российская Федерация, Ставропольский край, </w:t>
            </w:r>
            <w:proofErr w:type="spellStart"/>
            <w:r w:rsidRPr="001436DB">
              <w:rPr>
                <w:sz w:val="22"/>
                <w:szCs w:val="22"/>
              </w:rPr>
              <w:t>Новоалександровский</w:t>
            </w:r>
            <w:proofErr w:type="spellEnd"/>
            <w:r w:rsidRPr="001436DB">
              <w:rPr>
                <w:sz w:val="22"/>
                <w:szCs w:val="22"/>
              </w:rPr>
              <w:t xml:space="preserve"> городской округ, город Новоалександровск, </w:t>
            </w:r>
            <w:proofErr w:type="spellStart"/>
            <w:r w:rsidRPr="001436DB">
              <w:rPr>
                <w:sz w:val="22"/>
                <w:szCs w:val="22"/>
              </w:rPr>
              <w:t>ул.Советская</w:t>
            </w:r>
            <w:proofErr w:type="spellEnd"/>
            <w:r w:rsidRPr="001436DB">
              <w:rPr>
                <w:sz w:val="22"/>
                <w:szCs w:val="22"/>
              </w:rPr>
              <w:t>, 307/1 (далее-объект недвижимости и земельный участок).</w:t>
            </w:r>
          </w:p>
        </w:tc>
      </w:tr>
    </w:tbl>
    <w:p w:rsidR="00C62F67" w:rsidRDefault="00C62F67" w:rsidP="00C62F67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2C243A">
        <w:rPr>
          <w:b/>
          <w:sz w:val="22"/>
          <w:szCs w:val="24"/>
        </w:rPr>
        <w:t>79868,00 рублей (семьдесят девять тысяч восемьсот шестьдесят восемь рублей)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C62F67" w:rsidRPr="00A431B7" w:rsidRDefault="00C62F67" w:rsidP="00C62F67">
      <w:pPr>
        <w:tabs>
          <w:tab w:val="left" w:pos="497"/>
        </w:tabs>
        <w:rPr>
          <w:b/>
          <w:sz w:val="22"/>
          <w:szCs w:val="24"/>
        </w:rPr>
      </w:pPr>
    </w:p>
    <w:p w:rsidR="00C62F67" w:rsidRDefault="00C62F67" w:rsidP="00C62F67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>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продажи посредством публичного предложения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C62F67" w:rsidRPr="00A431B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C62F67" w:rsidRPr="00A431B7" w:rsidRDefault="00C62F67" w:rsidP="00C62F6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C62F67" w:rsidRPr="00A431B7" w:rsidRDefault="00C62F67" w:rsidP="00C62F6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C62F67" w:rsidRDefault="00C62F67" w:rsidP="00C62F6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C62F6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C62F67" w:rsidRPr="001E5C7E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</w:t>
      </w:r>
      <w:r w:rsidRPr="001E5C7E">
        <w:rPr>
          <w:sz w:val="22"/>
          <w:szCs w:val="24"/>
        </w:rPr>
        <w:t xml:space="preserve">недостатками объекта недвижимого имущества – нежилое </w:t>
      </w:r>
      <w:r>
        <w:rPr>
          <w:sz w:val="22"/>
          <w:szCs w:val="24"/>
        </w:rPr>
        <w:t>помещение</w:t>
      </w:r>
      <w:r w:rsidRPr="001E5C7E">
        <w:rPr>
          <w:sz w:val="22"/>
          <w:szCs w:val="24"/>
        </w:rPr>
        <w:t xml:space="preserve">, кадастровый номер </w:t>
      </w:r>
      <w:r w:rsidRPr="001E5C7E">
        <w:rPr>
          <w:sz w:val="22"/>
          <w:szCs w:val="22"/>
        </w:rPr>
        <w:t>26:04:</w:t>
      </w:r>
      <w:r>
        <w:rPr>
          <w:sz w:val="22"/>
          <w:szCs w:val="22"/>
        </w:rPr>
        <w:t>171020</w:t>
      </w:r>
      <w:r w:rsidRPr="001E5C7E">
        <w:rPr>
          <w:sz w:val="22"/>
          <w:szCs w:val="22"/>
        </w:rPr>
        <w:t>:</w:t>
      </w:r>
      <w:r>
        <w:rPr>
          <w:sz w:val="22"/>
          <w:szCs w:val="22"/>
        </w:rPr>
        <w:t>216</w:t>
      </w:r>
      <w:r w:rsidRPr="001E5C7E">
        <w:rPr>
          <w:sz w:val="22"/>
          <w:szCs w:val="24"/>
        </w:rPr>
        <w:t xml:space="preserve">. </w:t>
      </w:r>
    </w:p>
    <w:p w:rsidR="00C62F67" w:rsidRPr="00A431B7" w:rsidRDefault="00C62F67" w:rsidP="00C62F67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1E5C7E">
        <w:rPr>
          <w:sz w:val="22"/>
          <w:szCs w:val="24"/>
        </w:rPr>
        <w:lastRenderedPageBreak/>
        <w:t>8. В соответствии с Федеральным законом от 27 июля 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>
        <w:rPr>
          <w:sz w:val="22"/>
          <w:szCs w:val="24"/>
        </w:rPr>
        <w:t>.</w:t>
      </w:r>
    </w:p>
    <w:p w:rsidR="00C62F67" w:rsidRPr="00A431B7" w:rsidRDefault="00C62F67" w:rsidP="00C62F67">
      <w:pPr>
        <w:tabs>
          <w:tab w:val="left" w:pos="497"/>
        </w:tabs>
        <w:rPr>
          <w:b/>
          <w:sz w:val="22"/>
          <w:szCs w:val="24"/>
        </w:rPr>
      </w:pP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C62F67" w:rsidRDefault="00C62F67" w:rsidP="00C62F6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C62F67" w:rsidRPr="00A431B7" w:rsidRDefault="00C62F67" w:rsidP="00C62F67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C62F67" w:rsidRPr="00A431B7" w:rsidTr="0070740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C62F67" w:rsidRPr="00A431B7" w:rsidTr="0070740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C62F67" w:rsidRPr="00A431B7" w:rsidRDefault="00C62F67" w:rsidP="00C62F67">
      <w:pPr>
        <w:tabs>
          <w:tab w:val="left" w:pos="497"/>
        </w:tabs>
        <w:rPr>
          <w:b/>
          <w:bCs/>
          <w:sz w:val="22"/>
          <w:szCs w:val="24"/>
        </w:rPr>
      </w:pP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C62F67" w:rsidRPr="00A431B7" w:rsidRDefault="00C62F67" w:rsidP="00C62F67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C62F67" w:rsidRPr="00A431B7" w:rsidTr="00707404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C62F67" w:rsidRPr="00A431B7" w:rsidTr="00707404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C62F67" w:rsidRPr="00A431B7" w:rsidTr="0070740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C62F67" w:rsidRPr="00A431B7" w:rsidTr="0070740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C62F67" w:rsidRPr="00A431B7" w:rsidTr="0070740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C62F67" w:rsidRPr="00A431B7" w:rsidRDefault="00C62F67" w:rsidP="00707404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C62F67" w:rsidRDefault="00C62F67" w:rsidP="00C62F67">
      <w:pPr>
        <w:tabs>
          <w:tab w:val="left" w:pos="497"/>
        </w:tabs>
        <w:rPr>
          <w:sz w:val="22"/>
          <w:szCs w:val="24"/>
        </w:rPr>
      </w:pPr>
    </w:p>
    <w:p w:rsidR="00C62F67" w:rsidRDefault="00C62F67" w:rsidP="00C62F6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C62F67" w:rsidRDefault="00C62F67" w:rsidP="00C62F67">
      <w:pPr>
        <w:tabs>
          <w:tab w:val="left" w:pos="497"/>
        </w:tabs>
        <w:rPr>
          <w:b/>
          <w:sz w:val="22"/>
          <w:szCs w:val="24"/>
        </w:rPr>
      </w:pP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C62F67" w:rsidRPr="00A431B7" w:rsidRDefault="00C62F67" w:rsidP="00C62F6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C62F67" w:rsidRDefault="00C62F67" w:rsidP="00C62F67">
      <w:pPr>
        <w:tabs>
          <w:tab w:val="left" w:pos="497"/>
        </w:tabs>
        <w:rPr>
          <w:b/>
          <w:sz w:val="22"/>
          <w:szCs w:val="24"/>
        </w:rPr>
      </w:pPr>
    </w:p>
    <w:p w:rsidR="00C62F67" w:rsidRPr="00A431B7" w:rsidRDefault="00C62F67" w:rsidP="00C62F6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8029B0" w:rsidRDefault="008029B0">
      <w:bookmarkStart w:id="2" w:name="_GoBack"/>
      <w:bookmarkEnd w:id="2"/>
    </w:p>
    <w:sectPr w:rsidR="008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67" w:rsidRDefault="00C62F67" w:rsidP="00C62F67">
      <w:r>
        <w:separator/>
      </w:r>
    </w:p>
  </w:endnote>
  <w:endnote w:type="continuationSeparator" w:id="0">
    <w:p w:rsidR="00C62F67" w:rsidRDefault="00C62F67" w:rsidP="00C6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67" w:rsidRDefault="00C62F67" w:rsidP="00C62F67">
      <w:r>
        <w:separator/>
      </w:r>
    </w:p>
  </w:footnote>
  <w:footnote w:type="continuationSeparator" w:id="0">
    <w:p w:rsidR="00C62F67" w:rsidRDefault="00C62F67" w:rsidP="00C62F67">
      <w:r>
        <w:continuationSeparator/>
      </w:r>
    </w:p>
  </w:footnote>
  <w:footnote w:id="1">
    <w:p w:rsidR="00C62F67" w:rsidRPr="00C006EA" w:rsidRDefault="00C62F67" w:rsidP="00C62F67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62F67" w:rsidRPr="00C006EA" w:rsidRDefault="00C62F67" w:rsidP="00C62F67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6"/>
    <w:rsid w:val="001D6906"/>
    <w:rsid w:val="008029B0"/>
    <w:rsid w:val="00C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F555-B833-4854-A29F-7317641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F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2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62F6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62F67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C62F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C62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2021-03-22T11:11:00Z</dcterms:created>
  <dcterms:modified xsi:type="dcterms:W3CDTF">2021-03-22T11:12:00Z</dcterms:modified>
</cp:coreProperties>
</file>