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93" w:rsidRDefault="008C0D93" w:rsidP="008C0D93">
      <w:pPr>
        <w:spacing w:before="300" w:after="30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на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договора об оказании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платежных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путем осуществления безналичных платежей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программно-техническ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(POS-терминал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банковским платежным агентом </w:t>
      </w:r>
    </w:p>
    <w:p w:rsidR="00367DC0" w:rsidRDefault="008C0D93" w:rsidP="007F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оферта на заключение договора 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агентом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170E65" w:rsidRPr="001B3900">
        <w:rPr>
          <w:rFonts w:ascii="Times New Roman" w:hAnsi="Times New Roman" w:cs="Times New Roman"/>
          <w:sz w:val="28"/>
          <w:szCs w:val="28"/>
        </w:rPr>
        <w:t>портале</w:t>
      </w:r>
      <w:r w:rsidR="00170E65" w:rsidRPr="004206D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170E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мационно-телекоммуникационной сети «Интернет» </w:t>
      </w:r>
      <w:hyperlink w:history="1">
        <w:r w:rsidR="00B34902" w:rsidRPr="009940D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B34902" w:rsidRPr="009940DF">
          <w:rPr>
            <w:rStyle w:val="a4"/>
          </w:rPr>
          <w:t xml:space="preserve"> </w:t>
        </w:r>
        <w:r w:rsidR="00B34902" w:rsidRPr="009940DF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http://newalexandrovsk.ru </w:t>
        </w:r>
      </w:hyperlink>
      <w:r w:rsidR="008B02C3" w:rsidRPr="00951A97" w:rsidDel="007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161-ФЗ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платежной системе»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7D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C0D93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644" w:rsidRPr="002C36D9" w:rsidRDefault="007F3473" w:rsidP="0065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="00654644" w:rsidRPr="002C3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2C36D9">
        <w:rPr>
          <w:rFonts w:ascii="Times New Roman" w:hAnsi="Times New Roman" w:cs="Times New Roman"/>
          <w:sz w:val="28"/>
          <w:szCs w:val="28"/>
        </w:rPr>
        <w:t xml:space="preserve"> </w:t>
      </w:r>
      <w:r w:rsidR="00654644" w:rsidRPr="002C36D9">
        <w:rPr>
          <w:rFonts w:ascii="Times New Roman" w:hAnsi="Times New Roman" w:cs="Times New Roman"/>
          <w:sz w:val="28"/>
          <w:szCs w:val="28"/>
        </w:rPr>
        <w:t xml:space="preserve">учреждение «Многофункциональный центр предоставления государственных и муниципальных услуг в </w:t>
      </w:r>
      <w:r>
        <w:rPr>
          <w:rFonts w:ascii="Times New Roman" w:hAnsi="Times New Roman" w:cs="Times New Roman"/>
          <w:sz w:val="28"/>
          <w:szCs w:val="28"/>
        </w:rPr>
        <w:t>Новоалександровском городском округе</w:t>
      </w:r>
      <w:r w:rsidR="00654644" w:rsidRPr="002C36D9">
        <w:rPr>
          <w:rFonts w:ascii="Times New Roman" w:hAnsi="Times New Roman" w:cs="Times New Roman"/>
          <w:sz w:val="28"/>
          <w:szCs w:val="28"/>
        </w:rPr>
        <w:t>».</w:t>
      </w:r>
    </w:p>
    <w:p w:rsidR="00D04D75" w:rsidRPr="00951A97" w:rsidRDefault="00654644" w:rsidP="00D0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EB6FA8">
        <w:rPr>
          <w:rFonts w:ascii="Times New Roman" w:hAnsi="Times New Roman" w:cs="Times New Roman"/>
          <w:sz w:val="28"/>
          <w:szCs w:val="28"/>
        </w:rPr>
        <w:t xml:space="preserve">– договор </w:t>
      </w:r>
      <w:r w:rsidR="008C0D93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платежных услуг путем осуществления безналичных</w:t>
      </w:r>
      <w:r w:rsidR="008C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D93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с использованием электронных программно-технических устройств (POS-терминалов) с банковским платежным агентом</w:t>
      </w:r>
      <w:r w:rsidR="008C0D93" w:rsidRP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 к настоящей оферте)</w:t>
      </w:r>
      <w:r w:rsidR="00367DC0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3D17" w:rsidRPr="00951A97" w:rsidRDefault="00E33D17" w:rsidP="00D0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97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</w:t>
      </w:r>
      <w:r w:rsidR="00D04D75" w:rsidRPr="00951A97">
        <w:rPr>
          <w:rFonts w:ascii="Times New Roman" w:hAnsi="Times New Roman" w:cs="Times New Roman"/>
          <w:sz w:val="28"/>
          <w:szCs w:val="28"/>
        </w:rPr>
        <w:t>кредит</w:t>
      </w:r>
      <w:r w:rsidR="00951A97">
        <w:rPr>
          <w:rFonts w:ascii="Times New Roman" w:hAnsi="Times New Roman" w:cs="Times New Roman"/>
          <w:sz w:val="28"/>
          <w:szCs w:val="28"/>
        </w:rPr>
        <w:t>ным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1A97">
        <w:rPr>
          <w:rFonts w:ascii="Times New Roman" w:hAnsi="Times New Roman" w:cs="Times New Roman"/>
          <w:sz w:val="28"/>
          <w:szCs w:val="28"/>
        </w:rPr>
        <w:t>ям</w:t>
      </w:r>
      <w:r w:rsidR="00D04D75" w:rsidRPr="00951A97">
        <w:rPr>
          <w:rFonts w:ascii="Times New Roman" w:hAnsi="Times New Roman" w:cs="Times New Roman"/>
          <w:sz w:val="28"/>
          <w:szCs w:val="28"/>
        </w:rPr>
        <w:t>, в том числе небанковск</w:t>
      </w:r>
      <w:r w:rsidR="00951A97">
        <w:rPr>
          <w:rFonts w:ascii="Times New Roman" w:hAnsi="Times New Roman" w:cs="Times New Roman"/>
          <w:sz w:val="28"/>
          <w:szCs w:val="28"/>
        </w:rPr>
        <w:t>им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951A97">
        <w:rPr>
          <w:rFonts w:ascii="Times New Roman" w:hAnsi="Times New Roman" w:cs="Times New Roman"/>
          <w:sz w:val="28"/>
          <w:szCs w:val="28"/>
        </w:rPr>
        <w:t>ым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1A97">
        <w:rPr>
          <w:rFonts w:ascii="Times New Roman" w:hAnsi="Times New Roman" w:cs="Times New Roman"/>
          <w:sz w:val="28"/>
          <w:szCs w:val="28"/>
        </w:rPr>
        <w:t xml:space="preserve">ям, имеющим </w:t>
      </w:r>
      <w:r w:rsidR="00D04D75" w:rsidRPr="00951A97">
        <w:rPr>
          <w:rFonts w:ascii="Times New Roman" w:hAnsi="Times New Roman" w:cs="Times New Roman"/>
          <w:sz w:val="28"/>
          <w:szCs w:val="28"/>
        </w:rPr>
        <w:t>право на осуществление переводов денежных средств без открытия банковских счетов и связанных с ними иных банковских операций в соответствии с Федеральным законом «О банках и банковской деятельности»</w:t>
      </w:r>
      <w:r w:rsidR="00951A97" w:rsidRPr="00951A97">
        <w:rPr>
          <w:rFonts w:ascii="Times New Roman" w:hAnsi="Times New Roman" w:cs="Times New Roman"/>
          <w:sz w:val="28"/>
          <w:szCs w:val="28"/>
        </w:rPr>
        <w:t>, отвечающ</w:t>
      </w:r>
      <w:r w:rsidR="008B02C3">
        <w:rPr>
          <w:rFonts w:ascii="Times New Roman" w:hAnsi="Times New Roman" w:cs="Times New Roman"/>
          <w:sz w:val="28"/>
          <w:szCs w:val="28"/>
        </w:rPr>
        <w:t>им</w:t>
      </w:r>
      <w:r w:rsidR="00951A97" w:rsidRPr="00951A9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B02C3">
        <w:rPr>
          <w:rFonts w:ascii="Times New Roman" w:hAnsi="Times New Roman" w:cs="Times New Roman"/>
          <w:sz w:val="28"/>
          <w:szCs w:val="28"/>
        </w:rPr>
        <w:t>,</w:t>
      </w:r>
      <w:r w:rsidR="00951A97" w:rsidRPr="00951A97">
        <w:rPr>
          <w:rFonts w:ascii="Times New Roman" w:hAnsi="Times New Roman" w:cs="Times New Roman"/>
          <w:sz w:val="28"/>
          <w:szCs w:val="28"/>
        </w:rPr>
        <w:t xml:space="preserve"> указанным в пункте 4 настоящей Оферты </w:t>
      </w:r>
      <w:r w:rsidRPr="00951A97">
        <w:rPr>
          <w:rFonts w:ascii="Times New Roman" w:hAnsi="Times New Roman" w:cs="Times New Roman"/>
          <w:sz w:val="28"/>
          <w:szCs w:val="28"/>
        </w:rPr>
        <w:t xml:space="preserve">и </w:t>
      </w:r>
      <w:r w:rsidR="00027615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официальное и публичное предложение </w:t>
      </w:r>
      <w:r w:rsidR="00F17E56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="00027615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F45A37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027615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условиях, изложенных в настоящей Оферте</w:t>
      </w:r>
      <w:r w:rsidRPr="00951A97">
        <w:rPr>
          <w:rFonts w:ascii="Times New Roman" w:hAnsi="Times New Roman" w:cs="Times New Roman"/>
          <w:bCs/>
          <w:sz w:val="28"/>
          <w:szCs w:val="28"/>
        </w:rPr>
        <w:t>.</w:t>
      </w:r>
      <w:r w:rsidR="007863D8" w:rsidRPr="00951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A37" w:rsidRPr="00951A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7736" w:rsidRDefault="00627736" w:rsidP="00427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Срок действия настоящей Оферты – </w:t>
      </w:r>
      <w:r w:rsidR="00D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C6A18" w:rsidRPr="0001603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</w:t>
      </w:r>
      <w:r w:rsidR="00D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9247E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вступает в силу со </w:t>
      </w:r>
      <w:r w:rsidR="00C9247E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8B02C3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C9247E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951A97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7E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до дня</w:t>
      </w:r>
      <w:r w:rsidR="00951A97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7E"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извещения об отмене Оферты</w:t>
      </w:r>
      <w:r w:rsidRP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CA8" w:rsidRDefault="00E33D17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>4. Акцептовать Оферту (отозваться на Оферту) вправе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A8">
        <w:rPr>
          <w:rFonts w:ascii="Times New Roman" w:hAnsi="Times New Roman" w:cs="Times New Roman"/>
          <w:sz w:val="28"/>
          <w:szCs w:val="28"/>
        </w:rPr>
        <w:t xml:space="preserve">кредитная организация, в том числе небанковская кредитная организация, имеющая право на осуществление переводов денежных средств без открытия банковских счетов и связанных с ними иных банковских операций в соответствии с Федеральным </w:t>
      </w:r>
      <w:r w:rsidR="00397CA8" w:rsidRPr="00D04D75">
        <w:rPr>
          <w:rFonts w:ascii="Times New Roman" w:hAnsi="Times New Roman" w:cs="Times New Roman"/>
          <w:sz w:val="28"/>
          <w:szCs w:val="28"/>
        </w:rPr>
        <w:t>законом</w:t>
      </w:r>
      <w:r w:rsidR="00397CA8"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деятельности», </w:t>
      </w:r>
      <w:r w:rsidR="00397CA8" w:rsidRPr="007D4CEC">
        <w:rPr>
          <w:rFonts w:ascii="Times New Roman" w:hAnsi="Times New Roman" w:cs="Times New Roman"/>
          <w:sz w:val="28"/>
          <w:szCs w:val="28"/>
        </w:rPr>
        <w:t>отвечающ</w:t>
      </w:r>
      <w:r w:rsidR="00B50FC6" w:rsidRPr="007D4CEC">
        <w:rPr>
          <w:rFonts w:ascii="Times New Roman" w:hAnsi="Times New Roman" w:cs="Times New Roman"/>
          <w:sz w:val="28"/>
          <w:szCs w:val="28"/>
        </w:rPr>
        <w:t>ие</w:t>
      </w:r>
      <w:r w:rsidR="00397CA8" w:rsidRPr="007D4CEC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7D4CEC" w:rsidRPr="007D4CEC">
        <w:rPr>
          <w:rFonts w:ascii="Times New Roman" w:hAnsi="Times New Roman" w:cs="Times New Roman"/>
          <w:sz w:val="28"/>
          <w:szCs w:val="28"/>
        </w:rPr>
        <w:t xml:space="preserve"> (далее – акцептант)</w:t>
      </w:r>
      <w:r w:rsidR="00397CA8" w:rsidRPr="007D4CEC">
        <w:rPr>
          <w:rFonts w:ascii="Times New Roman" w:hAnsi="Times New Roman" w:cs="Times New Roman"/>
          <w:sz w:val="28"/>
          <w:szCs w:val="28"/>
        </w:rPr>
        <w:t>:</w:t>
      </w:r>
      <w:r w:rsidR="003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7D4CE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B50FC6">
        <w:rPr>
          <w:rFonts w:ascii="Times New Roman" w:hAnsi="Times New Roman" w:cs="Times New Roman"/>
          <w:sz w:val="28"/>
          <w:szCs w:val="28"/>
        </w:rPr>
        <w:t>лицензии на осуществление банковских операций, выданн</w:t>
      </w:r>
      <w:r w:rsidR="007D4CEC">
        <w:rPr>
          <w:rFonts w:ascii="Times New Roman" w:hAnsi="Times New Roman" w:cs="Times New Roman"/>
          <w:sz w:val="28"/>
          <w:szCs w:val="28"/>
        </w:rPr>
        <w:t>ой</w:t>
      </w:r>
      <w:r w:rsidRPr="00B50FC6">
        <w:rPr>
          <w:rFonts w:ascii="Times New Roman" w:hAnsi="Times New Roman" w:cs="Times New Roman"/>
          <w:sz w:val="28"/>
          <w:szCs w:val="28"/>
        </w:rPr>
        <w:t xml:space="preserve"> Центральным Бан</w:t>
      </w:r>
      <w:r w:rsidR="00331600">
        <w:rPr>
          <w:rFonts w:ascii="Times New Roman" w:hAnsi="Times New Roman" w:cs="Times New Roman"/>
          <w:sz w:val="28"/>
          <w:szCs w:val="28"/>
        </w:rPr>
        <w:t>ком</w:t>
      </w:r>
      <w:r w:rsidRPr="00B50FC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>- отсутствие комиссионного сбора за исполнение поручений физических лиц в счет уплаты государственной пошлины или иной платы за предоставление государственных и муниципальных услуг;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 - наличие филиала/представительства на территории </w:t>
      </w:r>
      <w:r w:rsidR="00B50FC6">
        <w:rPr>
          <w:rFonts w:ascii="Times New Roman" w:hAnsi="Times New Roman" w:cs="Times New Roman"/>
          <w:sz w:val="28"/>
          <w:szCs w:val="28"/>
        </w:rPr>
        <w:t>города Ставрополя или Ставропольского края</w:t>
      </w:r>
      <w:r w:rsidRPr="00B50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CA8" w:rsidRPr="00B50FC6" w:rsidRDefault="007D4CEC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Акцепт настоящей Оферты осуществляется путем направления </w:t>
      </w:r>
      <w:r w:rsidRPr="002C36D9">
        <w:rPr>
          <w:rFonts w:ascii="Times New Roman" w:hAnsi="Times New Roman" w:cs="Times New Roman"/>
          <w:bCs/>
          <w:sz w:val="28"/>
          <w:szCs w:val="28"/>
        </w:rPr>
        <w:t>акцептантом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почтовый адрес </w:t>
      </w:r>
      <w:r w:rsidR="00F17E56">
        <w:rPr>
          <w:rFonts w:ascii="Times New Roman" w:hAnsi="Times New Roman" w:cs="Times New Roman"/>
          <w:sz w:val="28"/>
          <w:szCs w:val="28"/>
        </w:rPr>
        <w:t>МБУ «МФЦ НГО»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: 35</w:t>
      </w:r>
      <w:r w:rsidR="00F17E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7E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F1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F17E5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адрес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почты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17E56" w:rsidRPr="00F17E56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mfcsk</w:t>
      </w:r>
      <w:proofErr w:type="spellEnd"/>
      <w:r w:rsidR="00F17E56" w:rsidRPr="00F17E56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F17E56" w:rsidRPr="00F17E56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bk</w:t>
      </w:r>
      <w:proofErr w:type="spellEnd"/>
      <w:r w:rsidR="00F17E56" w:rsidRPr="00F17E56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17E56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47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срока, указанного в пункте 3 настоящей Оферты</w:t>
      </w:r>
      <w:r w:rsidR="00C92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47E">
        <w:rPr>
          <w:rFonts w:ascii="Times New Roman" w:hAnsi="Times New Roman" w:cs="Times New Roman"/>
          <w:sz w:val="28"/>
          <w:szCs w:val="28"/>
        </w:rPr>
        <w:t xml:space="preserve"> </w:t>
      </w:r>
      <w:r w:rsidR="00397CA8" w:rsidRPr="00B50FC6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>- подписанного полномочным лицом</w:t>
      </w:r>
      <w:r w:rsidR="00914478">
        <w:rPr>
          <w:rFonts w:ascii="Times New Roman" w:hAnsi="Times New Roman" w:cs="Times New Roman"/>
          <w:sz w:val="28"/>
          <w:szCs w:val="28"/>
        </w:rPr>
        <w:t xml:space="preserve"> акцептанта</w:t>
      </w:r>
      <w:r w:rsidRPr="00B50FC6">
        <w:rPr>
          <w:rFonts w:ascii="Times New Roman" w:hAnsi="Times New Roman" w:cs="Times New Roman"/>
          <w:sz w:val="28"/>
          <w:szCs w:val="28"/>
        </w:rPr>
        <w:t xml:space="preserve">, скрепленного печатью (при наличии) </w:t>
      </w:r>
      <w:r w:rsidR="007D4CEC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о согласии с условиями, изложенными в настоящей Оферте по форме, указанной в 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настоящей Оферте</w:t>
      </w:r>
      <w:r w:rsidRPr="00B50FC6">
        <w:rPr>
          <w:rFonts w:ascii="Times New Roman" w:hAnsi="Times New Roman" w:cs="Times New Roman"/>
          <w:sz w:val="28"/>
          <w:szCs w:val="28"/>
        </w:rPr>
        <w:t>;</w:t>
      </w:r>
    </w:p>
    <w:p w:rsidR="00397CA8" w:rsidRPr="00B50FC6" w:rsidRDefault="00397CA8" w:rsidP="00427C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договора в двух экземплярах с заполненными реквизитами, подписанного полномочным лицом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акцептанта </w:t>
      </w:r>
      <w:r w:rsidRPr="00B50FC6">
        <w:rPr>
          <w:rFonts w:ascii="Times New Roman" w:hAnsi="Times New Roman" w:cs="Times New Roman"/>
          <w:sz w:val="28"/>
          <w:szCs w:val="28"/>
        </w:rPr>
        <w:t>и скрепленным печатью (при наличии)</w:t>
      </w:r>
      <w:r w:rsidR="007D4CEC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7D4CEC" w:rsidRPr="00B50FC6">
        <w:rPr>
          <w:rFonts w:ascii="Times New Roman" w:hAnsi="Times New Roman" w:cs="Times New Roman"/>
          <w:sz w:val="28"/>
          <w:szCs w:val="28"/>
        </w:rPr>
        <w:t>Приложени</w:t>
      </w:r>
      <w:r w:rsidR="007D4CEC">
        <w:rPr>
          <w:rFonts w:ascii="Times New Roman" w:hAnsi="Times New Roman" w:cs="Times New Roman"/>
          <w:sz w:val="28"/>
          <w:szCs w:val="28"/>
        </w:rPr>
        <w:t xml:space="preserve">ю 2 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Оферте;</w:t>
      </w:r>
    </w:p>
    <w:p w:rsidR="00397CA8" w:rsidRPr="00B50FC6" w:rsidRDefault="00427CE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397CA8" w:rsidRPr="00B50FC6">
        <w:rPr>
          <w:rFonts w:ascii="Times New Roman" w:hAnsi="Times New Roman" w:cs="Times New Roman"/>
          <w:sz w:val="28"/>
          <w:szCs w:val="28"/>
        </w:rPr>
        <w:t xml:space="preserve"> документа подтверждающего право полномочного лица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акцептанта </w:t>
      </w:r>
      <w:r w:rsidR="00397CA8" w:rsidRPr="00B50FC6">
        <w:rPr>
          <w:rFonts w:ascii="Times New Roman" w:hAnsi="Times New Roman" w:cs="Times New Roman"/>
          <w:sz w:val="28"/>
          <w:szCs w:val="28"/>
        </w:rPr>
        <w:t xml:space="preserve">на подписание договора; 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копии лицензии на осуществление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акцептантом </w:t>
      </w:r>
      <w:r w:rsidRPr="00B50FC6">
        <w:rPr>
          <w:rFonts w:ascii="Times New Roman" w:hAnsi="Times New Roman" w:cs="Times New Roman"/>
          <w:sz w:val="28"/>
          <w:szCs w:val="28"/>
        </w:rPr>
        <w:t>банковских операций, выданной Центральным Бан</w:t>
      </w:r>
      <w:r w:rsidR="002F2878">
        <w:rPr>
          <w:rFonts w:ascii="Times New Roman" w:hAnsi="Times New Roman" w:cs="Times New Roman"/>
          <w:sz w:val="28"/>
          <w:szCs w:val="28"/>
        </w:rPr>
        <w:t>ком</w:t>
      </w:r>
      <w:r w:rsidRPr="00B50FC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9247E"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</w:p>
    <w:p w:rsidR="004D00DE" w:rsidRPr="002C36D9" w:rsidRDefault="004D00DE" w:rsidP="0042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Ответ о согласии заключить договор на иных условиях, чем предложено в оферте, не является Акцептом, признается отказом от </w:t>
      </w:r>
      <w:r w:rsidR="00914478">
        <w:rPr>
          <w:rFonts w:ascii="Times New Roman" w:hAnsi="Times New Roman" w:cs="Times New Roman"/>
          <w:sz w:val="28"/>
          <w:szCs w:val="28"/>
        </w:rPr>
        <w:t>А</w:t>
      </w:r>
      <w:r w:rsidRPr="002C36D9">
        <w:rPr>
          <w:rFonts w:ascii="Times New Roman" w:hAnsi="Times New Roman" w:cs="Times New Roman"/>
          <w:sz w:val="28"/>
          <w:szCs w:val="28"/>
        </w:rPr>
        <w:t>кцепта</w:t>
      </w:r>
      <w:r w:rsidR="00C51B2E">
        <w:rPr>
          <w:rFonts w:ascii="Times New Roman" w:hAnsi="Times New Roman" w:cs="Times New Roman"/>
          <w:sz w:val="28"/>
          <w:szCs w:val="28"/>
        </w:rPr>
        <w:t>.</w:t>
      </w:r>
      <w:r w:rsidRPr="002C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8E" w:rsidRPr="002C36D9" w:rsidRDefault="001B738E" w:rsidP="0042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Акцептант вправе направить в </w:t>
      </w:r>
      <w:r w:rsidR="00F17E56">
        <w:rPr>
          <w:rFonts w:ascii="Times New Roman" w:hAnsi="Times New Roman" w:cs="Times New Roman"/>
          <w:sz w:val="28"/>
          <w:szCs w:val="28"/>
        </w:rPr>
        <w:t>МБУ «МФЦ НГО»</w:t>
      </w:r>
      <w:r w:rsidR="00F17E56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sz w:val="28"/>
          <w:szCs w:val="28"/>
        </w:rPr>
        <w:t xml:space="preserve">извещение об отзыве Акцепта. Если извещение об отзыве акцепта поступило в </w:t>
      </w:r>
      <w:r w:rsidR="00F17E56">
        <w:rPr>
          <w:rFonts w:ascii="Times New Roman" w:hAnsi="Times New Roman" w:cs="Times New Roman"/>
          <w:sz w:val="28"/>
          <w:szCs w:val="28"/>
        </w:rPr>
        <w:t>МБУ «МФЦ НГО»</w:t>
      </w:r>
      <w:r w:rsidR="00F17E56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sz w:val="28"/>
          <w:szCs w:val="28"/>
        </w:rPr>
        <w:t>ранее Акцепта или одновременно с ним, Акцепт считается не полученным.</w:t>
      </w:r>
    </w:p>
    <w:p w:rsidR="004D00DE" w:rsidRPr="002C36D9" w:rsidRDefault="004D00DE" w:rsidP="004D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6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. </w:t>
      </w:r>
      <w:r w:rsidRPr="002C36D9"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заключенным, если акцепт получен </w:t>
      </w:r>
      <w:r w:rsidR="00F17E56">
        <w:rPr>
          <w:rFonts w:ascii="Times New Roman" w:hAnsi="Times New Roman" w:cs="Times New Roman"/>
          <w:sz w:val="28"/>
          <w:szCs w:val="28"/>
        </w:rPr>
        <w:t>МБУ «МФЦ НГО»</w:t>
      </w:r>
      <w:r w:rsidRPr="002C36D9">
        <w:rPr>
          <w:rFonts w:ascii="Times New Roman" w:hAnsi="Times New Roman" w:cs="Times New Roman"/>
          <w:sz w:val="28"/>
          <w:szCs w:val="28"/>
        </w:rPr>
        <w:t>, в пределах срока, указанного в пункте 3 настоящей Оферты.</w:t>
      </w:r>
    </w:p>
    <w:p w:rsidR="008B02C3" w:rsidRDefault="001B738E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Д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атой акцепта Оферты и моментом заключения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="00B71564" w:rsidRPr="002C36D9">
        <w:rPr>
          <w:rFonts w:ascii="Times New Roman" w:hAnsi="Times New Roman" w:cs="Times New Roman"/>
          <w:sz w:val="28"/>
          <w:szCs w:val="28"/>
        </w:rPr>
        <w:t>Акцептанта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</w:t>
      </w:r>
      <w:r w:rsidR="008210F8" w:rsidRPr="002C36D9">
        <w:rPr>
          <w:rFonts w:ascii="Times New Roman" w:hAnsi="Times New Roman" w:cs="Times New Roman"/>
          <w:bCs/>
          <w:sz w:val="28"/>
          <w:szCs w:val="28"/>
        </w:rPr>
        <w:t>согласии с условиями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78">
        <w:rPr>
          <w:rFonts w:ascii="Times New Roman" w:hAnsi="Times New Roman" w:cs="Times New Roman"/>
          <w:bCs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8210F8" w:rsidRPr="002C36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3D17" w:rsidRPr="002C36D9" w:rsidRDefault="008210F8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914478">
        <w:rPr>
          <w:rFonts w:ascii="Times New Roman" w:hAnsi="Times New Roman" w:cs="Times New Roman"/>
          <w:bCs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>оговора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>на бумажном носителе (подписание сторонами и скрепление печатями) является обязательным условием настоящей Оферты.</w:t>
      </w:r>
    </w:p>
    <w:p w:rsidR="001B738E" w:rsidRPr="002C36D9" w:rsidRDefault="001B738E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Местом заключения договора считается город Ставрополь. </w:t>
      </w:r>
    </w:p>
    <w:p w:rsidR="00E33D17" w:rsidRPr="002C36D9" w:rsidRDefault="00E33D17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lastRenderedPageBreak/>
        <w:t xml:space="preserve">Место фактического исполнения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A22A45" w:rsidRPr="002C36D9">
        <w:rPr>
          <w:rFonts w:ascii="Times New Roman" w:hAnsi="Times New Roman" w:cs="Times New Roman"/>
          <w:sz w:val="28"/>
          <w:szCs w:val="28"/>
        </w:rPr>
        <w:t>оговора</w:t>
      </w:r>
      <w:r w:rsidR="00795702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bCs/>
          <w:sz w:val="28"/>
          <w:szCs w:val="28"/>
        </w:rPr>
        <w:t>– Ставропольский край</w:t>
      </w:r>
      <w:r w:rsidR="00E10889" w:rsidRPr="002C36D9">
        <w:rPr>
          <w:rFonts w:ascii="Times New Roman" w:hAnsi="Times New Roman" w:cs="Times New Roman"/>
          <w:bCs/>
          <w:sz w:val="28"/>
          <w:szCs w:val="28"/>
        </w:rPr>
        <w:t>.</w:t>
      </w:r>
      <w:r w:rsidR="00A22DE6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228" w:rsidRPr="002C36D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17E56">
        <w:rPr>
          <w:rFonts w:ascii="Times New Roman" w:hAnsi="Times New Roman" w:cs="Times New Roman"/>
          <w:sz w:val="28"/>
          <w:szCs w:val="28"/>
        </w:rPr>
        <w:t>МБУ «МФЦ НГО»</w:t>
      </w:r>
      <w:r w:rsidR="000C575D" w:rsidRPr="002C36D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C575D" w:rsidRPr="002C36D9">
        <w:rPr>
          <w:rFonts w:ascii="Times New Roman" w:hAnsi="Times New Roman" w:cs="Times New Roman"/>
          <w:sz w:val="28"/>
          <w:szCs w:val="28"/>
        </w:rPr>
        <w:t xml:space="preserve">амостоятельно выбирает формы и способы реализации обязанностей по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0C575D" w:rsidRPr="002C36D9">
        <w:rPr>
          <w:rFonts w:ascii="Times New Roman" w:hAnsi="Times New Roman" w:cs="Times New Roman"/>
          <w:sz w:val="28"/>
          <w:szCs w:val="28"/>
        </w:rPr>
        <w:t>оговору, в том числе определяет места размещения и количество оборудования, передаваемого МФЦ.</w:t>
      </w:r>
    </w:p>
    <w:p w:rsidR="002C36D9" w:rsidRPr="002C36D9" w:rsidRDefault="002C36D9" w:rsidP="002C3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существенными условиями будут являться: </w:t>
      </w:r>
    </w:p>
    <w:p w:rsidR="002C36D9" w:rsidRPr="00142070" w:rsidRDefault="002C36D9" w:rsidP="002C3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1F0"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1F0" w:rsidRPr="006C71F0">
        <w:rPr>
          <w:rFonts w:ascii="Times New Roman" w:hAnsi="Times New Roman" w:cs="Times New Roman"/>
          <w:sz w:val="28"/>
          <w:szCs w:val="28"/>
        </w:rPr>
        <w:t xml:space="preserve">беспечение возможности осуществления заявителями </w:t>
      </w:r>
      <w:r w:rsidR="00EB6FA8">
        <w:rPr>
          <w:rFonts w:ascii="Times New Roman" w:hAnsi="Times New Roman" w:cs="Times New Roman"/>
          <w:sz w:val="28"/>
          <w:szCs w:val="28"/>
        </w:rPr>
        <w:t>безналичных</w:t>
      </w:r>
      <w:r w:rsidR="006C71F0" w:rsidRPr="006C71F0">
        <w:rPr>
          <w:rFonts w:ascii="Times New Roman" w:hAnsi="Times New Roman" w:cs="Times New Roman"/>
          <w:sz w:val="28"/>
          <w:szCs w:val="28"/>
        </w:rPr>
        <w:t xml:space="preserve">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платежей в МФЦ с использованием 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электронных программно-технических устройств (POS-терминал</w:t>
      </w:r>
      <w:r w:rsidR="00EB6FA8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Акцептанта, перед</w:t>
      </w:r>
      <w:r w:rsidR="001B56A8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анных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временное безвозмездное пользование </w:t>
      </w:r>
      <w:r w:rsidR="00F17E56">
        <w:rPr>
          <w:rFonts w:ascii="Times New Roman" w:hAnsi="Times New Roman" w:cs="Times New Roman"/>
          <w:sz w:val="28"/>
          <w:szCs w:val="28"/>
        </w:rPr>
        <w:t>МБУ «МФЦ НГО»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6C5" w:rsidRPr="00886A61" w:rsidRDefault="006236C5" w:rsidP="0062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6C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 тарифа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за услуги) Акцептанта для плательщиков: не более </w:t>
      </w:r>
      <w:r w:rsidR="00F70F8A"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2,5 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суммы платежа, за исключением случаев, определенных законодательством Российской Федерации</w:t>
      </w:r>
      <w:r w:rsidRPr="002C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плата за прием денежных средств и обслуживание по указанным операциям не взимается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8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</w:t>
      </w:r>
      <w:r w:rsid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  <w:r w:rsidRPr="0088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тарифа для плательщика</w:t>
      </w:r>
      <w:r w:rsid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составлять не более 30,00 рублей </w:t>
      </w:r>
      <w:r w:rsidRPr="0088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суммы </w:t>
      </w: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перевода</w:t>
      </w:r>
      <w:r w:rsidR="00F70F8A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максимальный размер тарифа для плательщика должен составлять не более </w:t>
      </w:r>
      <w:r w:rsidR="0014207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1 5</w:t>
      </w:r>
      <w:r w:rsidR="00F70F8A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00,00 рублей от суммы каждого перевода</w:t>
      </w:r>
      <w:r w:rsid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236C5" w:rsidRPr="00F70F8A" w:rsidRDefault="006236C5" w:rsidP="0062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размер вознаграждения </w:t>
      </w:r>
      <w:r w:rsidR="00554208">
        <w:rPr>
          <w:rFonts w:ascii="Times New Roman" w:hAnsi="Times New Roman" w:cs="Times New Roman"/>
          <w:sz w:val="28"/>
          <w:szCs w:val="28"/>
        </w:rPr>
        <w:t>МБУ «МФЦ НГО»</w:t>
      </w:r>
      <w:r w:rsidR="00554208" w:rsidRPr="00554208">
        <w:rPr>
          <w:rFonts w:ascii="Times New Roman" w:hAnsi="Times New Roman" w:cs="Times New Roman"/>
          <w:sz w:val="28"/>
          <w:szCs w:val="28"/>
        </w:rPr>
        <w:t xml:space="preserve"> </w:t>
      </w: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условиями Договора и составляет 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10 % от тарифа (комиссии за услуги) Акцептанта.</w:t>
      </w:r>
    </w:p>
    <w:p w:rsidR="002C36D9" w:rsidRPr="002C36D9" w:rsidRDefault="002C36D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Существенные </w:t>
      </w: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условия, установленные в настоящей Оферте, являются</w:t>
      </w:r>
      <w:r w:rsidRPr="00F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для </w:t>
      </w:r>
      <w:r w:rsidRPr="00F70F8A">
        <w:rPr>
          <w:rFonts w:ascii="Times New Roman" w:hAnsi="Times New Roman" w:cs="Times New Roman"/>
          <w:sz w:val="28"/>
          <w:szCs w:val="28"/>
        </w:rPr>
        <w:t>Акцептанта</w:t>
      </w:r>
      <w:r w:rsidRPr="00F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оговоре. </w:t>
      </w:r>
    </w:p>
    <w:p w:rsidR="001A0252" w:rsidRPr="001A0252" w:rsidRDefault="002C36D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8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. </w:t>
      </w:r>
      <w:r w:rsidR="001E628F" w:rsidRPr="002C36D9">
        <w:rPr>
          <w:rFonts w:ascii="Times New Roman" w:hAnsi="Times New Roman" w:cs="Times New Roman"/>
          <w:sz w:val="28"/>
          <w:szCs w:val="28"/>
        </w:rPr>
        <w:t xml:space="preserve">Настоящая Оферта не является безотзывной, </w:t>
      </w:r>
      <w:r w:rsidR="00554208">
        <w:rPr>
          <w:rFonts w:ascii="Times New Roman" w:hAnsi="Times New Roman" w:cs="Times New Roman"/>
          <w:sz w:val="28"/>
          <w:szCs w:val="28"/>
        </w:rPr>
        <w:t>МБУ «МФЦ НГО»</w:t>
      </w:r>
      <w:r w:rsidR="00554208" w:rsidRPr="00554208">
        <w:rPr>
          <w:rFonts w:ascii="Times New Roman" w:hAnsi="Times New Roman" w:cs="Times New Roman"/>
          <w:sz w:val="28"/>
          <w:szCs w:val="28"/>
        </w:rPr>
        <w:t xml:space="preserve"> </w:t>
      </w:r>
      <w:r w:rsidR="00E33D17" w:rsidRPr="002C36D9">
        <w:rPr>
          <w:rFonts w:ascii="Times New Roman" w:hAnsi="Times New Roman" w:cs="Times New Roman"/>
          <w:sz w:val="28"/>
          <w:szCs w:val="28"/>
        </w:rPr>
        <w:t>оставляет за собой право вносить изменения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 в Оферту, в связи с чем </w:t>
      </w:r>
      <w:r w:rsidR="001A0252" w:rsidRPr="001A0252">
        <w:rPr>
          <w:rFonts w:ascii="Times New Roman" w:hAnsi="Times New Roman" w:cs="Times New Roman"/>
          <w:sz w:val="28"/>
          <w:szCs w:val="28"/>
        </w:rPr>
        <w:t>лица, заинтересованные в принятии Оферты</w:t>
      </w:r>
      <w:r w:rsidR="001A0252" w:rsidRPr="002C36D9">
        <w:rPr>
          <w:rFonts w:ascii="Times New Roman" w:hAnsi="Times New Roman" w:cs="Times New Roman"/>
          <w:sz w:val="28"/>
          <w:szCs w:val="28"/>
        </w:rPr>
        <w:t xml:space="preserve"> 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обязуются самостоятельно контролировать наличие изменений в них. 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Уведомление об изменении Оферты </w:t>
      </w:r>
      <w:r w:rsidR="00554208">
        <w:rPr>
          <w:rFonts w:ascii="Times New Roman" w:hAnsi="Times New Roman" w:cs="Times New Roman"/>
          <w:sz w:val="28"/>
          <w:szCs w:val="28"/>
        </w:rPr>
        <w:t>МБУ «МФЦ НГО»</w:t>
      </w:r>
      <w:r w:rsidR="00554208" w:rsidRPr="00554208">
        <w:rPr>
          <w:rFonts w:ascii="Times New Roman" w:hAnsi="Times New Roman" w:cs="Times New Roman"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 в виде информационного сообщения не позднее, чем за 2 (два) рабочих дня до даты вступления таких изменений в силу.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7BEE" w:rsidRPr="00541C03" w:rsidRDefault="00554208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Pr="00554208">
        <w:rPr>
          <w:rFonts w:ascii="Times New Roman" w:hAnsi="Times New Roman" w:cs="Times New Roman"/>
          <w:sz w:val="28"/>
          <w:szCs w:val="28"/>
        </w:rPr>
        <w:t xml:space="preserve"> 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>ост</w:t>
      </w:r>
      <w:r w:rsidR="00593BD3" w:rsidRPr="002C36D9">
        <w:rPr>
          <w:rFonts w:ascii="Times New Roman" w:hAnsi="Times New Roman" w:cs="Times New Roman"/>
          <w:bCs/>
          <w:sz w:val="28"/>
          <w:szCs w:val="28"/>
        </w:rPr>
        <w:t>авляет за собой право отозвать О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>ферту в любое время без указания причин.</w:t>
      </w:r>
    </w:p>
    <w:p w:rsidR="00593BD3" w:rsidRPr="002C36D9" w:rsidRDefault="002C36D9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DE6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564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настоящей Оферты: </w:t>
      </w:r>
      <w:r w:rsidR="00554208" w:rsidRPr="005542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28</w:t>
      </w:r>
      <w:r w:rsidR="00A27C09" w:rsidRPr="00AD71A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554208" w:rsidRPr="0055420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="00A27C09" w:rsidRPr="00AD71A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.2020</w:t>
      </w:r>
      <w:r w:rsidR="00205C44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33D17" w:rsidRDefault="000B4DA0" w:rsidP="0014207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B001D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01D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существенными, могут предварительно рассматриваться</w:t>
      </w:r>
      <w:r w:rsidR="0088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изменяться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:rsidR="00881C3B" w:rsidRDefault="00881C3B" w:rsidP="00427CE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настоящей оферты не распространяются на правоотношения, возникшие у </w:t>
      </w:r>
      <w:r w:rsidR="00554208">
        <w:rPr>
          <w:rFonts w:ascii="Times New Roman" w:hAnsi="Times New Roman" w:cs="Times New Roman"/>
          <w:sz w:val="28"/>
          <w:szCs w:val="28"/>
        </w:rPr>
        <w:t>МБУ «МФЦ НГО»</w:t>
      </w:r>
      <w:r w:rsidR="00554208" w:rsidRPr="00554208">
        <w:rPr>
          <w:rFonts w:ascii="Times New Roman" w:hAnsi="Times New Roman" w:cs="Times New Roman"/>
          <w:sz w:val="28"/>
          <w:szCs w:val="28"/>
        </w:rPr>
        <w:t xml:space="preserve"> 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размещения настоящей оферты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правоотношения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вопросам </w:t>
      </w:r>
      <w:r w:rsidR="00EB6F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заявителями безналичных платежей с использованием электронных программно-технических устройств (POS-терминалов)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D17" w:rsidRPr="009E6C02" w:rsidRDefault="002C36D9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DA0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554208">
        <w:rPr>
          <w:rFonts w:ascii="Times New Roman" w:hAnsi="Times New Roman" w:cs="Times New Roman"/>
          <w:sz w:val="28"/>
          <w:szCs w:val="28"/>
        </w:rPr>
        <w:t>МБУ «МФЦ НГО»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D17" w:rsidRPr="009E6C02" w:rsidRDefault="00E33D17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</w:t>
      </w:r>
      <w:r w:rsidR="00554208"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02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4208"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Ставропольский край,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Новоалександровский район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D17" w:rsidRDefault="00E33D17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(865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6-73-89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E3D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+7 (865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60E3D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6-73-90</w:t>
      </w:r>
      <w:r w:rsidR="00960E3D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 </w:t>
      </w:r>
      <w:r w:rsidR="0055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2615800679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55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261501001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554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1122651000900</w:t>
      </w:r>
      <w:r w:rsidR="002C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1B2E" w:rsidRPr="009E6C02" w:rsidRDefault="00C51B2E" w:rsidP="00C51B2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sectPr w:rsidR="00C51B2E" w:rsidRPr="009E6C02" w:rsidSect="00F70F8A">
      <w:headerReference w:type="default" r:id="rId8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CE" w:rsidRDefault="007038CE" w:rsidP="000D4D1D">
      <w:pPr>
        <w:spacing w:after="0" w:line="240" w:lineRule="auto"/>
      </w:pPr>
      <w:r>
        <w:separator/>
      </w:r>
    </w:p>
  </w:endnote>
  <w:endnote w:type="continuationSeparator" w:id="0">
    <w:p w:rsidR="007038CE" w:rsidRDefault="007038CE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CE" w:rsidRDefault="007038CE" w:rsidP="000D4D1D">
      <w:pPr>
        <w:spacing w:after="0" w:line="240" w:lineRule="auto"/>
      </w:pPr>
      <w:r>
        <w:separator/>
      </w:r>
    </w:p>
  </w:footnote>
  <w:footnote w:type="continuationSeparator" w:id="0">
    <w:p w:rsidR="007038CE" w:rsidRDefault="007038CE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0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16033"/>
    <w:rsid w:val="00022314"/>
    <w:rsid w:val="00027615"/>
    <w:rsid w:val="00036A54"/>
    <w:rsid w:val="000A4FE0"/>
    <w:rsid w:val="000B4DA0"/>
    <w:rsid w:val="000C575D"/>
    <w:rsid w:val="000D4D1D"/>
    <w:rsid w:val="00115871"/>
    <w:rsid w:val="00137DB1"/>
    <w:rsid w:val="00142070"/>
    <w:rsid w:val="00170E65"/>
    <w:rsid w:val="001A0252"/>
    <w:rsid w:val="001A03EF"/>
    <w:rsid w:val="001B56A8"/>
    <w:rsid w:val="001B738E"/>
    <w:rsid w:val="001C60F0"/>
    <w:rsid w:val="001D16E6"/>
    <w:rsid w:val="001E628F"/>
    <w:rsid w:val="00205C44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417AFE"/>
    <w:rsid w:val="00427CE9"/>
    <w:rsid w:val="004510E3"/>
    <w:rsid w:val="00494650"/>
    <w:rsid w:val="004D00DE"/>
    <w:rsid w:val="004F0EEB"/>
    <w:rsid w:val="00506C57"/>
    <w:rsid w:val="00541C03"/>
    <w:rsid w:val="00554208"/>
    <w:rsid w:val="00593BD3"/>
    <w:rsid w:val="005B32FA"/>
    <w:rsid w:val="005E04E8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44071"/>
    <w:rsid w:val="00751CC7"/>
    <w:rsid w:val="007719B5"/>
    <w:rsid w:val="007863D8"/>
    <w:rsid w:val="007879E3"/>
    <w:rsid w:val="00795702"/>
    <w:rsid w:val="007D4CEC"/>
    <w:rsid w:val="007E4DBD"/>
    <w:rsid w:val="007F3473"/>
    <w:rsid w:val="00802F75"/>
    <w:rsid w:val="00810025"/>
    <w:rsid w:val="008210F8"/>
    <w:rsid w:val="0082606C"/>
    <w:rsid w:val="00866375"/>
    <w:rsid w:val="00881C3B"/>
    <w:rsid w:val="00886A61"/>
    <w:rsid w:val="008A0C66"/>
    <w:rsid w:val="008B02C3"/>
    <w:rsid w:val="008C0D93"/>
    <w:rsid w:val="00914478"/>
    <w:rsid w:val="00927794"/>
    <w:rsid w:val="00931C77"/>
    <w:rsid w:val="00951A97"/>
    <w:rsid w:val="00960E3D"/>
    <w:rsid w:val="009E6A10"/>
    <w:rsid w:val="009E6C02"/>
    <w:rsid w:val="00A139D8"/>
    <w:rsid w:val="00A22A45"/>
    <w:rsid w:val="00A22DE6"/>
    <w:rsid w:val="00A27C09"/>
    <w:rsid w:val="00A54DB9"/>
    <w:rsid w:val="00A820A1"/>
    <w:rsid w:val="00AD6228"/>
    <w:rsid w:val="00AD71AD"/>
    <w:rsid w:val="00AF6F75"/>
    <w:rsid w:val="00B001D2"/>
    <w:rsid w:val="00B17815"/>
    <w:rsid w:val="00B244AA"/>
    <w:rsid w:val="00B24B88"/>
    <w:rsid w:val="00B34902"/>
    <w:rsid w:val="00B371CA"/>
    <w:rsid w:val="00B416D5"/>
    <w:rsid w:val="00B50FC6"/>
    <w:rsid w:val="00B67BEE"/>
    <w:rsid w:val="00B71564"/>
    <w:rsid w:val="00B75B47"/>
    <w:rsid w:val="00B77BF5"/>
    <w:rsid w:val="00BC59FE"/>
    <w:rsid w:val="00BD5B55"/>
    <w:rsid w:val="00C51B2E"/>
    <w:rsid w:val="00C9247E"/>
    <w:rsid w:val="00C93D98"/>
    <w:rsid w:val="00CA432F"/>
    <w:rsid w:val="00CD3BF2"/>
    <w:rsid w:val="00CD4F5E"/>
    <w:rsid w:val="00CE21B1"/>
    <w:rsid w:val="00D0300E"/>
    <w:rsid w:val="00D04D75"/>
    <w:rsid w:val="00DC6A18"/>
    <w:rsid w:val="00E02A6E"/>
    <w:rsid w:val="00E10889"/>
    <w:rsid w:val="00E30292"/>
    <w:rsid w:val="00E33D17"/>
    <w:rsid w:val="00E42FF6"/>
    <w:rsid w:val="00E91C08"/>
    <w:rsid w:val="00EA260E"/>
    <w:rsid w:val="00EA59A1"/>
    <w:rsid w:val="00EB6FA8"/>
    <w:rsid w:val="00EF1D1E"/>
    <w:rsid w:val="00EF2A9E"/>
    <w:rsid w:val="00F17E56"/>
    <w:rsid w:val="00F27DC2"/>
    <w:rsid w:val="00F45A37"/>
    <w:rsid w:val="00F70F8A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9F4E-B4E0-43F2-BFE4-F37DABF0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Ловчикова</cp:lastModifiedBy>
  <cp:revision>66</cp:revision>
  <cp:lastPrinted>2020-07-17T14:53:00Z</cp:lastPrinted>
  <dcterms:created xsi:type="dcterms:W3CDTF">2017-10-27T07:35:00Z</dcterms:created>
  <dcterms:modified xsi:type="dcterms:W3CDTF">2020-08-28T06:11:00Z</dcterms:modified>
</cp:coreProperties>
</file>